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7477F" w14:textId="77777777" w:rsidR="00944D1E" w:rsidRPr="00C9074D" w:rsidRDefault="00944D1E" w:rsidP="00944D1E">
      <w:pPr>
        <w:spacing w:after="0"/>
        <w:rPr>
          <w:rFonts w:ascii="Times New Roman" w:hAnsi="Times New Roman" w:cs="Times New Roman"/>
          <w:b/>
          <w:bCs/>
          <w:sz w:val="24"/>
          <w:szCs w:val="24"/>
        </w:rPr>
      </w:pPr>
      <w:r w:rsidRPr="00C9074D">
        <w:rPr>
          <w:rFonts w:ascii="Times New Roman" w:hAnsi="Times New Roman" w:cs="Times New Roman"/>
          <w:b/>
          <w:bCs/>
          <w:sz w:val="24"/>
          <w:szCs w:val="24"/>
        </w:rPr>
        <w:t>REGULATION N° …/2026 OF …/…/2026 ON THE LICENSING, OPERATIONS AND SUPERVISION OF VIRTUAL ASSET SERVICE PROVIDERS</w:t>
      </w:r>
    </w:p>
    <w:p w14:paraId="498E7C1F" w14:textId="77777777" w:rsidR="00944D1E" w:rsidRPr="00C9074D" w:rsidRDefault="00944D1E" w:rsidP="00944D1E">
      <w:pPr>
        <w:pStyle w:val="Body"/>
        <w:spacing w:line="276" w:lineRule="auto"/>
        <w:jc w:val="both"/>
        <w:rPr>
          <w:rFonts w:ascii="Times New Roman" w:hAnsi="Times New Roman" w:cs="Times New Roman"/>
          <w:b/>
          <w:bCs/>
          <w:sz w:val="24"/>
          <w:szCs w:val="24"/>
        </w:rPr>
      </w:pPr>
    </w:p>
    <w:p w14:paraId="7A3C98D0" w14:textId="77777777" w:rsidR="00944D1E" w:rsidRPr="00C9074D" w:rsidRDefault="00944D1E" w:rsidP="00944D1E">
      <w:pPr>
        <w:pStyle w:val="Body"/>
        <w:spacing w:line="276" w:lineRule="auto"/>
        <w:jc w:val="both"/>
        <w:rPr>
          <w:rFonts w:ascii="Times New Roman" w:hAnsi="Times New Roman" w:cs="Times New Roman"/>
          <w:b/>
          <w:bCs/>
          <w:sz w:val="24"/>
          <w:szCs w:val="24"/>
        </w:rPr>
      </w:pPr>
    </w:p>
    <w:p w14:paraId="01BF4CD7" w14:textId="77777777" w:rsidR="00944D1E" w:rsidRPr="00C9074D" w:rsidRDefault="00944D1E" w:rsidP="00944D1E">
      <w:pPr>
        <w:pStyle w:val="Body"/>
        <w:spacing w:line="276" w:lineRule="auto"/>
        <w:jc w:val="both"/>
        <w:rPr>
          <w:rFonts w:ascii="Times New Roman" w:hAnsi="Times New Roman" w:cs="Times New Roman"/>
          <w:b/>
          <w:bCs/>
          <w:sz w:val="24"/>
          <w:szCs w:val="24"/>
        </w:rPr>
      </w:pPr>
      <w:r w:rsidRPr="00C9074D">
        <w:rPr>
          <w:rFonts w:ascii="Times New Roman" w:hAnsi="Times New Roman" w:cs="Times New Roman"/>
          <w:b/>
          <w:bCs/>
          <w:sz w:val="24"/>
          <w:szCs w:val="24"/>
        </w:rPr>
        <w:t xml:space="preserve">TABLE CONTENTS </w:t>
      </w:r>
    </w:p>
    <w:p w14:paraId="22F38F87" w14:textId="77777777" w:rsidR="00944D1E" w:rsidRPr="00C9074D" w:rsidRDefault="00944D1E" w:rsidP="00944D1E">
      <w:pPr>
        <w:pStyle w:val="Body"/>
        <w:spacing w:line="276" w:lineRule="auto"/>
        <w:jc w:val="both"/>
        <w:rPr>
          <w:rFonts w:ascii="Times New Roman" w:hAnsi="Times New Roman" w:cs="Times New Roman"/>
          <w:b/>
          <w:bCs/>
          <w:sz w:val="24"/>
          <w:szCs w:val="24"/>
        </w:rPr>
      </w:pPr>
    </w:p>
    <w:p w14:paraId="74D5E317" w14:textId="77777777" w:rsidR="00944D1E" w:rsidRPr="00C9074D" w:rsidRDefault="00944D1E" w:rsidP="00944D1E">
      <w:pPr>
        <w:pStyle w:val="ListBullet"/>
        <w:numPr>
          <w:ilvl w:val="0"/>
          <w:numId w:val="0"/>
        </w:num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CHAPTER ONE</w:t>
      </w:r>
      <w:r w:rsidRPr="00C9074D">
        <w:rPr>
          <w:rFonts w:ascii="Times New Roman" w:hAnsi="Times New Roman" w:cs="Times New Roman"/>
          <w:b/>
          <w:bCs/>
          <w:sz w:val="24"/>
          <w:szCs w:val="24"/>
        </w:rPr>
        <w:t>: GENERAL PROVISIONS</w:t>
      </w:r>
    </w:p>
    <w:p w14:paraId="4C75F146" w14:textId="77777777" w:rsidR="00944D1E" w:rsidRPr="00C9074D" w:rsidRDefault="00944D1E" w:rsidP="00944D1E">
      <w:pPr>
        <w:pStyle w:val="ListBullet"/>
        <w:numPr>
          <w:ilvl w:val="0"/>
          <w:numId w:val="0"/>
        </w:numPr>
        <w:spacing w:after="0"/>
        <w:rPr>
          <w:rFonts w:ascii="Times New Roman" w:hAnsi="Times New Roman" w:cs="Times New Roman"/>
          <w:sz w:val="24"/>
          <w:szCs w:val="24"/>
        </w:rPr>
      </w:pPr>
    </w:p>
    <w:p w14:paraId="63B5F773" w14:textId="77777777" w:rsidR="00944D1E" w:rsidRPr="00C9074D" w:rsidRDefault="00944D1E" w:rsidP="00944D1E">
      <w:pPr>
        <w:pStyle w:val="ListBullet"/>
        <w:numPr>
          <w:ilvl w:val="0"/>
          <w:numId w:val="0"/>
        </w:num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Article One</w:t>
      </w:r>
      <w:r w:rsidRPr="00C9074D">
        <w:rPr>
          <w:rFonts w:ascii="Times New Roman" w:hAnsi="Times New Roman" w:cs="Times New Roman"/>
          <w:b/>
          <w:bCs/>
          <w:sz w:val="24"/>
          <w:szCs w:val="24"/>
        </w:rPr>
        <w:t xml:space="preserve">: Purpose </w:t>
      </w:r>
    </w:p>
    <w:p w14:paraId="56E2DBA1" w14:textId="77777777" w:rsidR="00944D1E" w:rsidRPr="00C9074D" w:rsidRDefault="00944D1E" w:rsidP="00944D1E">
      <w:pPr>
        <w:pStyle w:val="ListBullet"/>
        <w:numPr>
          <w:ilvl w:val="0"/>
          <w:numId w:val="0"/>
        </w:num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Article 2</w:t>
      </w:r>
      <w:r w:rsidRPr="00C9074D">
        <w:rPr>
          <w:rFonts w:ascii="Times New Roman" w:hAnsi="Times New Roman" w:cs="Times New Roman"/>
          <w:b/>
          <w:bCs/>
          <w:sz w:val="24"/>
          <w:szCs w:val="24"/>
        </w:rPr>
        <w:t>: Interpretation</w:t>
      </w:r>
    </w:p>
    <w:p w14:paraId="58109C0F" w14:textId="77777777" w:rsidR="00944D1E" w:rsidRPr="00C9074D" w:rsidRDefault="00944D1E" w:rsidP="00944D1E">
      <w:pPr>
        <w:pStyle w:val="ListBullet"/>
        <w:numPr>
          <w:ilvl w:val="0"/>
          <w:numId w:val="0"/>
        </w:num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Article 3</w:t>
      </w:r>
      <w:r w:rsidRPr="00C9074D">
        <w:rPr>
          <w:rFonts w:ascii="Times New Roman" w:hAnsi="Times New Roman" w:cs="Times New Roman"/>
          <w:b/>
          <w:bCs/>
          <w:sz w:val="24"/>
          <w:szCs w:val="24"/>
        </w:rPr>
        <w:t>: Scope</w:t>
      </w:r>
    </w:p>
    <w:p w14:paraId="103FCCDC" w14:textId="77777777" w:rsidR="00944D1E" w:rsidRPr="00C9074D" w:rsidRDefault="00944D1E" w:rsidP="00944D1E">
      <w:pPr>
        <w:pStyle w:val="ListBullet"/>
        <w:numPr>
          <w:ilvl w:val="0"/>
          <w:numId w:val="0"/>
        </w:numPr>
        <w:spacing w:after="0"/>
        <w:rPr>
          <w:rFonts w:ascii="Times New Roman" w:hAnsi="Times New Roman" w:cs="Times New Roman"/>
          <w:sz w:val="24"/>
          <w:szCs w:val="24"/>
          <w:u w:val="single"/>
        </w:rPr>
      </w:pPr>
    </w:p>
    <w:p w14:paraId="7AA2CC7D" w14:textId="77777777" w:rsidR="00944D1E" w:rsidRPr="00C320F2" w:rsidRDefault="00944D1E" w:rsidP="00944D1E">
      <w:pPr>
        <w:rPr>
          <w:rFonts w:ascii="Times New Roman" w:hAnsi="Times New Roman" w:cs="Times New Roman"/>
          <w:sz w:val="24"/>
          <w:szCs w:val="24"/>
        </w:rPr>
      </w:pPr>
      <w:r w:rsidRPr="00C320F2">
        <w:rPr>
          <w:rFonts w:ascii="Times New Roman" w:hAnsi="Times New Roman" w:cs="Times New Roman"/>
          <w:b/>
          <w:bCs/>
          <w:sz w:val="24"/>
          <w:szCs w:val="24"/>
          <w:u w:val="single"/>
        </w:rPr>
        <w:t>CHAPTER II</w:t>
      </w:r>
      <w:r w:rsidRPr="00C320F2">
        <w:rPr>
          <w:rFonts w:ascii="Times New Roman" w:hAnsi="Times New Roman" w:cs="Times New Roman"/>
          <w:b/>
          <w:bCs/>
          <w:sz w:val="24"/>
          <w:szCs w:val="24"/>
        </w:rPr>
        <w:t xml:space="preserve">: VIRTUAL ASSET SERVICE PROVIDERS, THEIR SERVICES AND SPECIFIC REQUIREMENTS </w:t>
      </w:r>
    </w:p>
    <w:p w14:paraId="528BDCEE" w14:textId="77777777" w:rsidR="00944D1E" w:rsidRPr="00C9074D" w:rsidRDefault="00944D1E" w:rsidP="00944D1E">
      <w:pPr>
        <w:pStyle w:val="ListBullet"/>
        <w:numPr>
          <w:ilvl w:val="0"/>
          <w:numId w:val="0"/>
        </w:numPr>
        <w:spacing w:after="0"/>
        <w:rPr>
          <w:rFonts w:ascii="Times New Roman" w:hAnsi="Times New Roman" w:cs="Times New Roman"/>
          <w:b/>
          <w:bCs/>
          <w:sz w:val="24"/>
          <w:szCs w:val="24"/>
          <w:u w:val="single"/>
        </w:rPr>
      </w:pPr>
    </w:p>
    <w:p w14:paraId="5AA78AAC" w14:textId="77777777" w:rsidR="00944D1E" w:rsidRPr="00C320F2" w:rsidRDefault="00944D1E" w:rsidP="00944D1E">
      <w:pPr>
        <w:spacing w:after="0"/>
        <w:contextualSpacing/>
        <w:rPr>
          <w:rFonts w:ascii="Times New Roman" w:hAnsi="Times New Roman" w:cs="Times New Roman"/>
          <w:b/>
          <w:bCs/>
          <w:sz w:val="24"/>
          <w:szCs w:val="24"/>
        </w:rPr>
      </w:pPr>
      <w:r w:rsidRPr="00C320F2">
        <w:rPr>
          <w:rFonts w:ascii="Times New Roman" w:hAnsi="Times New Roman" w:cs="Times New Roman"/>
          <w:b/>
          <w:bCs/>
          <w:sz w:val="24"/>
          <w:szCs w:val="24"/>
          <w:u w:val="single"/>
        </w:rPr>
        <w:t>Article 4</w:t>
      </w:r>
      <w:r w:rsidRPr="00C320F2">
        <w:rPr>
          <w:rFonts w:ascii="Times New Roman" w:hAnsi="Times New Roman" w:cs="Times New Roman"/>
          <w:b/>
          <w:bCs/>
          <w:sz w:val="24"/>
          <w:szCs w:val="24"/>
        </w:rPr>
        <w:t>: Categories of V</w:t>
      </w:r>
      <w:r w:rsidRPr="00C9074D">
        <w:rPr>
          <w:rFonts w:ascii="Times New Roman" w:hAnsi="Times New Roman" w:cs="Times New Roman"/>
          <w:b/>
          <w:bCs/>
          <w:sz w:val="24"/>
          <w:szCs w:val="24"/>
        </w:rPr>
        <w:t>irtual Asset Service Providers</w:t>
      </w:r>
      <w:r w:rsidRPr="00C320F2">
        <w:rPr>
          <w:rFonts w:ascii="Times New Roman" w:hAnsi="Times New Roman" w:cs="Times New Roman"/>
          <w:b/>
          <w:bCs/>
          <w:sz w:val="24"/>
          <w:szCs w:val="24"/>
        </w:rPr>
        <w:t xml:space="preserve"> </w:t>
      </w:r>
    </w:p>
    <w:p w14:paraId="687FDE1F" w14:textId="77777777" w:rsidR="00944D1E" w:rsidRPr="00C9074D" w:rsidRDefault="00944D1E" w:rsidP="00944D1E">
      <w:pPr>
        <w:spacing w:after="0"/>
        <w:jc w:val="both"/>
        <w:rPr>
          <w:rFonts w:ascii="Times New Roman" w:eastAsia="Calibri" w:hAnsi="Times New Roman" w:cs="Times New Roman"/>
          <w:b/>
          <w:bCs/>
          <w:kern w:val="2"/>
          <w:sz w:val="24"/>
          <w:szCs w:val="24"/>
          <w14:ligatures w14:val="standardContextual"/>
        </w:rPr>
      </w:pPr>
      <w:r w:rsidRPr="00C320F2">
        <w:rPr>
          <w:rFonts w:ascii="Times New Roman" w:eastAsia="Calibri" w:hAnsi="Times New Roman" w:cs="Times New Roman"/>
          <w:b/>
          <w:bCs/>
          <w:kern w:val="2"/>
          <w:sz w:val="24"/>
          <w:szCs w:val="24"/>
          <w:u w:val="single"/>
          <w14:ligatures w14:val="standardContextual"/>
        </w:rPr>
        <w:t xml:space="preserve">Article </w:t>
      </w:r>
      <w:r w:rsidRPr="00C9074D">
        <w:rPr>
          <w:rFonts w:ascii="Times New Roman" w:eastAsia="Calibri" w:hAnsi="Times New Roman" w:cs="Times New Roman"/>
          <w:b/>
          <w:bCs/>
          <w:kern w:val="2"/>
          <w:sz w:val="24"/>
          <w:szCs w:val="24"/>
          <w:u w:val="single"/>
          <w14:ligatures w14:val="standardContextual"/>
        </w:rPr>
        <w:t>5</w:t>
      </w:r>
      <w:r w:rsidRPr="00C320F2">
        <w:rPr>
          <w:rFonts w:ascii="Times New Roman" w:eastAsia="Calibri" w:hAnsi="Times New Roman" w:cs="Times New Roman"/>
          <w:b/>
          <w:bCs/>
          <w:kern w:val="2"/>
          <w:sz w:val="24"/>
          <w:szCs w:val="24"/>
          <w14:ligatures w14:val="standardContextual"/>
        </w:rPr>
        <w:t xml:space="preserve">: </w:t>
      </w:r>
      <w:r w:rsidRPr="00C9074D">
        <w:rPr>
          <w:rFonts w:ascii="Times New Roman" w:eastAsia="Calibri" w:hAnsi="Times New Roman" w:cs="Times New Roman"/>
          <w:b/>
          <w:bCs/>
          <w:kern w:val="2"/>
          <w:sz w:val="24"/>
          <w:szCs w:val="24"/>
          <w14:ligatures w14:val="standardContextual"/>
        </w:rPr>
        <w:t>Services provided by a</w:t>
      </w:r>
      <w:r w:rsidRPr="00C320F2">
        <w:rPr>
          <w:rFonts w:ascii="Times New Roman" w:eastAsia="Calibri" w:hAnsi="Times New Roman" w:cs="Times New Roman"/>
          <w:b/>
          <w:bCs/>
          <w:kern w:val="2"/>
          <w:sz w:val="24"/>
          <w:szCs w:val="24"/>
          <w14:ligatures w14:val="standardContextual"/>
        </w:rPr>
        <w:t xml:space="preserve"> virtual asset issuance platform operator</w:t>
      </w:r>
    </w:p>
    <w:p w14:paraId="0C792BD9" w14:textId="77777777" w:rsidR="00944D1E" w:rsidRPr="00C320F2" w:rsidRDefault="00944D1E" w:rsidP="00944D1E">
      <w:pPr>
        <w:spacing w:after="0"/>
        <w:jc w:val="both"/>
        <w:rPr>
          <w:rFonts w:ascii="Times New Roman" w:eastAsia="Calibri" w:hAnsi="Times New Roman" w:cs="Times New Roman"/>
          <w:b/>
          <w:bCs/>
          <w:kern w:val="2"/>
          <w:sz w:val="24"/>
          <w:szCs w:val="24"/>
          <w14:ligatures w14:val="standardContextual"/>
        </w:rPr>
      </w:pPr>
      <w:r w:rsidRPr="00C320F2">
        <w:rPr>
          <w:rFonts w:ascii="Times New Roman" w:eastAsia="Calibri" w:hAnsi="Times New Roman" w:cs="Times New Roman"/>
          <w:b/>
          <w:bCs/>
          <w:kern w:val="2"/>
          <w:sz w:val="24"/>
          <w:szCs w:val="24"/>
          <w:u w:val="single"/>
          <w14:ligatures w14:val="standardContextual"/>
        </w:rPr>
        <w:t xml:space="preserve">Article </w:t>
      </w:r>
      <w:r w:rsidRPr="00C9074D">
        <w:rPr>
          <w:rFonts w:ascii="Times New Roman" w:eastAsia="Calibri" w:hAnsi="Times New Roman" w:cs="Times New Roman"/>
          <w:b/>
          <w:bCs/>
          <w:kern w:val="2"/>
          <w:sz w:val="24"/>
          <w:szCs w:val="24"/>
          <w:u w:val="single"/>
          <w14:ligatures w14:val="standardContextual"/>
        </w:rPr>
        <w:t>6</w:t>
      </w:r>
      <w:r w:rsidRPr="00C320F2">
        <w:rPr>
          <w:rFonts w:ascii="Times New Roman" w:eastAsia="Calibri" w:hAnsi="Times New Roman" w:cs="Times New Roman"/>
          <w:b/>
          <w:bCs/>
          <w:kern w:val="2"/>
          <w:sz w:val="24"/>
          <w:szCs w:val="24"/>
          <w14:ligatures w14:val="standardContextual"/>
        </w:rPr>
        <w:t xml:space="preserve">: Core obligations of the virtual asset issuance platform operator </w:t>
      </w:r>
    </w:p>
    <w:p w14:paraId="1F93DC7B" w14:textId="77777777" w:rsidR="00944D1E" w:rsidRPr="00C320F2" w:rsidRDefault="00944D1E" w:rsidP="00944D1E">
      <w:pPr>
        <w:spacing w:after="0"/>
        <w:jc w:val="both"/>
        <w:rPr>
          <w:rFonts w:ascii="Times New Roman" w:eastAsia="Calibri" w:hAnsi="Times New Roman" w:cs="Times New Roman"/>
          <w:b/>
          <w:bCs/>
          <w:kern w:val="2"/>
          <w:sz w:val="24"/>
          <w:szCs w:val="24"/>
          <w14:ligatures w14:val="standardContextual"/>
        </w:rPr>
      </w:pPr>
      <w:r w:rsidRPr="00C320F2">
        <w:rPr>
          <w:rFonts w:ascii="Times New Roman" w:eastAsia="Calibri" w:hAnsi="Times New Roman" w:cs="Times New Roman"/>
          <w:b/>
          <w:bCs/>
          <w:kern w:val="2"/>
          <w:sz w:val="24"/>
          <w:szCs w:val="24"/>
          <w:u w:val="single"/>
          <w14:ligatures w14:val="standardContextual"/>
        </w:rPr>
        <w:t>Article 7:</w:t>
      </w:r>
      <w:r w:rsidRPr="00C320F2">
        <w:rPr>
          <w:rFonts w:ascii="Times New Roman" w:eastAsia="Calibri" w:hAnsi="Times New Roman" w:cs="Times New Roman"/>
          <w:b/>
          <w:bCs/>
          <w:kern w:val="2"/>
          <w:sz w:val="24"/>
          <w:szCs w:val="24"/>
          <w14:ligatures w14:val="standardContextual"/>
        </w:rPr>
        <w:t xml:space="preserve"> Safeguarding of subscription monies and virtual assets</w:t>
      </w:r>
    </w:p>
    <w:p w14:paraId="067E1A74" w14:textId="77777777" w:rsidR="00944D1E" w:rsidRPr="00C320F2" w:rsidRDefault="00944D1E" w:rsidP="00944D1E">
      <w:pPr>
        <w:spacing w:after="0"/>
        <w:jc w:val="both"/>
        <w:rPr>
          <w:rFonts w:ascii="Times New Roman" w:hAnsi="Times New Roman" w:cs="Times New Roman"/>
          <w:b/>
          <w:bCs/>
          <w:sz w:val="24"/>
          <w:szCs w:val="24"/>
        </w:rPr>
      </w:pPr>
      <w:r w:rsidRPr="00C320F2">
        <w:rPr>
          <w:rFonts w:ascii="Times New Roman" w:hAnsi="Times New Roman" w:cs="Times New Roman"/>
          <w:b/>
          <w:bCs/>
          <w:sz w:val="24"/>
          <w:szCs w:val="24"/>
          <w:u w:val="single"/>
        </w:rPr>
        <w:t xml:space="preserve">Article </w:t>
      </w:r>
      <w:r w:rsidRPr="00C9074D">
        <w:rPr>
          <w:rFonts w:ascii="Times New Roman" w:hAnsi="Times New Roman" w:cs="Times New Roman"/>
          <w:b/>
          <w:bCs/>
          <w:sz w:val="24"/>
          <w:szCs w:val="24"/>
          <w:u w:val="single"/>
        </w:rPr>
        <w:t>8</w:t>
      </w:r>
      <w:r w:rsidRPr="00C320F2">
        <w:rPr>
          <w:rFonts w:ascii="Times New Roman" w:hAnsi="Times New Roman" w:cs="Times New Roman"/>
          <w:b/>
          <w:bCs/>
          <w:sz w:val="24"/>
          <w:szCs w:val="24"/>
        </w:rPr>
        <w:t>: Services provided by the virtual asset broker dealer</w:t>
      </w:r>
    </w:p>
    <w:p w14:paraId="2EC9775C" w14:textId="77777777" w:rsidR="00944D1E" w:rsidRPr="00C9074D" w:rsidRDefault="00944D1E" w:rsidP="00944D1E">
      <w:pPr>
        <w:spacing w:after="0"/>
        <w:jc w:val="both"/>
        <w:rPr>
          <w:rFonts w:ascii="Times New Roman" w:hAnsi="Times New Roman" w:cs="Times New Roman"/>
          <w:b/>
          <w:bCs/>
          <w:sz w:val="24"/>
          <w:szCs w:val="24"/>
        </w:rPr>
      </w:pPr>
      <w:r w:rsidRPr="00C320F2">
        <w:rPr>
          <w:rFonts w:ascii="Times New Roman" w:hAnsi="Times New Roman" w:cs="Times New Roman"/>
          <w:b/>
          <w:bCs/>
          <w:sz w:val="24"/>
          <w:szCs w:val="24"/>
          <w:u w:val="single"/>
        </w:rPr>
        <w:t xml:space="preserve">Article </w:t>
      </w:r>
      <w:r w:rsidRPr="00C9074D">
        <w:rPr>
          <w:rFonts w:ascii="Times New Roman" w:hAnsi="Times New Roman" w:cs="Times New Roman"/>
          <w:b/>
          <w:bCs/>
          <w:sz w:val="24"/>
          <w:szCs w:val="24"/>
          <w:u w:val="single"/>
        </w:rPr>
        <w:t>9</w:t>
      </w:r>
      <w:r w:rsidRPr="00C320F2">
        <w:rPr>
          <w:rFonts w:ascii="Times New Roman" w:hAnsi="Times New Roman" w:cs="Times New Roman"/>
          <w:b/>
          <w:bCs/>
          <w:sz w:val="24"/>
          <w:szCs w:val="24"/>
        </w:rPr>
        <w:t>: Specific licensing requirements for virtual asset broker dealer;</w:t>
      </w:r>
    </w:p>
    <w:p w14:paraId="01F4C623" w14:textId="77777777" w:rsidR="00944D1E" w:rsidRPr="00C320F2" w:rsidRDefault="00944D1E" w:rsidP="00944D1E">
      <w:pPr>
        <w:spacing w:after="0"/>
        <w:rPr>
          <w:rFonts w:ascii="Times New Roman" w:eastAsia="Calibri" w:hAnsi="Times New Roman" w:cs="Times New Roman"/>
          <w:b/>
          <w:bCs/>
          <w:kern w:val="2"/>
          <w:sz w:val="24"/>
          <w:szCs w:val="24"/>
          <w:lang w:val="en-GB"/>
          <w14:ligatures w14:val="standardContextual"/>
        </w:rPr>
      </w:pPr>
      <w:r w:rsidRPr="00C320F2">
        <w:rPr>
          <w:rFonts w:ascii="Times New Roman" w:eastAsia="Calibri" w:hAnsi="Times New Roman" w:cs="Times New Roman"/>
          <w:b/>
          <w:bCs/>
          <w:kern w:val="2"/>
          <w:sz w:val="24"/>
          <w:szCs w:val="24"/>
          <w:u w:val="single"/>
          <w14:ligatures w14:val="standardContextual"/>
        </w:rPr>
        <w:t xml:space="preserve">Article </w:t>
      </w:r>
      <w:r w:rsidRPr="00C9074D">
        <w:rPr>
          <w:rFonts w:ascii="Times New Roman" w:eastAsia="Calibri" w:hAnsi="Times New Roman" w:cs="Times New Roman"/>
          <w:b/>
          <w:bCs/>
          <w:kern w:val="2"/>
          <w:sz w:val="24"/>
          <w:szCs w:val="24"/>
          <w:u w:val="single"/>
          <w14:ligatures w14:val="standardContextual"/>
        </w:rPr>
        <w:t>10</w:t>
      </w:r>
      <w:r w:rsidRPr="00C320F2">
        <w:rPr>
          <w:rFonts w:ascii="Times New Roman" w:eastAsia="Calibri" w:hAnsi="Times New Roman" w:cs="Times New Roman"/>
          <w:b/>
          <w:bCs/>
          <w:kern w:val="2"/>
          <w:sz w:val="24"/>
          <w:szCs w:val="24"/>
          <w14:ligatures w14:val="standardContextual"/>
        </w:rPr>
        <w:t>:</w:t>
      </w:r>
      <w:r w:rsidRPr="00C320F2">
        <w:rPr>
          <w:rFonts w:ascii="Times New Roman" w:eastAsia="Calibri" w:hAnsi="Times New Roman" w:cs="Times New Roman"/>
          <w:b/>
          <w:bCs/>
          <w:kern w:val="2"/>
          <w:sz w:val="24"/>
          <w:szCs w:val="24"/>
          <w:lang w:val="en-GB"/>
          <w14:ligatures w14:val="standardContextual"/>
        </w:rPr>
        <w:t xml:space="preserve"> Handling and execution of client orders</w:t>
      </w:r>
    </w:p>
    <w:p w14:paraId="2661EBA8" w14:textId="77777777" w:rsidR="00944D1E" w:rsidRPr="00C320F2" w:rsidRDefault="00944D1E" w:rsidP="00944D1E">
      <w:pPr>
        <w:spacing w:after="0"/>
        <w:rPr>
          <w:rFonts w:ascii="Times New Roman" w:hAnsi="Times New Roman" w:cs="Times New Roman"/>
          <w:b/>
          <w:bCs/>
          <w:sz w:val="24"/>
          <w:szCs w:val="24"/>
        </w:rPr>
      </w:pPr>
      <w:r w:rsidRPr="00C320F2">
        <w:rPr>
          <w:rFonts w:ascii="Times New Roman" w:hAnsi="Times New Roman" w:cs="Times New Roman"/>
          <w:b/>
          <w:bCs/>
          <w:sz w:val="24"/>
          <w:szCs w:val="24"/>
          <w:u w:val="single"/>
        </w:rPr>
        <w:t xml:space="preserve">Article </w:t>
      </w:r>
      <w:r w:rsidRPr="00C9074D">
        <w:rPr>
          <w:rFonts w:ascii="Times New Roman" w:hAnsi="Times New Roman" w:cs="Times New Roman"/>
          <w:b/>
          <w:bCs/>
          <w:sz w:val="24"/>
          <w:szCs w:val="24"/>
          <w:u w:val="single"/>
        </w:rPr>
        <w:t>11</w:t>
      </w:r>
      <w:r w:rsidRPr="00C320F2">
        <w:rPr>
          <w:rFonts w:ascii="Times New Roman" w:hAnsi="Times New Roman" w:cs="Times New Roman"/>
          <w:b/>
          <w:bCs/>
          <w:sz w:val="24"/>
          <w:szCs w:val="24"/>
        </w:rPr>
        <w:t>: Virtual asset dealing activities and liquidity provision</w:t>
      </w:r>
    </w:p>
    <w:p w14:paraId="159A55B1" w14:textId="77777777" w:rsidR="00944D1E" w:rsidRPr="00C320F2" w:rsidRDefault="00944D1E" w:rsidP="00944D1E">
      <w:pPr>
        <w:spacing w:after="0"/>
        <w:jc w:val="both"/>
        <w:rPr>
          <w:rFonts w:ascii="Times New Roman" w:hAnsi="Times New Roman" w:cs="Times New Roman"/>
          <w:b/>
          <w:bCs/>
          <w:sz w:val="24"/>
          <w:szCs w:val="24"/>
        </w:rPr>
      </w:pPr>
      <w:r w:rsidRPr="00C320F2">
        <w:rPr>
          <w:rFonts w:ascii="Times New Roman" w:hAnsi="Times New Roman" w:cs="Times New Roman"/>
          <w:b/>
          <w:bCs/>
          <w:sz w:val="24"/>
          <w:szCs w:val="24"/>
          <w:u w:val="single"/>
        </w:rPr>
        <w:t xml:space="preserve">Article </w:t>
      </w:r>
      <w:r w:rsidRPr="00C9074D">
        <w:rPr>
          <w:rFonts w:ascii="Times New Roman" w:hAnsi="Times New Roman" w:cs="Times New Roman"/>
          <w:b/>
          <w:bCs/>
          <w:sz w:val="24"/>
          <w:szCs w:val="24"/>
          <w:u w:val="single"/>
        </w:rPr>
        <w:t>12</w:t>
      </w:r>
      <w:r w:rsidRPr="00C320F2">
        <w:rPr>
          <w:rFonts w:ascii="Times New Roman" w:hAnsi="Times New Roman" w:cs="Times New Roman"/>
          <w:b/>
          <w:bCs/>
          <w:sz w:val="24"/>
          <w:szCs w:val="24"/>
        </w:rPr>
        <w:t>: Services provided by the virtual asset exchange</w:t>
      </w:r>
    </w:p>
    <w:p w14:paraId="5CD6209F" w14:textId="77777777" w:rsidR="00944D1E" w:rsidRPr="00C320F2" w:rsidRDefault="00944D1E" w:rsidP="00944D1E">
      <w:pPr>
        <w:spacing w:after="0"/>
        <w:jc w:val="both"/>
        <w:rPr>
          <w:rFonts w:ascii="Times New Roman" w:hAnsi="Times New Roman" w:cs="Times New Roman"/>
          <w:b/>
          <w:bCs/>
          <w:sz w:val="24"/>
          <w:szCs w:val="24"/>
        </w:rPr>
      </w:pPr>
      <w:r w:rsidRPr="00C320F2">
        <w:rPr>
          <w:rFonts w:ascii="Times New Roman" w:hAnsi="Times New Roman" w:cs="Times New Roman"/>
          <w:b/>
          <w:bCs/>
          <w:sz w:val="24"/>
          <w:szCs w:val="24"/>
          <w:u w:val="single"/>
        </w:rPr>
        <w:t xml:space="preserve">Article </w:t>
      </w:r>
      <w:r w:rsidRPr="00C9074D">
        <w:rPr>
          <w:rFonts w:ascii="Times New Roman" w:hAnsi="Times New Roman" w:cs="Times New Roman"/>
          <w:b/>
          <w:bCs/>
          <w:sz w:val="24"/>
          <w:szCs w:val="24"/>
          <w:u w:val="single"/>
        </w:rPr>
        <w:t>13</w:t>
      </w:r>
      <w:r w:rsidRPr="00C320F2">
        <w:rPr>
          <w:rFonts w:ascii="Times New Roman" w:hAnsi="Times New Roman" w:cs="Times New Roman"/>
          <w:b/>
          <w:bCs/>
          <w:sz w:val="24"/>
          <w:szCs w:val="24"/>
          <w:u w:val="single"/>
        </w:rPr>
        <w:t>:</w:t>
      </w:r>
      <w:r w:rsidRPr="00C320F2">
        <w:rPr>
          <w:rFonts w:ascii="Times New Roman" w:hAnsi="Times New Roman" w:cs="Times New Roman"/>
          <w:b/>
          <w:bCs/>
          <w:sz w:val="24"/>
          <w:szCs w:val="24"/>
        </w:rPr>
        <w:t xml:space="preserve"> Specific licensing requirements for virtual asset exchange</w:t>
      </w:r>
    </w:p>
    <w:p w14:paraId="1DAE4BE1" w14:textId="77777777" w:rsidR="00944D1E" w:rsidRPr="00C320F2" w:rsidRDefault="00944D1E" w:rsidP="00944D1E">
      <w:pPr>
        <w:spacing w:after="0"/>
        <w:jc w:val="both"/>
        <w:rPr>
          <w:rFonts w:ascii="Times New Roman" w:eastAsia="Calibri" w:hAnsi="Times New Roman" w:cs="Times New Roman"/>
          <w:b/>
          <w:bCs/>
          <w:kern w:val="2"/>
          <w:sz w:val="24"/>
          <w:szCs w:val="24"/>
          <w14:ligatures w14:val="standardContextual"/>
        </w:rPr>
      </w:pPr>
      <w:r w:rsidRPr="00C320F2">
        <w:rPr>
          <w:rFonts w:ascii="Times New Roman" w:eastAsia="Calibri" w:hAnsi="Times New Roman" w:cs="Times New Roman"/>
          <w:b/>
          <w:bCs/>
          <w:kern w:val="2"/>
          <w:sz w:val="24"/>
          <w:szCs w:val="24"/>
          <w:u w:val="single"/>
          <w14:ligatures w14:val="standardContextual"/>
        </w:rPr>
        <w:t xml:space="preserve">Article </w:t>
      </w:r>
      <w:r w:rsidRPr="00C9074D">
        <w:rPr>
          <w:rFonts w:ascii="Times New Roman" w:eastAsia="Calibri" w:hAnsi="Times New Roman" w:cs="Times New Roman"/>
          <w:b/>
          <w:bCs/>
          <w:kern w:val="2"/>
          <w:sz w:val="24"/>
          <w:szCs w:val="24"/>
          <w:u w:val="single"/>
          <w14:ligatures w14:val="standardContextual"/>
        </w:rPr>
        <w:t>14</w:t>
      </w:r>
      <w:r w:rsidRPr="00C320F2">
        <w:rPr>
          <w:rFonts w:ascii="Times New Roman" w:eastAsia="Calibri" w:hAnsi="Times New Roman" w:cs="Times New Roman"/>
          <w:b/>
          <w:bCs/>
          <w:kern w:val="2"/>
          <w:sz w:val="24"/>
          <w:szCs w:val="24"/>
          <w14:ligatures w14:val="standardContextual"/>
        </w:rPr>
        <w:t>: Trading of virtual assets on a trading platform</w:t>
      </w:r>
    </w:p>
    <w:p w14:paraId="42A1C198" w14:textId="77777777" w:rsidR="00944D1E" w:rsidRPr="00C320F2" w:rsidRDefault="00944D1E" w:rsidP="00944D1E">
      <w:pPr>
        <w:spacing w:after="0"/>
        <w:rPr>
          <w:rFonts w:ascii="Times New Roman" w:eastAsia="Calibri" w:hAnsi="Times New Roman" w:cs="Times New Roman"/>
          <w:b/>
          <w:bCs/>
          <w:kern w:val="2"/>
          <w:sz w:val="24"/>
          <w:szCs w:val="24"/>
          <w14:ligatures w14:val="standardContextual"/>
        </w:rPr>
      </w:pPr>
      <w:r w:rsidRPr="00C320F2">
        <w:rPr>
          <w:rFonts w:ascii="Times New Roman" w:eastAsia="Calibri" w:hAnsi="Times New Roman" w:cs="Times New Roman"/>
          <w:b/>
          <w:bCs/>
          <w:kern w:val="2"/>
          <w:sz w:val="24"/>
          <w:szCs w:val="24"/>
          <w:u w:val="single"/>
          <w14:ligatures w14:val="standardContextual"/>
        </w:rPr>
        <w:t xml:space="preserve">Article </w:t>
      </w:r>
      <w:r w:rsidRPr="00C9074D">
        <w:rPr>
          <w:rFonts w:ascii="Times New Roman" w:eastAsia="Calibri" w:hAnsi="Times New Roman" w:cs="Times New Roman"/>
          <w:b/>
          <w:bCs/>
          <w:kern w:val="2"/>
          <w:sz w:val="24"/>
          <w:szCs w:val="24"/>
          <w:u w:val="single"/>
          <w14:ligatures w14:val="standardContextual"/>
        </w:rPr>
        <w:t>15</w:t>
      </w:r>
      <w:r w:rsidRPr="00C320F2">
        <w:rPr>
          <w:rFonts w:ascii="Times New Roman" w:eastAsia="Calibri" w:hAnsi="Times New Roman" w:cs="Times New Roman"/>
          <w:b/>
          <w:bCs/>
          <w:kern w:val="2"/>
          <w:sz w:val="24"/>
          <w:szCs w:val="24"/>
          <w14:ligatures w14:val="standardContextual"/>
        </w:rPr>
        <w:t>: Virtual Asset Transfer</w:t>
      </w:r>
    </w:p>
    <w:p w14:paraId="528CA94D" w14:textId="77777777" w:rsidR="00944D1E" w:rsidRPr="00C9074D" w:rsidRDefault="00944D1E" w:rsidP="00944D1E">
      <w:pPr>
        <w:spacing w:after="0"/>
        <w:jc w:val="both"/>
        <w:rPr>
          <w:rFonts w:ascii="Times New Roman" w:hAnsi="Times New Roman" w:cs="Times New Roman"/>
          <w:b/>
          <w:bCs/>
          <w:sz w:val="24"/>
          <w:szCs w:val="24"/>
        </w:rPr>
      </w:pPr>
      <w:r w:rsidRPr="00C320F2">
        <w:rPr>
          <w:rFonts w:ascii="Times New Roman" w:hAnsi="Times New Roman" w:cs="Times New Roman"/>
          <w:b/>
          <w:bCs/>
          <w:sz w:val="24"/>
          <w:szCs w:val="24"/>
          <w:u w:val="single"/>
        </w:rPr>
        <w:t xml:space="preserve">Article </w:t>
      </w:r>
      <w:r w:rsidRPr="00C9074D">
        <w:rPr>
          <w:rFonts w:ascii="Times New Roman" w:hAnsi="Times New Roman" w:cs="Times New Roman"/>
          <w:b/>
          <w:bCs/>
          <w:sz w:val="24"/>
          <w:szCs w:val="24"/>
          <w:u w:val="single"/>
        </w:rPr>
        <w:t>16</w:t>
      </w:r>
      <w:r w:rsidRPr="00C320F2">
        <w:rPr>
          <w:rFonts w:ascii="Times New Roman" w:hAnsi="Times New Roman" w:cs="Times New Roman"/>
          <w:b/>
          <w:bCs/>
          <w:sz w:val="24"/>
          <w:szCs w:val="24"/>
        </w:rPr>
        <w:t xml:space="preserve">: Virtual asset clearing and settlement </w:t>
      </w:r>
    </w:p>
    <w:p w14:paraId="7947DAF1" w14:textId="77777777" w:rsidR="00944D1E" w:rsidRPr="00C320F2" w:rsidRDefault="00944D1E" w:rsidP="00944D1E">
      <w:pPr>
        <w:spacing w:after="0"/>
        <w:rPr>
          <w:rFonts w:ascii="Times New Roman" w:eastAsia="Calibri" w:hAnsi="Times New Roman" w:cs="Times New Roman"/>
          <w:b/>
          <w:bCs/>
          <w:kern w:val="2"/>
          <w:sz w:val="24"/>
          <w:szCs w:val="24"/>
          <w14:ligatures w14:val="standardContextual"/>
        </w:rPr>
      </w:pPr>
      <w:r w:rsidRPr="00C320F2">
        <w:rPr>
          <w:rFonts w:ascii="Times New Roman" w:eastAsia="Calibri" w:hAnsi="Times New Roman" w:cs="Times New Roman"/>
          <w:b/>
          <w:bCs/>
          <w:kern w:val="2"/>
          <w:sz w:val="24"/>
          <w:szCs w:val="24"/>
          <w:u w:val="single"/>
          <w14:ligatures w14:val="standardContextual"/>
        </w:rPr>
        <w:t xml:space="preserve">Article </w:t>
      </w:r>
      <w:r w:rsidRPr="00C9074D">
        <w:rPr>
          <w:rFonts w:ascii="Times New Roman" w:eastAsia="Calibri" w:hAnsi="Times New Roman" w:cs="Times New Roman"/>
          <w:b/>
          <w:bCs/>
          <w:kern w:val="2"/>
          <w:sz w:val="24"/>
          <w:szCs w:val="24"/>
          <w:u w:val="single"/>
          <w14:ligatures w14:val="standardContextual"/>
        </w:rPr>
        <w:t>17</w:t>
      </w:r>
      <w:r w:rsidRPr="00C320F2">
        <w:rPr>
          <w:rFonts w:ascii="Times New Roman" w:eastAsia="Calibri" w:hAnsi="Times New Roman" w:cs="Times New Roman"/>
          <w:b/>
          <w:bCs/>
          <w:kern w:val="2"/>
          <w:sz w:val="24"/>
          <w:szCs w:val="24"/>
          <w14:ligatures w14:val="standardContextual"/>
        </w:rPr>
        <w:t xml:space="preserve">: Virtual asset conversion services </w:t>
      </w:r>
    </w:p>
    <w:p w14:paraId="54A745F0" w14:textId="77777777" w:rsidR="00944D1E" w:rsidRPr="00C9074D" w:rsidRDefault="00944D1E" w:rsidP="00944D1E">
      <w:pPr>
        <w:spacing w:after="0"/>
        <w:jc w:val="both"/>
        <w:rPr>
          <w:rFonts w:ascii="Times New Roman" w:hAnsi="Times New Roman" w:cs="Times New Roman"/>
          <w:b/>
          <w:bCs/>
          <w:sz w:val="24"/>
          <w:szCs w:val="24"/>
        </w:rPr>
      </w:pPr>
      <w:r w:rsidRPr="00C320F2">
        <w:rPr>
          <w:rFonts w:ascii="Times New Roman" w:hAnsi="Times New Roman" w:cs="Times New Roman"/>
          <w:b/>
          <w:bCs/>
          <w:sz w:val="24"/>
          <w:szCs w:val="24"/>
          <w:u w:val="single"/>
        </w:rPr>
        <w:t xml:space="preserve">Article </w:t>
      </w:r>
      <w:r w:rsidRPr="00C9074D">
        <w:rPr>
          <w:rFonts w:ascii="Times New Roman" w:hAnsi="Times New Roman" w:cs="Times New Roman"/>
          <w:b/>
          <w:bCs/>
          <w:sz w:val="24"/>
          <w:szCs w:val="24"/>
          <w:u w:val="single"/>
        </w:rPr>
        <w:t>18</w:t>
      </w:r>
      <w:r w:rsidRPr="00C320F2">
        <w:rPr>
          <w:rFonts w:ascii="Times New Roman" w:hAnsi="Times New Roman" w:cs="Times New Roman"/>
          <w:b/>
          <w:bCs/>
          <w:sz w:val="24"/>
          <w:szCs w:val="24"/>
        </w:rPr>
        <w:t>: Services provided by the virtual asset exchange</w:t>
      </w:r>
    </w:p>
    <w:p w14:paraId="3032E1BA" w14:textId="77777777" w:rsidR="00944D1E" w:rsidRPr="00C320F2" w:rsidRDefault="00944D1E" w:rsidP="00944D1E">
      <w:pPr>
        <w:spacing w:after="0"/>
        <w:rPr>
          <w:rFonts w:ascii="Times New Roman" w:hAnsi="Times New Roman" w:cs="Times New Roman"/>
          <w:b/>
          <w:bCs/>
          <w:sz w:val="24"/>
          <w:szCs w:val="24"/>
        </w:rPr>
      </w:pPr>
      <w:r w:rsidRPr="00C320F2">
        <w:rPr>
          <w:rFonts w:ascii="Times New Roman" w:hAnsi="Times New Roman" w:cs="Times New Roman"/>
          <w:b/>
          <w:bCs/>
          <w:sz w:val="24"/>
          <w:szCs w:val="24"/>
          <w:u w:val="single"/>
        </w:rPr>
        <w:t xml:space="preserve">Article </w:t>
      </w:r>
      <w:r w:rsidRPr="00C9074D">
        <w:rPr>
          <w:rFonts w:ascii="Times New Roman" w:hAnsi="Times New Roman" w:cs="Times New Roman"/>
          <w:b/>
          <w:bCs/>
          <w:sz w:val="24"/>
          <w:szCs w:val="24"/>
          <w:u w:val="single"/>
        </w:rPr>
        <w:t>19</w:t>
      </w:r>
      <w:r w:rsidRPr="00C320F2">
        <w:rPr>
          <w:rFonts w:ascii="Times New Roman" w:hAnsi="Times New Roman" w:cs="Times New Roman"/>
          <w:b/>
          <w:bCs/>
          <w:sz w:val="24"/>
          <w:szCs w:val="24"/>
        </w:rPr>
        <w:t>: Specific</w:t>
      </w:r>
      <w:r w:rsidRPr="00C320F2">
        <w:rPr>
          <w:rFonts w:ascii="Times New Roman" w:hAnsi="Times New Roman" w:cs="Times New Roman"/>
          <w:sz w:val="24"/>
          <w:szCs w:val="24"/>
        </w:rPr>
        <w:t xml:space="preserve"> </w:t>
      </w:r>
      <w:r w:rsidRPr="00C320F2">
        <w:rPr>
          <w:rFonts w:ascii="Times New Roman" w:hAnsi="Times New Roman" w:cs="Times New Roman"/>
          <w:b/>
          <w:bCs/>
          <w:sz w:val="24"/>
          <w:szCs w:val="24"/>
        </w:rPr>
        <w:t>licensing requirements for virtual asset custodian</w:t>
      </w:r>
    </w:p>
    <w:p w14:paraId="2B0A78BC" w14:textId="77777777" w:rsidR="00944D1E" w:rsidRPr="00C320F2" w:rsidRDefault="00944D1E" w:rsidP="00944D1E">
      <w:pPr>
        <w:spacing w:after="0"/>
        <w:rPr>
          <w:rFonts w:ascii="Times New Roman" w:eastAsia="Calibri" w:hAnsi="Times New Roman" w:cs="Times New Roman"/>
          <w:b/>
          <w:bCs/>
          <w:kern w:val="2"/>
          <w:sz w:val="24"/>
          <w:szCs w:val="24"/>
          <w14:ligatures w14:val="standardContextual"/>
        </w:rPr>
      </w:pPr>
      <w:r w:rsidRPr="00C320F2">
        <w:rPr>
          <w:rFonts w:ascii="Times New Roman" w:eastAsia="Calibri" w:hAnsi="Times New Roman" w:cs="Times New Roman"/>
          <w:b/>
          <w:bCs/>
          <w:kern w:val="2"/>
          <w:sz w:val="24"/>
          <w:szCs w:val="24"/>
          <w:u w:val="single"/>
          <w14:ligatures w14:val="standardContextual"/>
        </w:rPr>
        <w:t xml:space="preserve">Article </w:t>
      </w:r>
      <w:r w:rsidRPr="00C9074D">
        <w:rPr>
          <w:rFonts w:ascii="Times New Roman" w:eastAsia="Calibri" w:hAnsi="Times New Roman" w:cs="Times New Roman"/>
          <w:b/>
          <w:bCs/>
          <w:kern w:val="2"/>
          <w:sz w:val="24"/>
          <w:szCs w:val="24"/>
          <w:u w:val="single"/>
          <w14:ligatures w14:val="standardContextual"/>
        </w:rPr>
        <w:t>20</w:t>
      </w:r>
      <w:r w:rsidRPr="00C320F2">
        <w:rPr>
          <w:rFonts w:ascii="Times New Roman" w:eastAsia="Calibri" w:hAnsi="Times New Roman" w:cs="Times New Roman"/>
          <w:b/>
          <w:bCs/>
          <w:kern w:val="2"/>
          <w:sz w:val="24"/>
          <w:szCs w:val="24"/>
          <w14:ligatures w14:val="standardContextual"/>
        </w:rPr>
        <w:t>: Providing custody and administration of virtual asset on behalf of clients</w:t>
      </w:r>
    </w:p>
    <w:p w14:paraId="4BC687CF" w14:textId="77777777" w:rsidR="00944D1E" w:rsidRPr="00C320F2" w:rsidRDefault="00944D1E" w:rsidP="00944D1E">
      <w:pPr>
        <w:spacing w:after="0"/>
        <w:rPr>
          <w:rFonts w:ascii="Times New Roman" w:eastAsia="Calibri" w:hAnsi="Times New Roman" w:cs="Times New Roman"/>
          <w:b/>
          <w:bCs/>
          <w:kern w:val="2"/>
          <w:sz w:val="24"/>
          <w:szCs w:val="24"/>
          <w:lang w:val="en-GB"/>
          <w14:ligatures w14:val="standardContextual"/>
        </w:rPr>
      </w:pPr>
      <w:r w:rsidRPr="00C320F2">
        <w:rPr>
          <w:rFonts w:ascii="Times New Roman" w:eastAsia="Calibri" w:hAnsi="Times New Roman" w:cs="Times New Roman"/>
          <w:b/>
          <w:bCs/>
          <w:kern w:val="2"/>
          <w:sz w:val="24"/>
          <w:szCs w:val="24"/>
          <w:u w:val="single"/>
          <w:lang w:val="en-GB"/>
          <w14:ligatures w14:val="standardContextual"/>
        </w:rPr>
        <w:t xml:space="preserve">Article </w:t>
      </w:r>
      <w:r w:rsidRPr="00C9074D">
        <w:rPr>
          <w:rFonts w:ascii="Times New Roman" w:eastAsia="Calibri" w:hAnsi="Times New Roman" w:cs="Times New Roman"/>
          <w:b/>
          <w:bCs/>
          <w:kern w:val="2"/>
          <w:sz w:val="24"/>
          <w:szCs w:val="24"/>
          <w:u w:val="single"/>
          <w:lang w:val="en-GB"/>
          <w14:ligatures w14:val="standardContextual"/>
        </w:rPr>
        <w:t>21</w:t>
      </w:r>
      <w:r w:rsidRPr="00C320F2">
        <w:rPr>
          <w:rFonts w:ascii="Times New Roman" w:eastAsia="Calibri" w:hAnsi="Times New Roman" w:cs="Times New Roman"/>
          <w:b/>
          <w:bCs/>
          <w:kern w:val="2"/>
          <w:sz w:val="24"/>
          <w:szCs w:val="24"/>
          <w:lang w:val="en-GB"/>
          <w14:ligatures w14:val="standardContextual"/>
        </w:rPr>
        <w:t>: Client virtual asset wallet and cryptographic key management</w:t>
      </w:r>
    </w:p>
    <w:p w14:paraId="1A54DCEE" w14:textId="77777777" w:rsidR="00944D1E" w:rsidRPr="00C320F2" w:rsidRDefault="00944D1E" w:rsidP="00944D1E">
      <w:pPr>
        <w:spacing w:after="0"/>
        <w:jc w:val="both"/>
        <w:rPr>
          <w:rFonts w:ascii="Times New Roman" w:hAnsi="Times New Roman" w:cs="Times New Roman"/>
          <w:b/>
          <w:bCs/>
          <w:sz w:val="24"/>
          <w:szCs w:val="24"/>
        </w:rPr>
      </w:pPr>
      <w:r w:rsidRPr="00C320F2">
        <w:rPr>
          <w:rFonts w:ascii="Times New Roman" w:hAnsi="Times New Roman" w:cs="Times New Roman"/>
          <w:b/>
          <w:bCs/>
          <w:sz w:val="24"/>
          <w:szCs w:val="24"/>
          <w:u w:val="single"/>
        </w:rPr>
        <w:t xml:space="preserve">Article </w:t>
      </w:r>
      <w:r w:rsidRPr="00C9074D">
        <w:rPr>
          <w:rFonts w:ascii="Times New Roman" w:hAnsi="Times New Roman" w:cs="Times New Roman"/>
          <w:b/>
          <w:bCs/>
          <w:sz w:val="24"/>
          <w:szCs w:val="24"/>
          <w:u w:val="single"/>
        </w:rPr>
        <w:t>22</w:t>
      </w:r>
      <w:r w:rsidRPr="00C320F2">
        <w:rPr>
          <w:rFonts w:ascii="Times New Roman" w:hAnsi="Times New Roman" w:cs="Times New Roman"/>
          <w:b/>
          <w:bCs/>
          <w:sz w:val="24"/>
          <w:szCs w:val="24"/>
        </w:rPr>
        <w:t xml:space="preserve">: Storage requirements for virtual assets </w:t>
      </w:r>
    </w:p>
    <w:p w14:paraId="44AC49F0" w14:textId="77777777" w:rsidR="00944D1E" w:rsidRPr="00C320F2" w:rsidRDefault="00944D1E" w:rsidP="00944D1E">
      <w:pPr>
        <w:spacing w:after="0"/>
        <w:jc w:val="both"/>
        <w:rPr>
          <w:rFonts w:ascii="Times New Roman" w:hAnsi="Times New Roman" w:cs="Times New Roman"/>
          <w:b/>
          <w:bCs/>
          <w:sz w:val="24"/>
          <w:szCs w:val="24"/>
        </w:rPr>
      </w:pPr>
      <w:r w:rsidRPr="00C320F2">
        <w:rPr>
          <w:rFonts w:ascii="Times New Roman" w:hAnsi="Times New Roman" w:cs="Times New Roman"/>
          <w:b/>
          <w:bCs/>
          <w:sz w:val="24"/>
          <w:szCs w:val="24"/>
          <w:u w:val="single"/>
        </w:rPr>
        <w:t xml:space="preserve">Article </w:t>
      </w:r>
      <w:r w:rsidRPr="00C9074D">
        <w:rPr>
          <w:rFonts w:ascii="Times New Roman" w:hAnsi="Times New Roman" w:cs="Times New Roman"/>
          <w:b/>
          <w:bCs/>
          <w:sz w:val="24"/>
          <w:szCs w:val="24"/>
          <w:u w:val="single"/>
        </w:rPr>
        <w:t>23</w:t>
      </w:r>
      <w:r w:rsidRPr="00C320F2">
        <w:rPr>
          <w:rFonts w:ascii="Times New Roman" w:hAnsi="Times New Roman" w:cs="Times New Roman"/>
          <w:b/>
          <w:bCs/>
          <w:sz w:val="24"/>
          <w:szCs w:val="24"/>
        </w:rPr>
        <w:t>: Services provided by the virtual asset investment manager</w:t>
      </w:r>
    </w:p>
    <w:p w14:paraId="209D4DDD" w14:textId="77777777" w:rsidR="00944D1E" w:rsidRPr="00C320F2" w:rsidRDefault="00944D1E" w:rsidP="00944D1E">
      <w:pPr>
        <w:spacing w:after="0"/>
        <w:rPr>
          <w:rFonts w:ascii="Times New Roman" w:hAnsi="Times New Roman" w:cs="Times New Roman"/>
          <w:b/>
          <w:bCs/>
          <w:sz w:val="24"/>
          <w:szCs w:val="24"/>
        </w:rPr>
      </w:pPr>
      <w:r w:rsidRPr="00C320F2">
        <w:rPr>
          <w:rFonts w:ascii="Times New Roman" w:hAnsi="Times New Roman" w:cs="Times New Roman"/>
          <w:b/>
          <w:bCs/>
          <w:sz w:val="24"/>
          <w:szCs w:val="24"/>
          <w:u w:val="single"/>
        </w:rPr>
        <w:t xml:space="preserve">Article </w:t>
      </w:r>
      <w:r w:rsidRPr="00C9074D">
        <w:rPr>
          <w:rFonts w:ascii="Times New Roman" w:hAnsi="Times New Roman" w:cs="Times New Roman"/>
          <w:b/>
          <w:bCs/>
          <w:sz w:val="24"/>
          <w:szCs w:val="24"/>
          <w:u w:val="single"/>
        </w:rPr>
        <w:t>24</w:t>
      </w:r>
      <w:r w:rsidRPr="00C320F2">
        <w:rPr>
          <w:rFonts w:ascii="Times New Roman" w:hAnsi="Times New Roman" w:cs="Times New Roman"/>
          <w:b/>
          <w:bCs/>
          <w:sz w:val="24"/>
          <w:szCs w:val="24"/>
        </w:rPr>
        <w:t xml:space="preserve">:  Specific licensing requirements for virtual asset investment manager </w:t>
      </w:r>
    </w:p>
    <w:p w14:paraId="4DC0CA50" w14:textId="77777777" w:rsidR="00944D1E" w:rsidRPr="00C320F2" w:rsidRDefault="00944D1E" w:rsidP="00944D1E">
      <w:pPr>
        <w:spacing w:after="0"/>
        <w:jc w:val="both"/>
        <w:rPr>
          <w:rFonts w:ascii="Times New Roman" w:hAnsi="Times New Roman" w:cs="Times New Roman"/>
          <w:b/>
          <w:bCs/>
          <w:sz w:val="24"/>
          <w:szCs w:val="24"/>
        </w:rPr>
      </w:pPr>
      <w:r w:rsidRPr="00C320F2">
        <w:rPr>
          <w:rFonts w:ascii="Times New Roman" w:hAnsi="Times New Roman" w:cs="Times New Roman"/>
          <w:b/>
          <w:bCs/>
          <w:sz w:val="24"/>
          <w:szCs w:val="24"/>
          <w:u w:val="single"/>
        </w:rPr>
        <w:t xml:space="preserve">Article </w:t>
      </w:r>
      <w:r w:rsidRPr="00C9074D">
        <w:rPr>
          <w:rFonts w:ascii="Times New Roman" w:hAnsi="Times New Roman" w:cs="Times New Roman"/>
          <w:b/>
          <w:bCs/>
          <w:sz w:val="24"/>
          <w:szCs w:val="24"/>
          <w:u w:val="single"/>
        </w:rPr>
        <w:t>25</w:t>
      </w:r>
      <w:r w:rsidRPr="00C320F2">
        <w:rPr>
          <w:rFonts w:ascii="Times New Roman" w:hAnsi="Times New Roman" w:cs="Times New Roman"/>
          <w:b/>
          <w:bCs/>
          <w:sz w:val="24"/>
          <w:szCs w:val="24"/>
        </w:rPr>
        <w:t>: Services provided by the virtual asset investment advisor</w:t>
      </w:r>
    </w:p>
    <w:p w14:paraId="38BC3BA3" w14:textId="67B80398" w:rsidR="00944D1E" w:rsidRPr="00C9074D" w:rsidRDefault="00944D1E" w:rsidP="00322390">
      <w:pPr>
        <w:spacing w:after="0"/>
        <w:rPr>
          <w:rFonts w:ascii="Times New Roman" w:hAnsi="Times New Roman" w:cs="Times New Roman"/>
          <w:b/>
          <w:bCs/>
          <w:sz w:val="24"/>
          <w:szCs w:val="24"/>
        </w:rPr>
      </w:pPr>
      <w:r w:rsidRPr="00C320F2">
        <w:rPr>
          <w:rFonts w:ascii="Times New Roman" w:hAnsi="Times New Roman" w:cs="Times New Roman"/>
          <w:b/>
          <w:bCs/>
          <w:sz w:val="24"/>
          <w:szCs w:val="24"/>
          <w:u w:val="single"/>
        </w:rPr>
        <w:t xml:space="preserve">Article </w:t>
      </w:r>
      <w:r w:rsidRPr="00C9074D">
        <w:rPr>
          <w:rFonts w:ascii="Times New Roman" w:hAnsi="Times New Roman" w:cs="Times New Roman"/>
          <w:b/>
          <w:bCs/>
          <w:sz w:val="24"/>
          <w:szCs w:val="24"/>
          <w:u w:val="single"/>
        </w:rPr>
        <w:t>26</w:t>
      </w:r>
      <w:r w:rsidRPr="00C320F2">
        <w:rPr>
          <w:rFonts w:ascii="Times New Roman" w:hAnsi="Times New Roman" w:cs="Times New Roman"/>
          <w:b/>
          <w:bCs/>
          <w:sz w:val="24"/>
          <w:szCs w:val="24"/>
        </w:rPr>
        <w:t>: Specific licensing requirements for virtual asset advisory services</w:t>
      </w:r>
    </w:p>
    <w:p w14:paraId="487AFEE7" w14:textId="77777777" w:rsidR="00322390" w:rsidRPr="00C9074D" w:rsidRDefault="00322390" w:rsidP="00322390">
      <w:pPr>
        <w:spacing w:after="0"/>
        <w:rPr>
          <w:rFonts w:ascii="Times New Roman" w:hAnsi="Times New Roman" w:cs="Times New Roman"/>
          <w:b/>
          <w:bCs/>
          <w:sz w:val="24"/>
          <w:szCs w:val="24"/>
        </w:rPr>
      </w:pPr>
    </w:p>
    <w:p w14:paraId="2848A845" w14:textId="77777777" w:rsidR="00944D1E" w:rsidRPr="00C9074D" w:rsidRDefault="00944D1E" w:rsidP="00944D1E">
      <w:pPr>
        <w:pStyle w:val="Heading1"/>
        <w:spacing w:before="0" w:after="0"/>
        <w:rPr>
          <w:rFonts w:ascii="Times New Roman" w:hAnsi="Times New Roman" w:cs="Times New Roman"/>
          <w:b/>
          <w:bCs/>
          <w:color w:val="auto"/>
          <w:sz w:val="24"/>
          <w:szCs w:val="24"/>
        </w:rPr>
      </w:pPr>
      <w:r w:rsidRPr="00C9074D">
        <w:rPr>
          <w:rFonts w:ascii="Times New Roman" w:hAnsi="Times New Roman" w:cs="Times New Roman"/>
          <w:b/>
          <w:bCs/>
          <w:color w:val="auto"/>
          <w:sz w:val="24"/>
          <w:szCs w:val="24"/>
          <w:u w:val="single"/>
        </w:rPr>
        <w:lastRenderedPageBreak/>
        <w:t>CHAPTER III</w:t>
      </w:r>
      <w:r w:rsidRPr="00C9074D">
        <w:rPr>
          <w:rFonts w:ascii="Times New Roman" w:hAnsi="Times New Roman" w:cs="Times New Roman"/>
          <w:b/>
          <w:bCs/>
          <w:color w:val="auto"/>
          <w:sz w:val="24"/>
          <w:szCs w:val="24"/>
        </w:rPr>
        <w:t>: LICENSING OF VIRTUAL ASSET SERVICE PROVIDERS</w:t>
      </w:r>
    </w:p>
    <w:p w14:paraId="066C208F" w14:textId="77777777" w:rsidR="00944D1E" w:rsidRPr="00C9074D" w:rsidRDefault="00944D1E" w:rsidP="00944D1E">
      <w:pPr>
        <w:pStyle w:val="ListBullet"/>
        <w:numPr>
          <w:ilvl w:val="0"/>
          <w:numId w:val="0"/>
        </w:numPr>
        <w:spacing w:after="0"/>
        <w:rPr>
          <w:rFonts w:ascii="Times New Roman" w:hAnsi="Times New Roman" w:cs="Times New Roman"/>
          <w:color w:val="000000" w:themeColor="text1"/>
          <w:sz w:val="24"/>
          <w:szCs w:val="24"/>
          <w:u w:val="single"/>
        </w:rPr>
      </w:pPr>
    </w:p>
    <w:p w14:paraId="7D29B7FB" w14:textId="77777777" w:rsidR="00944D1E" w:rsidRPr="00C9074D" w:rsidRDefault="00944D1E" w:rsidP="00944D1E">
      <w:pPr>
        <w:pStyle w:val="ListBullet"/>
        <w:numPr>
          <w:ilvl w:val="0"/>
          <w:numId w:val="0"/>
        </w:num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Section One</w:t>
      </w:r>
      <w:r w:rsidRPr="00C9074D">
        <w:rPr>
          <w:rFonts w:ascii="Times New Roman" w:hAnsi="Times New Roman" w:cs="Times New Roman"/>
          <w:b/>
          <w:bCs/>
          <w:sz w:val="24"/>
          <w:szCs w:val="24"/>
        </w:rPr>
        <w:t>: General licensing requirements</w:t>
      </w:r>
    </w:p>
    <w:p w14:paraId="44841491" w14:textId="77777777" w:rsidR="00944D1E" w:rsidRPr="00C9074D" w:rsidRDefault="00944D1E" w:rsidP="00944D1E">
      <w:pPr>
        <w:pStyle w:val="ListBullet"/>
        <w:numPr>
          <w:ilvl w:val="0"/>
          <w:numId w:val="0"/>
        </w:numPr>
        <w:spacing w:after="0"/>
        <w:rPr>
          <w:rFonts w:ascii="Times New Roman" w:hAnsi="Times New Roman" w:cs="Times New Roman"/>
          <w:sz w:val="24"/>
          <w:szCs w:val="24"/>
        </w:rPr>
      </w:pPr>
    </w:p>
    <w:p w14:paraId="1A15C63C" w14:textId="77777777" w:rsidR="00944D1E" w:rsidRPr="00C9074D" w:rsidRDefault="00944D1E" w:rsidP="00944D1E">
      <w:pPr>
        <w:pStyle w:val="ListBullet"/>
        <w:numPr>
          <w:ilvl w:val="0"/>
          <w:numId w:val="0"/>
        </w:num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Article 27</w:t>
      </w:r>
      <w:r w:rsidRPr="00C9074D">
        <w:rPr>
          <w:rFonts w:ascii="Times New Roman" w:hAnsi="Times New Roman" w:cs="Times New Roman"/>
          <w:b/>
          <w:bCs/>
          <w:sz w:val="24"/>
          <w:szCs w:val="24"/>
        </w:rPr>
        <w:t>: Application for a license</w:t>
      </w:r>
    </w:p>
    <w:p w14:paraId="5062B12E" w14:textId="77777777" w:rsidR="00944D1E" w:rsidRPr="00C9074D" w:rsidRDefault="00944D1E" w:rsidP="00944D1E">
      <w:pPr>
        <w:pStyle w:val="ListBullet"/>
        <w:numPr>
          <w:ilvl w:val="0"/>
          <w:numId w:val="0"/>
        </w:num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Article 28</w:t>
      </w:r>
      <w:r w:rsidRPr="00C9074D">
        <w:rPr>
          <w:rFonts w:ascii="Times New Roman" w:hAnsi="Times New Roman" w:cs="Times New Roman"/>
          <w:b/>
          <w:bCs/>
          <w:sz w:val="24"/>
          <w:szCs w:val="24"/>
        </w:rPr>
        <w:t>: Required operational policies</w:t>
      </w:r>
    </w:p>
    <w:p w14:paraId="75341331" w14:textId="77777777" w:rsidR="00944D1E" w:rsidRPr="00C9074D" w:rsidRDefault="00944D1E" w:rsidP="00944D1E">
      <w:pPr>
        <w:pStyle w:val="ListBullet"/>
        <w:numPr>
          <w:ilvl w:val="0"/>
          <w:numId w:val="0"/>
        </w:num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Article 29</w:t>
      </w:r>
      <w:r w:rsidRPr="00C9074D">
        <w:rPr>
          <w:rFonts w:ascii="Times New Roman" w:hAnsi="Times New Roman" w:cs="Times New Roman"/>
          <w:b/>
          <w:bCs/>
          <w:sz w:val="24"/>
          <w:szCs w:val="24"/>
        </w:rPr>
        <w:t>: Pre-licensing inspection</w:t>
      </w:r>
    </w:p>
    <w:p w14:paraId="69D124B3" w14:textId="77777777" w:rsidR="00944D1E" w:rsidRPr="00C9074D" w:rsidRDefault="00944D1E" w:rsidP="00944D1E">
      <w:pPr>
        <w:spacing w:after="0"/>
        <w:ind w:left="14" w:hanging="14"/>
        <w:jc w:val="both"/>
        <w:rPr>
          <w:rFonts w:ascii="Times New Roman" w:eastAsia="Times New Roman" w:hAnsi="Times New Roman" w:cs="Times New Roman"/>
          <w:b/>
          <w:sz w:val="24"/>
          <w:szCs w:val="24"/>
          <w:lang w:val="en-GB"/>
        </w:rPr>
      </w:pPr>
      <w:r w:rsidRPr="00C9074D">
        <w:rPr>
          <w:rFonts w:ascii="Times New Roman" w:eastAsia="Times New Roman" w:hAnsi="Times New Roman" w:cs="Times New Roman"/>
          <w:b/>
          <w:sz w:val="24"/>
          <w:szCs w:val="24"/>
          <w:u w:val="single"/>
          <w:lang w:val="en-GB"/>
        </w:rPr>
        <w:t>Article 30</w:t>
      </w:r>
      <w:r w:rsidRPr="00C9074D">
        <w:rPr>
          <w:rFonts w:ascii="Times New Roman" w:eastAsia="Times New Roman" w:hAnsi="Times New Roman" w:cs="Times New Roman"/>
          <w:b/>
          <w:sz w:val="24"/>
          <w:szCs w:val="24"/>
          <w:lang w:val="en-GB"/>
        </w:rPr>
        <w:t>: Capital and financial requirements</w:t>
      </w:r>
    </w:p>
    <w:p w14:paraId="1779E86E" w14:textId="77777777" w:rsidR="00944D1E" w:rsidRPr="00C9074D" w:rsidRDefault="00944D1E" w:rsidP="00944D1E">
      <w:pPr>
        <w:spacing w:after="0"/>
        <w:contextualSpacing/>
        <w:jc w:val="both"/>
        <w:rPr>
          <w:rFonts w:ascii="Times New Roman" w:eastAsia="Times New Roman" w:hAnsi="Times New Roman" w:cs="Times New Roman"/>
          <w:b/>
          <w:sz w:val="24"/>
          <w:szCs w:val="24"/>
          <w:lang w:val="en-GB"/>
        </w:rPr>
      </w:pPr>
      <w:r w:rsidRPr="00C9074D">
        <w:rPr>
          <w:rFonts w:ascii="Times New Roman" w:eastAsia="Times New Roman" w:hAnsi="Times New Roman" w:cs="Times New Roman"/>
          <w:b/>
          <w:sz w:val="24"/>
          <w:szCs w:val="24"/>
          <w:u w:val="single"/>
          <w:lang w:val="en-GB"/>
        </w:rPr>
        <w:t>Article 31:</w:t>
      </w:r>
      <w:r w:rsidRPr="00C9074D">
        <w:rPr>
          <w:rFonts w:ascii="Times New Roman" w:eastAsia="Times New Roman" w:hAnsi="Times New Roman" w:cs="Times New Roman"/>
          <w:b/>
          <w:sz w:val="24"/>
          <w:szCs w:val="24"/>
          <w:lang w:val="en-GB"/>
        </w:rPr>
        <w:t xml:space="preserve"> Insurance coverage </w:t>
      </w:r>
    </w:p>
    <w:p w14:paraId="3AD69209" w14:textId="77777777" w:rsidR="00944D1E" w:rsidRPr="00C9074D" w:rsidRDefault="00944D1E" w:rsidP="00944D1E">
      <w:pPr>
        <w:widowControl w:val="0"/>
        <w:spacing w:after="0"/>
        <w:rPr>
          <w:rFonts w:ascii="Times New Roman" w:hAnsi="Times New Roman" w:cs="Times New Roman"/>
          <w:b/>
          <w:sz w:val="24"/>
          <w:szCs w:val="24"/>
          <w:lang w:val="en-GB"/>
        </w:rPr>
      </w:pPr>
      <w:r w:rsidRPr="00C9074D">
        <w:rPr>
          <w:rFonts w:ascii="Times New Roman" w:hAnsi="Times New Roman" w:cs="Times New Roman"/>
          <w:b/>
          <w:sz w:val="24"/>
          <w:szCs w:val="24"/>
          <w:u w:val="single"/>
          <w:lang w:val="en-GB"/>
        </w:rPr>
        <w:t>Article 32</w:t>
      </w:r>
      <w:r w:rsidRPr="00C9074D">
        <w:rPr>
          <w:rFonts w:ascii="Times New Roman" w:hAnsi="Times New Roman" w:cs="Times New Roman"/>
          <w:b/>
          <w:sz w:val="24"/>
          <w:szCs w:val="24"/>
          <w:lang w:val="en-GB"/>
        </w:rPr>
        <w:t>: License application fee</w:t>
      </w:r>
    </w:p>
    <w:p w14:paraId="54AD4773" w14:textId="77777777" w:rsidR="00944D1E" w:rsidRPr="00C9074D" w:rsidRDefault="00944D1E" w:rsidP="00944D1E">
      <w:pPr>
        <w:spacing w:after="0"/>
        <w:ind w:left="14" w:hanging="14"/>
        <w:jc w:val="both"/>
        <w:rPr>
          <w:rFonts w:ascii="Times New Roman" w:eastAsia="Times New Roman" w:hAnsi="Times New Roman" w:cs="Times New Roman"/>
          <w:b/>
          <w:sz w:val="24"/>
          <w:szCs w:val="24"/>
          <w:lang w:val="en-GB"/>
        </w:rPr>
      </w:pPr>
    </w:p>
    <w:p w14:paraId="169ADB00" w14:textId="77777777" w:rsidR="00944D1E" w:rsidRPr="00C9074D" w:rsidRDefault="00944D1E" w:rsidP="00944D1E">
      <w:pPr>
        <w:pStyle w:val="ListBullet"/>
        <w:numPr>
          <w:ilvl w:val="0"/>
          <w:numId w:val="0"/>
        </w:numPr>
        <w:spacing w:after="0"/>
        <w:rPr>
          <w:rFonts w:ascii="Times New Roman" w:hAnsi="Times New Roman" w:cs="Times New Roman"/>
          <w:b/>
          <w:bCs/>
          <w:color w:val="000000" w:themeColor="text1"/>
          <w:sz w:val="24"/>
          <w:szCs w:val="24"/>
        </w:rPr>
      </w:pPr>
      <w:r w:rsidRPr="00C9074D">
        <w:rPr>
          <w:rFonts w:ascii="Times New Roman" w:hAnsi="Times New Roman" w:cs="Times New Roman"/>
          <w:b/>
          <w:bCs/>
          <w:color w:val="000000" w:themeColor="text1"/>
          <w:sz w:val="24"/>
          <w:szCs w:val="24"/>
          <w:u w:val="single"/>
        </w:rPr>
        <w:t>Section 2</w:t>
      </w:r>
      <w:r w:rsidRPr="00C9074D">
        <w:rPr>
          <w:rFonts w:ascii="Times New Roman" w:hAnsi="Times New Roman" w:cs="Times New Roman"/>
          <w:b/>
          <w:bCs/>
          <w:color w:val="000000" w:themeColor="text1"/>
          <w:sz w:val="24"/>
          <w:szCs w:val="24"/>
        </w:rPr>
        <w:t>: Licensing procedure</w:t>
      </w:r>
    </w:p>
    <w:p w14:paraId="4DD048C5" w14:textId="77777777" w:rsidR="00944D1E" w:rsidRPr="00C9074D" w:rsidRDefault="00944D1E" w:rsidP="00944D1E">
      <w:pPr>
        <w:pStyle w:val="ListParagraph"/>
        <w:spacing w:after="0"/>
        <w:ind w:left="0"/>
        <w:jc w:val="both"/>
        <w:rPr>
          <w:rFonts w:ascii="Times New Roman" w:hAnsi="Times New Roman" w:cs="Times New Roman"/>
          <w:color w:val="000000" w:themeColor="text1"/>
          <w:sz w:val="24"/>
          <w:szCs w:val="24"/>
        </w:rPr>
      </w:pPr>
    </w:p>
    <w:p w14:paraId="4A848921" w14:textId="77777777" w:rsidR="00944D1E" w:rsidRPr="00C9074D" w:rsidRDefault="00944D1E" w:rsidP="00944D1E">
      <w:pPr>
        <w:pStyle w:val="ListBullet"/>
        <w:numPr>
          <w:ilvl w:val="0"/>
          <w:numId w:val="0"/>
        </w:numPr>
        <w:spacing w:after="0"/>
        <w:rPr>
          <w:rFonts w:ascii="Times New Roman" w:hAnsi="Times New Roman" w:cs="Times New Roman"/>
          <w:b/>
          <w:bCs/>
          <w:sz w:val="24"/>
          <w:szCs w:val="24"/>
        </w:rPr>
      </w:pPr>
      <w:r w:rsidRPr="00C9074D">
        <w:rPr>
          <w:rFonts w:ascii="Times New Roman" w:hAnsi="Times New Roman" w:cs="Times New Roman"/>
          <w:b/>
          <w:bCs/>
          <w:color w:val="000000" w:themeColor="text1"/>
          <w:sz w:val="24"/>
          <w:szCs w:val="24"/>
          <w:u w:val="single"/>
        </w:rPr>
        <w:t>Article 33</w:t>
      </w:r>
      <w:r w:rsidRPr="00C9074D">
        <w:rPr>
          <w:rFonts w:ascii="Times New Roman" w:hAnsi="Times New Roman" w:cs="Times New Roman"/>
          <w:b/>
          <w:bCs/>
          <w:color w:val="000000" w:themeColor="text1"/>
          <w:sz w:val="24"/>
          <w:szCs w:val="24"/>
        </w:rPr>
        <w:t xml:space="preserve">: </w:t>
      </w:r>
      <w:r w:rsidRPr="00C9074D">
        <w:rPr>
          <w:rFonts w:ascii="Times New Roman" w:hAnsi="Times New Roman" w:cs="Times New Roman"/>
          <w:b/>
          <w:bCs/>
          <w:sz w:val="24"/>
          <w:szCs w:val="24"/>
        </w:rPr>
        <w:t xml:space="preserve">Application assessment </w:t>
      </w:r>
    </w:p>
    <w:p w14:paraId="598D8F7A" w14:textId="77777777" w:rsidR="00944D1E" w:rsidRPr="00C9074D" w:rsidRDefault="00944D1E" w:rsidP="00944D1E">
      <w:pPr>
        <w:spacing w:after="0"/>
        <w:jc w:val="both"/>
        <w:rPr>
          <w:rFonts w:ascii="Times New Roman" w:hAnsi="Times New Roman" w:cs="Times New Roman"/>
          <w:b/>
          <w:bCs/>
          <w:sz w:val="24"/>
          <w:szCs w:val="24"/>
        </w:rPr>
      </w:pPr>
      <w:r w:rsidRPr="00C9074D">
        <w:rPr>
          <w:rFonts w:ascii="Times New Roman" w:hAnsi="Times New Roman" w:cs="Times New Roman"/>
          <w:b/>
          <w:bCs/>
          <w:sz w:val="24"/>
          <w:szCs w:val="24"/>
          <w:u w:val="single"/>
        </w:rPr>
        <w:t>Article 34</w:t>
      </w:r>
      <w:r w:rsidRPr="00C9074D">
        <w:rPr>
          <w:rFonts w:ascii="Times New Roman" w:hAnsi="Times New Roman" w:cs="Times New Roman"/>
          <w:b/>
          <w:bCs/>
          <w:sz w:val="24"/>
          <w:szCs w:val="24"/>
        </w:rPr>
        <w:t xml:space="preserve">: Decision on the application </w:t>
      </w:r>
    </w:p>
    <w:p w14:paraId="26C62904" w14:textId="77777777" w:rsidR="00944D1E" w:rsidRPr="00C9074D" w:rsidRDefault="00944D1E" w:rsidP="00944D1E">
      <w:pPr>
        <w:pStyle w:val="ListBullet"/>
        <w:numPr>
          <w:ilvl w:val="0"/>
          <w:numId w:val="0"/>
        </w:num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Article 35</w:t>
      </w:r>
      <w:r w:rsidRPr="00C9074D">
        <w:rPr>
          <w:rFonts w:ascii="Times New Roman" w:hAnsi="Times New Roman" w:cs="Times New Roman"/>
          <w:b/>
          <w:bCs/>
          <w:sz w:val="24"/>
          <w:szCs w:val="24"/>
        </w:rPr>
        <w:t>: Grounds for refusal</w:t>
      </w:r>
      <w:r w:rsidRPr="00C9074D">
        <w:rPr>
          <w:rFonts w:ascii="Times New Roman" w:hAnsi="Times New Roman" w:cs="Times New Roman"/>
          <w:sz w:val="24"/>
          <w:szCs w:val="24"/>
        </w:rPr>
        <w:t xml:space="preserve"> </w:t>
      </w:r>
      <w:r w:rsidRPr="00C9074D">
        <w:rPr>
          <w:rFonts w:ascii="Times New Roman" w:hAnsi="Times New Roman" w:cs="Times New Roman"/>
          <w:b/>
          <w:bCs/>
          <w:sz w:val="24"/>
          <w:szCs w:val="24"/>
        </w:rPr>
        <w:t>to issue license</w:t>
      </w:r>
    </w:p>
    <w:p w14:paraId="1B20554C" w14:textId="77777777" w:rsidR="00944D1E" w:rsidRPr="00C9074D" w:rsidRDefault="00944D1E" w:rsidP="00944D1E">
      <w:pPr>
        <w:spacing w:after="0"/>
        <w:jc w:val="both"/>
        <w:rPr>
          <w:rFonts w:ascii="Times New Roman" w:hAnsi="Times New Roman" w:cs="Times New Roman"/>
          <w:b/>
          <w:bCs/>
          <w:sz w:val="24"/>
          <w:szCs w:val="24"/>
        </w:rPr>
      </w:pPr>
      <w:r w:rsidRPr="00C9074D">
        <w:rPr>
          <w:rFonts w:ascii="Times New Roman" w:hAnsi="Times New Roman" w:cs="Times New Roman"/>
          <w:b/>
          <w:bCs/>
          <w:sz w:val="24"/>
          <w:szCs w:val="24"/>
          <w:u w:val="single"/>
        </w:rPr>
        <w:t>Article 36</w:t>
      </w:r>
      <w:r w:rsidRPr="00C9074D">
        <w:rPr>
          <w:rFonts w:ascii="Times New Roman" w:hAnsi="Times New Roman" w:cs="Times New Roman"/>
          <w:b/>
          <w:bCs/>
          <w:sz w:val="24"/>
          <w:szCs w:val="24"/>
        </w:rPr>
        <w:t>: Display of license</w:t>
      </w:r>
    </w:p>
    <w:p w14:paraId="42750C17" w14:textId="77777777" w:rsidR="00944D1E" w:rsidRPr="00C9074D" w:rsidRDefault="00944D1E" w:rsidP="00944D1E">
      <w:pPr>
        <w:pStyle w:val="ListBullet"/>
        <w:numPr>
          <w:ilvl w:val="0"/>
          <w:numId w:val="0"/>
        </w:num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Article 37</w:t>
      </w:r>
      <w:r w:rsidRPr="00C9074D">
        <w:rPr>
          <w:rFonts w:ascii="Times New Roman" w:hAnsi="Times New Roman" w:cs="Times New Roman"/>
          <w:b/>
          <w:bCs/>
          <w:sz w:val="24"/>
          <w:szCs w:val="24"/>
        </w:rPr>
        <w:t>: Commencement of business</w:t>
      </w:r>
    </w:p>
    <w:p w14:paraId="1F5DB323" w14:textId="77777777" w:rsidR="00944D1E" w:rsidRPr="00C9074D" w:rsidRDefault="00944D1E" w:rsidP="00944D1E">
      <w:pPr>
        <w:pStyle w:val="ListBullet"/>
        <w:numPr>
          <w:ilvl w:val="0"/>
          <w:numId w:val="0"/>
        </w:num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Article 38</w:t>
      </w:r>
      <w:r w:rsidRPr="00C9074D">
        <w:rPr>
          <w:rFonts w:ascii="Times New Roman" w:hAnsi="Times New Roman" w:cs="Times New Roman"/>
          <w:b/>
          <w:bCs/>
          <w:sz w:val="24"/>
          <w:szCs w:val="24"/>
        </w:rPr>
        <w:t xml:space="preserve">: Validity of </w:t>
      </w:r>
      <w:proofErr w:type="spellStart"/>
      <w:r w:rsidRPr="00C9074D">
        <w:rPr>
          <w:rFonts w:ascii="Times New Roman" w:hAnsi="Times New Roman" w:cs="Times New Roman"/>
          <w:b/>
          <w:bCs/>
          <w:sz w:val="24"/>
          <w:szCs w:val="24"/>
        </w:rPr>
        <w:t>licence</w:t>
      </w:r>
      <w:proofErr w:type="spellEnd"/>
      <w:r w:rsidRPr="00C9074D">
        <w:rPr>
          <w:rFonts w:ascii="Times New Roman" w:hAnsi="Times New Roman" w:cs="Times New Roman"/>
          <w:b/>
          <w:bCs/>
          <w:sz w:val="24"/>
          <w:szCs w:val="24"/>
        </w:rPr>
        <w:t xml:space="preserve"> </w:t>
      </w:r>
    </w:p>
    <w:p w14:paraId="68AE04F4" w14:textId="77777777" w:rsidR="00944D1E" w:rsidRPr="00C9074D" w:rsidRDefault="00944D1E" w:rsidP="00944D1E">
      <w:pPr>
        <w:pStyle w:val="ListBullet"/>
        <w:numPr>
          <w:ilvl w:val="0"/>
          <w:numId w:val="0"/>
        </w:numPr>
        <w:spacing w:after="0"/>
        <w:rPr>
          <w:rFonts w:ascii="Times New Roman" w:hAnsi="Times New Roman" w:cs="Times New Roman"/>
          <w:sz w:val="24"/>
          <w:szCs w:val="24"/>
        </w:rPr>
      </w:pPr>
      <w:r w:rsidRPr="00C9074D">
        <w:rPr>
          <w:rFonts w:ascii="Times New Roman" w:hAnsi="Times New Roman" w:cs="Times New Roman"/>
          <w:b/>
          <w:bCs/>
          <w:sz w:val="24"/>
          <w:szCs w:val="24"/>
          <w:u w:val="single"/>
        </w:rPr>
        <w:t>Article 39</w:t>
      </w:r>
      <w:r w:rsidRPr="00C9074D">
        <w:rPr>
          <w:rFonts w:ascii="Times New Roman" w:hAnsi="Times New Roman" w:cs="Times New Roman"/>
          <w:b/>
          <w:bCs/>
          <w:sz w:val="24"/>
          <w:szCs w:val="24"/>
        </w:rPr>
        <w:t>: Public register</w:t>
      </w:r>
    </w:p>
    <w:p w14:paraId="7700EA2A" w14:textId="77777777" w:rsidR="00944D1E" w:rsidRPr="00C9074D" w:rsidRDefault="00944D1E" w:rsidP="00944D1E">
      <w:p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Article 40</w:t>
      </w:r>
      <w:r w:rsidRPr="00C9074D">
        <w:rPr>
          <w:rFonts w:ascii="Times New Roman" w:hAnsi="Times New Roman" w:cs="Times New Roman"/>
          <w:b/>
          <w:bCs/>
          <w:sz w:val="24"/>
          <w:szCs w:val="24"/>
        </w:rPr>
        <w:t xml:space="preserve">: Multi - category licensing  </w:t>
      </w:r>
    </w:p>
    <w:p w14:paraId="7924522D" w14:textId="77777777" w:rsidR="00944D1E" w:rsidRPr="00C9074D" w:rsidRDefault="00944D1E" w:rsidP="00944D1E">
      <w:pPr>
        <w:pStyle w:val="ListBullet"/>
        <w:numPr>
          <w:ilvl w:val="0"/>
          <w:numId w:val="0"/>
        </w:numPr>
        <w:spacing w:after="0"/>
        <w:rPr>
          <w:rFonts w:ascii="Times New Roman" w:hAnsi="Times New Roman" w:cs="Times New Roman"/>
          <w:b/>
          <w:bCs/>
          <w:sz w:val="24"/>
          <w:szCs w:val="24"/>
        </w:rPr>
      </w:pPr>
    </w:p>
    <w:p w14:paraId="0171918C" w14:textId="77777777" w:rsidR="00944D1E" w:rsidRPr="00C9074D" w:rsidRDefault="00944D1E" w:rsidP="00944D1E">
      <w:pPr>
        <w:pStyle w:val="ListBullet"/>
        <w:numPr>
          <w:ilvl w:val="0"/>
          <w:numId w:val="0"/>
        </w:numPr>
        <w:spacing w:after="0"/>
        <w:rPr>
          <w:rFonts w:ascii="Times New Roman" w:hAnsi="Times New Roman" w:cs="Times New Roman"/>
          <w:b/>
          <w:bCs/>
          <w:color w:val="000000" w:themeColor="text1"/>
          <w:sz w:val="24"/>
          <w:szCs w:val="24"/>
        </w:rPr>
      </w:pPr>
      <w:r w:rsidRPr="00C9074D">
        <w:rPr>
          <w:rFonts w:ascii="Times New Roman" w:hAnsi="Times New Roman" w:cs="Times New Roman"/>
          <w:b/>
          <w:bCs/>
          <w:color w:val="000000" w:themeColor="text1"/>
          <w:sz w:val="24"/>
          <w:szCs w:val="24"/>
          <w:u w:val="single"/>
        </w:rPr>
        <w:t>Section 3</w:t>
      </w:r>
      <w:r w:rsidRPr="00C9074D">
        <w:rPr>
          <w:rFonts w:ascii="Times New Roman" w:hAnsi="Times New Roman" w:cs="Times New Roman"/>
          <w:b/>
          <w:bCs/>
          <w:color w:val="000000" w:themeColor="text1"/>
          <w:sz w:val="24"/>
          <w:szCs w:val="24"/>
        </w:rPr>
        <w:t>: Suspension and revocation of a license</w:t>
      </w:r>
    </w:p>
    <w:p w14:paraId="7CE94B72" w14:textId="77777777" w:rsidR="00944D1E" w:rsidRPr="00C9074D" w:rsidRDefault="00944D1E" w:rsidP="00944D1E">
      <w:pPr>
        <w:spacing w:after="0"/>
        <w:rPr>
          <w:rFonts w:ascii="Times New Roman" w:hAnsi="Times New Roman" w:cs="Times New Roman"/>
          <w:sz w:val="24"/>
          <w:szCs w:val="24"/>
        </w:rPr>
      </w:pPr>
    </w:p>
    <w:p w14:paraId="1D005F56" w14:textId="77777777" w:rsidR="00944D1E" w:rsidRPr="00C9074D" w:rsidRDefault="00944D1E" w:rsidP="00944D1E">
      <w:p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Article 41</w:t>
      </w:r>
      <w:r w:rsidRPr="00C9074D">
        <w:rPr>
          <w:rFonts w:ascii="Times New Roman" w:hAnsi="Times New Roman" w:cs="Times New Roman"/>
          <w:b/>
          <w:bCs/>
          <w:sz w:val="24"/>
          <w:szCs w:val="24"/>
        </w:rPr>
        <w:t xml:space="preserve">: Suspension of a </w:t>
      </w:r>
      <w:proofErr w:type="spellStart"/>
      <w:r w:rsidRPr="00C9074D">
        <w:rPr>
          <w:rFonts w:ascii="Times New Roman" w:hAnsi="Times New Roman" w:cs="Times New Roman"/>
          <w:b/>
          <w:bCs/>
          <w:sz w:val="24"/>
          <w:szCs w:val="24"/>
        </w:rPr>
        <w:t>licence</w:t>
      </w:r>
      <w:proofErr w:type="spellEnd"/>
    </w:p>
    <w:p w14:paraId="32561C1E" w14:textId="77777777" w:rsidR="00944D1E" w:rsidRPr="00C9074D" w:rsidRDefault="00944D1E" w:rsidP="00944D1E">
      <w:p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Article 42</w:t>
      </w:r>
      <w:r w:rsidRPr="00C9074D">
        <w:rPr>
          <w:rFonts w:ascii="Times New Roman" w:hAnsi="Times New Roman" w:cs="Times New Roman"/>
          <w:b/>
          <w:bCs/>
          <w:sz w:val="24"/>
          <w:szCs w:val="24"/>
        </w:rPr>
        <w:t xml:space="preserve">: Revocation and voluntary surrender of a </w:t>
      </w:r>
      <w:proofErr w:type="spellStart"/>
      <w:r w:rsidRPr="00C9074D">
        <w:rPr>
          <w:rFonts w:ascii="Times New Roman" w:hAnsi="Times New Roman" w:cs="Times New Roman"/>
          <w:b/>
          <w:bCs/>
          <w:sz w:val="24"/>
          <w:szCs w:val="24"/>
        </w:rPr>
        <w:t>licence</w:t>
      </w:r>
      <w:proofErr w:type="spellEnd"/>
    </w:p>
    <w:p w14:paraId="2C817561" w14:textId="77777777" w:rsidR="00944D1E" w:rsidRPr="00C9074D" w:rsidRDefault="00944D1E" w:rsidP="00944D1E">
      <w:pPr>
        <w:spacing w:after="0"/>
        <w:rPr>
          <w:rFonts w:ascii="Times New Roman" w:hAnsi="Times New Roman" w:cs="Times New Roman"/>
          <w:b/>
          <w:bCs/>
          <w:sz w:val="24"/>
          <w:szCs w:val="24"/>
        </w:rPr>
      </w:pPr>
    </w:p>
    <w:p w14:paraId="7D80D2D7" w14:textId="77777777" w:rsidR="00944D1E" w:rsidRPr="00C9074D" w:rsidRDefault="00944D1E" w:rsidP="00944D1E">
      <w:pPr>
        <w:pStyle w:val="Heading1"/>
        <w:spacing w:before="0" w:after="0"/>
        <w:rPr>
          <w:rFonts w:ascii="Times New Roman" w:hAnsi="Times New Roman" w:cs="Times New Roman"/>
          <w:b/>
          <w:bCs/>
          <w:color w:val="auto"/>
          <w:sz w:val="24"/>
          <w:szCs w:val="24"/>
        </w:rPr>
      </w:pPr>
      <w:r w:rsidRPr="00C9074D">
        <w:rPr>
          <w:rFonts w:ascii="Times New Roman" w:hAnsi="Times New Roman" w:cs="Times New Roman"/>
          <w:b/>
          <w:bCs/>
          <w:color w:val="auto"/>
          <w:sz w:val="24"/>
          <w:szCs w:val="24"/>
          <w:u w:val="single"/>
        </w:rPr>
        <w:t>CHAPTER IV</w:t>
      </w:r>
      <w:r w:rsidRPr="00C9074D">
        <w:rPr>
          <w:rFonts w:ascii="Times New Roman" w:hAnsi="Times New Roman" w:cs="Times New Roman"/>
          <w:b/>
          <w:bCs/>
          <w:color w:val="auto"/>
          <w:sz w:val="24"/>
          <w:szCs w:val="24"/>
        </w:rPr>
        <w:t>: CORPORATE GOVERNANCE</w:t>
      </w:r>
    </w:p>
    <w:p w14:paraId="522582AE" w14:textId="77777777" w:rsidR="00944D1E" w:rsidRPr="00C9074D" w:rsidRDefault="00944D1E" w:rsidP="00944D1E">
      <w:pPr>
        <w:pStyle w:val="ListBullet"/>
        <w:numPr>
          <w:ilvl w:val="0"/>
          <w:numId w:val="0"/>
        </w:numPr>
        <w:spacing w:after="0"/>
        <w:rPr>
          <w:rFonts w:ascii="Times New Roman" w:hAnsi="Times New Roman" w:cs="Times New Roman"/>
          <w:b/>
          <w:bCs/>
          <w:sz w:val="24"/>
          <w:szCs w:val="24"/>
        </w:rPr>
      </w:pPr>
    </w:p>
    <w:p w14:paraId="041341BA" w14:textId="77777777" w:rsidR="00944D1E" w:rsidRPr="00C9074D" w:rsidRDefault="00944D1E" w:rsidP="00944D1E">
      <w:pPr>
        <w:pStyle w:val="Body"/>
        <w:spacing w:line="276" w:lineRule="auto"/>
        <w:jc w:val="both"/>
        <w:rPr>
          <w:rFonts w:ascii="Times New Roman" w:hAnsi="Times New Roman" w:cs="Times New Roman"/>
          <w:b/>
          <w:bCs/>
          <w:sz w:val="24"/>
          <w:szCs w:val="24"/>
        </w:rPr>
      </w:pPr>
      <w:r w:rsidRPr="00C9074D">
        <w:rPr>
          <w:rFonts w:ascii="Times New Roman" w:hAnsi="Times New Roman" w:cs="Times New Roman"/>
          <w:b/>
          <w:bCs/>
          <w:sz w:val="24"/>
          <w:szCs w:val="24"/>
          <w:u w:val="single"/>
        </w:rPr>
        <w:t>Article 43</w:t>
      </w:r>
      <w:r w:rsidRPr="00C9074D">
        <w:rPr>
          <w:rFonts w:ascii="Times New Roman" w:hAnsi="Times New Roman" w:cs="Times New Roman"/>
          <w:b/>
          <w:bCs/>
          <w:sz w:val="24"/>
          <w:szCs w:val="24"/>
        </w:rPr>
        <w:t>: Board composition</w:t>
      </w:r>
    </w:p>
    <w:p w14:paraId="71CD415A" w14:textId="77777777" w:rsidR="00944D1E" w:rsidRPr="00C9074D" w:rsidRDefault="00944D1E" w:rsidP="00944D1E">
      <w:pPr>
        <w:spacing w:after="0"/>
        <w:jc w:val="both"/>
        <w:rPr>
          <w:rFonts w:ascii="Times New Roman" w:hAnsi="Times New Roman" w:cs="Times New Roman"/>
          <w:b/>
          <w:bCs/>
          <w:sz w:val="24"/>
          <w:szCs w:val="24"/>
        </w:rPr>
      </w:pPr>
      <w:r w:rsidRPr="00C9074D">
        <w:rPr>
          <w:rFonts w:ascii="Times New Roman" w:hAnsi="Times New Roman" w:cs="Times New Roman"/>
          <w:b/>
          <w:bCs/>
          <w:sz w:val="24"/>
          <w:szCs w:val="24"/>
          <w:u w:val="single"/>
        </w:rPr>
        <w:t>Article 44</w:t>
      </w:r>
      <w:r w:rsidRPr="00C9074D">
        <w:rPr>
          <w:rFonts w:ascii="Times New Roman" w:hAnsi="Times New Roman" w:cs="Times New Roman"/>
          <w:b/>
          <w:bCs/>
          <w:sz w:val="24"/>
          <w:szCs w:val="24"/>
        </w:rPr>
        <w:t>: Qualification requirements for Board members</w:t>
      </w:r>
    </w:p>
    <w:p w14:paraId="6A511028" w14:textId="77777777" w:rsidR="00944D1E" w:rsidRPr="00C9074D" w:rsidRDefault="00944D1E" w:rsidP="00944D1E">
      <w:pPr>
        <w:spacing w:after="0"/>
        <w:jc w:val="both"/>
        <w:rPr>
          <w:rFonts w:ascii="Times New Roman" w:hAnsi="Times New Roman" w:cs="Times New Roman"/>
          <w:b/>
          <w:bCs/>
          <w:sz w:val="24"/>
          <w:szCs w:val="24"/>
        </w:rPr>
      </w:pPr>
      <w:r w:rsidRPr="00C9074D">
        <w:rPr>
          <w:rFonts w:ascii="Times New Roman" w:hAnsi="Times New Roman" w:cs="Times New Roman"/>
          <w:b/>
          <w:bCs/>
          <w:sz w:val="24"/>
          <w:szCs w:val="24"/>
          <w:u w:val="single"/>
        </w:rPr>
        <w:t>Article 45</w:t>
      </w:r>
      <w:r w:rsidRPr="00C9074D">
        <w:rPr>
          <w:rFonts w:ascii="Times New Roman" w:hAnsi="Times New Roman" w:cs="Times New Roman"/>
          <w:b/>
          <w:bCs/>
          <w:sz w:val="24"/>
          <w:szCs w:val="24"/>
        </w:rPr>
        <w:t>: Multiple directorships and conflicts of interest</w:t>
      </w:r>
    </w:p>
    <w:p w14:paraId="42E5AF1D" w14:textId="77777777" w:rsidR="00944D1E" w:rsidRPr="00C9074D" w:rsidRDefault="00944D1E" w:rsidP="00944D1E">
      <w:pPr>
        <w:spacing w:after="0"/>
        <w:jc w:val="both"/>
        <w:rPr>
          <w:rFonts w:ascii="Times New Roman" w:hAnsi="Times New Roman" w:cs="Times New Roman"/>
          <w:b/>
          <w:bCs/>
          <w:sz w:val="24"/>
          <w:szCs w:val="24"/>
        </w:rPr>
      </w:pPr>
      <w:r w:rsidRPr="00C9074D">
        <w:rPr>
          <w:rFonts w:ascii="Times New Roman" w:hAnsi="Times New Roman" w:cs="Times New Roman"/>
          <w:b/>
          <w:bCs/>
          <w:sz w:val="24"/>
          <w:szCs w:val="24"/>
          <w:u w:val="single"/>
        </w:rPr>
        <w:t>Article 46</w:t>
      </w:r>
      <w:r w:rsidRPr="00C9074D">
        <w:rPr>
          <w:rFonts w:ascii="Times New Roman" w:hAnsi="Times New Roman" w:cs="Times New Roman"/>
          <w:b/>
          <w:bCs/>
          <w:sz w:val="24"/>
          <w:szCs w:val="24"/>
        </w:rPr>
        <w:t>: Term of office of director</w:t>
      </w:r>
    </w:p>
    <w:p w14:paraId="007BCA8C" w14:textId="77777777" w:rsidR="00944D1E" w:rsidRPr="00C9074D" w:rsidRDefault="00944D1E" w:rsidP="00944D1E">
      <w:pPr>
        <w:spacing w:after="0"/>
        <w:jc w:val="both"/>
        <w:rPr>
          <w:rFonts w:ascii="Times New Roman" w:hAnsi="Times New Roman" w:cs="Times New Roman"/>
          <w:b/>
          <w:bCs/>
          <w:sz w:val="24"/>
          <w:szCs w:val="24"/>
        </w:rPr>
      </w:pPr>
      <w:r w:rsidRPr="00C9074D">
        <w:rPr>
          <w:rFonts w:ascii="Times New Roman" w:hAnsi="Times New Roman" w:cs="Times New Roman"/>
          <w:b/>
          <w:bCs/>
          <w:sz w:val="24"/>
          <w:szCs w:val="24"/>
          <w:u w:val="single"/>
        </w:rPr>
        <w:t>Article 47</w:t>
      </w:r>
      <w:r w:rsidRPr="00C9074D">
        <w:rPr>
          <w:rFonts w:ascii="Times New Roman" w:hAnsi="Times New Roman" w:cs="Times New Roman"/>
          <w:b/>
          <w:bCs/>
          <w:sz w:val="24"/>
          <w:szCs w:val="24"/>
        </w:rPr>
        <w:t>: Board committees</w:t>
      </w:r>
    </w:p>
    <w:p w14:paraId="28161CA0" w14:textId="77777777" w:rsidR="00944D1E" w:rsidRPr="00C9074D" w:rsidRDefault="00944D1E" w:rsidP="00944D1E">
      <w:pPr>
        <w:pStyle w:val="ListBullet"/>
        <w:numPr>
          <w:ilvl w:val="0"/>
          <w:numId w:val="0"/>
        </w:num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Article 48</w:t>
      </w:r>
      <w:r w:rsidRPr="00C9074D">
        <w:rPr>
          <w:rFonts w:ascii="Times New Roman" w:hAnsi="Times New Roman" w:cs="Times New Roman"/>
          <w:b/>
          <w:bCs/>
          <w:sz w:val="24"/>
          <w:szCs w:val="24"/>
        </w:rPr>
        <w:t>: Responsibilities of the Board of Directors</w:t>
      </w:r>
    </w:p>
    <w:p w14:paraId="7354EFB4" w14:textId="77777777" w:rsidR="00944D1E" w:rsidRPr="00C9074D" w:rsidRDefault="00944D1E" w:rsidP="00944D1E">
      <w:pPr>
        <w:spacing w:after="0"/>
        <w:jc w:val="both"/>
        <w:rPr>
          <w:rFonts w:ascii="Times New Roman" w:hAnsi="Times New Roman" w:cs="Times New Roman"/>
          <w:b/>
          <w:bCs/>
          <w:sz w:val="24"/>
          <w:szCs w:val="24"/>
        </w:rPr>
      </w:pPr>
      <w:r w:rsidRPr="00C9074D">
        <w:rPr>
          <w:rFonts w:ascii="Times New Roman" w:hAnsi="Times New Roman" w:cs="Times New Roman"/>
          <w:b/>
          <w:bCs/>
          <w:sz w:val="24"/>
          <w:szCs w:val="24"/>
          <w:u w:val="single"/>
        </w:rPr>
        <w:t>Article 49</w:t>
      </w:r>
      <w:r w:rsidRPr="00C9074D">
        <w:rPr>
          <w:rFonts w:ascii="Times New Roman" w:hAnsi="Times New Roman" w:cs="Times New Roman"/>
          <w:b/>
          <w:bCs/>
          <w:sz w:val="24"/>
          <w:szCs w:val="24"/>
        </w:rPr>
        <w:t xml:space="preserve">: Senior management </w:t>
      </w:r>
    </w:p>
    <w:p w14:paraId="1C7CBFF8" w14:textId="77777777" w:rsidR="00944D1E" w:rsidRPr="00C9074D" w:rsidRDefault="00944D1E" w:rsidP="00944D1E">
      <w:pPr>
        <w:pStyle w:val="ListBullet"/>
        <w:numPr>
          <w:ilvl w:val="0"/>
          <w:numId w:val="0"/>
        </w:num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Article 50</w:t>
      </w:r>
      <w:r w:rsidRPr="00C9074D">
        <w:rPr>
          <w:rFonts w:ascii="Times New Roman" w:hAnsi="Times New Roman" w:cs="Times New Roman"/>
          <w:b/>
          <w:bCs/>
          <w:sz w:val="24"/>
          <w:szCs w:val="24"/>
        </w:rPr>
        <w:t>: Composition and qualifications of Senior Management</w:t>
      </w:r>
    </w:p>
    <w:p w14:paraId="78DD5ACB" w14:textId="77777777" w:rsidR="00944D1E" w:rsidRPr="00C9074D" w:rsidRDefault="00944D1E" w:rsidP="00944D1E">
      <w:pPr>
        <w:spacing w:after="0"/>
        <w:jc w:val="both"/>
        <w:rPr>
          <w:rFonts w:ascii="Times New Roman" w:hAnsi="Times New Roman" w:cs="Times New Roman"/>
          <w:color w:val="EE0000"/>
          <w:sz w:val="24"/>
          <w:szCs w:val="24"/>
        </w:rPr>
      </w:pPr>
    </w:p>
    <w:p w14:paraId="420C4BE9" w14:textId="77777777" w:rsidR="00322390" w:rsidRPr="00C9074D" w:rsidRDefault="00322390" w:rsidP="00944D1E">
      <w:pPr>
        <w:spacing w:after="0"/>
        <w:jc w:val="both"/>
        <w:rPr>
          <w:rFonts w:ascii="Times New Roman" w:hAnsi="Times New Roman" w:cs="Times New Roman"/>
          <w:color w:val="EE0000"/>
          <w:sz w:val="24"/>
          <w:szCs w:val="24"/>
        </w:rPr>
      </w:pPr>
    </w:p>
    <w:p w14:paraId="5EF10572" w14:textId="77777777" w:rsidR="00944D1E" w:rsidRPr="00C9074D" w:rsidRDefault="00944D1E" w:rsidP="00944D1E">
      <w:p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lastRenderedPageBreak/>
        <w:t>CHAPTER V</w:t>
      </w:r>
      <w:r w:rsidRPr="00C9074D">
        <w:rPr>
          <w:rFonts w:ascii="Times New Roman" w:hAnsi="Times New Roman" w:cs="Times New Roman"/>
          <w:b/>
          <w:bCs/>
          <w:sz w:val="24"/>
          <w:szCs w:val="24"/>
        </w:rPr>
        <w:t>: TECHNOLOGY, CYBERSECURITY AND OPERATIONAL RESILIENCE</w:t>
      </w:r>
    </w:p>
    <w:p w14:paraId="5F6ACF3D" w14:textId="77777777" w:rsidR="00944D1E" w:rsidRPr="00C9074D" w:rsidRDefault="00944D1E" w:rsidP="00944D1E">
      <w:pPr>
        <w:spacing w:after="0"/>
        <w:jc w:val="both"/>
        <w:rPr>
          <w:rFonts w:ascii="Times New Roman" w:hAnsi="Times New Roman" w:cs="Times New Roman"/>
          <w:b/>
          <w:bCs/>
          <w:sz w:val="24"/>
          <w:szCs w:val="24"/>
        </w:rPr>
      </w:pPr>
    </w:p>
    <w:p w14:paraId="1F9D356C" w14:textId="77777777" w:rsidR="00944D1E" w:rsidRPr="00C9074D" w:rsidRDefault="00944D1E" w:rsidP="00944D1E">
      <w:pPr>
        <w:spacing w:after="0"/>
        <w:jc w:val="both"/>
        <w:rPr>
          <w:rFonts w:ascii="Times New Roman" w:hAnsi="Times New Roman" w:cs="Times New Roman"/>
          <w:b/>
          <w:bCs/>
          <w:sz w:val="24"/>
          <w:szCs w:val="24"/>
        </w:rPr>
      </w:pPr>
      <w:r w:rsidRPr="00C9074D">
        <w:rPr>
          <w:rFonts w:ascii="Times New Roman" w:hAnsi="Times New Roman" w:cs="Times New Roman"/>
          <w:b/>
          <w:bCs/>
          <w:sz w:val="24"/>
          <w:szCs w:val="24"/>
          <w:u w:val="single"/>
        </w:rPr>
        <w:t>Section One</w:t>
      </w:r>
      <w:r w:rsidRPr="00C9074D">
        <w:rPr>
          <w:rFonts w:ascii="Times New Roman" w:hAnsi="Times New Roman" w:cs="Times New Roman"/>
          <w:b/>
          <w:bCs/>
          <w:sz w:val="24"/>
          <w:szCs w:val="24"/>
        </w:rPr>
        <w:t>: Governance and technology risk management</w:t>
      </w:r>
    </w:p>
    <w:p w14:paraId="6D17370A" w14:textId="77777777" w:rsidR="00944D1E" w:rsidRPr="00C9074D" w:rsidRDefault="00944D1E" w:rsidP="00944D1E">
      <w:pPr>
        <w:spacing w:after="0"/>
        <w:jc w:val="both"/>
        <w:rPr>
          <w:rFonts w:ascii="Times New Roman" w:hAnsi="Times New Roman" w:cs="Times New Roman"/>
          <w:b/>
          <w:bCs/>
          <w:sz w:val="24"/>
          <w:szCs w:val="24"/>
        </w:rPr>
      </w:pPr>
    </w:p>
    <w:p w14:paraId="2EA76D6D" w14:textId="77777777" w:rsidR="00944D1E" w:rsidRPr="00C9074D" w:rsidRDefault="00944D1E" w:rsidP="00944D1E">
      <w:pPr>
        <w:spacing w:after="0"/>
        <w:jc w:val="both"/>
        <w:rPr>
          <w:rFonts w:ascii="Times New Roman" w:hAnsi="Times New Roman" w:cs="Times New Roman"/>
          <w:b/>
          <w:bCs/>
          <w:sz w:val="24"/>
          <w:szCs w:val="24"/>
        </w:rPr>
      </w:pPr>
      <w:r w:rsidRPr="00C9074D">
        <w:rPr>
          <w:rFonts w:ascii="Times New Roman" w:hAnsi="Times New Roman" w:cs="Times New Roman"/>
          <w:b/>
          <w:bCs/>
          <w:sz w:val="24"/>
          <w:szCs w:val="24"/>
          <w:u w:val="single"/>
        </w:rPr>
        <w:t>Article 51</w:t>
      </w:r>
      <w:r w:rsidRPr="00C9074D">
        <w:rPr>
          <w:rFonts w:ascii="Times New Roman" w:hAnsi="Times New Roman" w:cs="Times New Roman"/>
          <w:b/>
          <w:bCs/>
          <w:sz w:val="24"/>
          <w:szCs w:val="24"/>
        </w:rPr>
        <w:t>: Governance of technology and information security</w:t>
      </w:r>
    </w:p>
    <w:p w14:paraId="681DAC90" w14:textId="77777777" w:rsidR="00944D1E" w:rsidRPr="00C9074D" w:rsidRDefault="00944D1E" w:rsidP="00944D1E">
      <w:pPr>
        <w:spacing w:after="0"/>
        <w:jc w:val="both"/>
        <w:rPr>
          <w:rFonts w:ascii="Times New Roman" w:eastAsia="Times New Roman" w:hAnsi="Times New Roman" w:cs="Times New Roman"/>
          <w:b/>
          <w:bCs/>
          <w:sz w:val="24"/>
          <w:szCs w:val="24"/>
        </w:rPr>
      </w:pPr>
      <w:r w:rsidRPr="00C9074D">
        <w:rPr>
          <w:rFonts w:ascii="Times New Roman" w:eastAsia="Times New Roman" w:hAnsi="Times New Roman" w:cs="Times New Roman"/>
          <w:b/>
          <w:bCs/>
          <w:sz w:val="24"/>
          <w:szCs w:val="24"/>
          <w:u w:val="single"/>
        </w:rPr>
        <w:t>Article 52</w:t>
      </w:r>
      <w:r w:rsidRPr="00C9074D">
        <w:rPr>
          <w:rFonts w:ascii="Times New Roman" w:eastAsia="Times New Roman" w:hAnsi="Times New Roman" w:cs="Times New Roman"/>
          <w:b/>
          <w:bCs/>
          <w:sz w:val="24"/>
          <w:szCs w:val="24"/>
        </w:rPr>
        <w:t>: Technology and information security framework</w:t>
      </w:r>
    </w:p>
    <w:p w14:paraId="5571F278" w14:textId="77777777" w:rsidR="00944D1E" w:rsidRPr="00C9074D" w:rsidRDefault="00944D1E" w:rsidP="00944D1E">
      <w:pPr>
        <w:spacing w:after="0"/>
        <w:jc w:val="both"/>
        <w:rPr>
          <w:rFonts w:ascii="Times New Roman" w:eastAsia="Times New Roman" w:hAnsi="Times New Roman" w:cs="Times New Roman"/>
          <w:b/>
          <w:bCs/>
          <w:sz w:val="24"/>
          <w:szCs w:val="24"/>
        </w:rPr>
      </w:pPr>
      <w:r w:rsidRPr="00C9074D">
        <w:rPr>
          <w:rFonts w:ascii="Times New Roman" w:eastAsia="Times New Roman" w:hAnsi="Times New Roman" w:cs="Times New Roman"/>
          <w:b/>
          <w:bCs/>
          <w:sz w:val="24"/>
          <w:szCs w:val="24"/>
          <w:u w:val="single"/>
        </w:rPr>
        <w:t>Article 53</w:t>
      </w:r>
      <w:r w:rsidRPr="00C9074D">
        <w:rPr>
          <w:rFonts w:ascii="Times New Roman" w:eastAsia="Times New Roman" w:hAnsi="Times New Roman" w:cs="Times New Roman"/>
          <w:b/>
          <w:bCs/>
          <w:sz w:val="24"/>
          <w:szCs w:val="24"/>
        </w:rPr>
        <w:t>: Cybersecurity controls</w:t>
      </w:r>
    </w:p>
    <w:p w14:paraId="0F6FBD7D" w14:textId="77777777" w:rsidR="00944D1E" w:rsidRPr="00C9074D" w:rsidRDefault="00944D1E" w:rsidP="00944D1E">
      <w:pPr>
        <w:spacing w:after="0"/>
        <w:jc w:val="both"/>
        <w:rPr>
          <w:rFonts w:ascii="Times New Roman" w:eastAsia="Times New Roman" w:hAnsi="Times New Roman" w:cs="Times New Roman"/>
          <w:b/>
          <w:bCs/>
          <w:sz w:val="24"/>
          <w:szCs w:val="24"/>
        </w:rPr>
      </w:pPr>
      <w:r w:rsidRPr="00C9074D">
        <w:rPr>
          <w:rFonts w:ascii="Times New Roman" w:eastAsia="Times New Roman" w:hAnsi="Times New Roman" w:cs="Times New Roman"/>
          <w:b/>
          <w:bCs/>
          <w:sz w:val="24"/>
          <w:szCs w:val="24"/>
          <w:u w:val="single"/>
        </w:rPr>
        <w:t>Article 54</w:t>
      </w:r>
      <w:r w:rsidRPr="00C9074D">
        <w:rPr>
          <w:rFonts w:ascii="Times New Roman" w:eastAsia="Times New Roman" w:hAnsi="Times New Roman" w:cs="Times New Roman"/>
          <w:b/>
          <w:bCs/>
          <w:sz w:val="24"/>
          <w:szCs w:val="24"/>
        </w:rPr>
        <w:t>: Operational resilience and business continuity</w:t>
      </w:r>
    </w:p>
    <w:p w14:paraId="4CC51A5C" w14:textId="77777777" w:rsidR="00944D1E" w:rsidRPr="00C9074D" w:rsidRDefault="00944D1E" w:rsidP="00944D1E">
      <w:pPr>
        <w:spacing w:after="0"/>
        <w:jc w:val="both"/>
        <w:rPr>
          <w:rFonts w:ascii="Times New Roman" w:eastAsia="Times New Roman" w:hAnsi="Times New Roman" w:cs="Times New Roman"/>
          <w:b/>
          <w:bCs/>
          <w:sz w:val="24"/>
          <w:szCs w:val="24"/>
        </w:rPr>
      </w:pPr>
      <w:r w:rsidRPr="00C9074D">
        <w:rPr>
          <w:rFonts w:ascii="Times New Roman" w:eastAsia="Times New Roman" w:hAnsi="Times New Roman" w:cs="Times New Roman"/>
          <w:b/>
          <w:bCs/>
          <w:sz w:val="24"/>
          <w:szCs w:val="24"/>
          <w:u w:val="single"/>
        </w:rPr>
        <w:t>Article 55</w:t>
      </w:r>
      <w:r w:rsidRPr="00C9074D">
        <w:rPr>
          <w:rFonts w:ascii="Times New Roman" w:eastAsia="Times New Roman" w:hAnsi="Times New Roman" w:cs="Times New Roman"/>
          <w:b/>
          <w:bCs/>
          <w:sz w:val="24"/>
          <w:szCs w:val="24"/>
        </w:rPr>
        <w:t>: Incident management and reporting</w:t>
      </w:r>
    </w:p>
    <w:p w14:paraId="40910CDF" w14:textId="77777777" w:rsidR="00944D1E" w:rsidRPr="00C9074D" w:rsidRDefault="00944D1E" w:rsidP="00944D1E">
      <w:pPr>
        <w:spacing w:after="0"/>
        <w:jc w:val="both"/>
        <w:rPr>
          <w:rFonts w:ascii="Times New Roman" w:eastAsia="Times New Roman" w:hAnsi="Times New Roman" w:cs="Times New Roman"/>
          <w:b/>
          <w:bCs/>
          <w:sz w:val="24"/>
          <w:szCs w:val="24"/>
        </w:rPr>
      </w:pPr>
      <w:r w:rsidRPr="00C9074D">
        <w:rPr>
          <w:rFonts w:ascii="Times New Roman" w:eastAsia="Times New Roman" w:hAnsi="Times New Roman" w:cs="Times New Roman"/>
          <w:b/>
          <w:bCs/>
          <w:sz w:val="24"/>
          <w:szCs w:val="24"/>
          <w:u w:val="single"/>
        </w:rPr>
        <w:t>Article 56</w:t>
      </w:r>
      <w:r w:rsidRPr="00C9074D">
        <w:rPr>
          <w:rFonts w:ascii="Times New Roman" w:eastAsia="Times New Roman" w:hAnsi="Times New Roman" w:cs="Times New Roman"/>
          <w:b/>
          <w:bCs/>
          <w:sz w:val="24"/>
          <w:szCs w:val="24"/>
        </w:rPr>
        <w:t>: Data protection and integrity</w:t>
      </w:r>
    </w:p>
    <w:p w14:paraId="17A78B80" w14:textId="77777777" w:rsidR="00944D1E" w:rsidRPr="00C9074D" w:rsidRDefault="00944D1E" w:rsidP="00944D1E">
      <w:pPr>
        <w:spacing w:after="0"/>
        <w:jc w:val="both"/>
        <w:rPr>
          <w:rFonts w:ascii="Times New Roman" w:eastAsia="Times New Roman" w:hAnsi="Times New Roman" w:cs="Times New Roman"/>
          <w:b/>
          <w:bCs/>
          <w:sz w:val="24"/>
          <w:szCs w:val="24"/>
        </w:rPr>
      </w:pPr>
      <w:r w:rsidRPr="00C9074D">
        <w:rPr>
          <w:rFonts w:ascii="Times New Roman" w:eastAsia="Times New Roman" w:hAnsi="Times New Roman" w:cs="Times New Roman"/>
          <w:b/>
          <w:bCs/>
          <w:sz w:val="24"/>
          <w:szCs w:val="24"/>
          <w:u w:val="single"/>
        </w:rPr>
        <w:t>Article 57</w:t>
      </w:r>
      <w:r w:rsidRPr="00C9074D">
        <w:rPr>
          <w:rFonts w:ascii="Times New Roman" w:eastAsia="Times New Roman" w:hAnsi="Times New Roman" w:cs="Times New Roman"/>
          <w:b/>
          <w:bCs/>
          <w:sz w:val="24"/>
          <w:szCs w:val="24"/>
        </w:rPr>
        <w:t xml:space="preserve">: Security testing and monitoring </w:t>
      </w:r>
    </w:p>
    <w:p w14:paraId="119F61BA" w14:textId="77777777" w:rsidR="00944D1E" w:rsidRPr="00C9074D" w:rsidRDefault="00944D1E" w:rsidP="00944D1E">
      <w:pPr>
        <w:spacing w:after="0"/>
        <w:jc w:val="both"/>
        <w:rPr>
          <w:rFonts w:ascii="Times New Roman" w:eastAsia="Times New Roman" w:hAnsi="Times New Roman" w:cs="Times New Roman"/>
          <w:b/>
          <w:bCs/>
          <w:sz w:val="24"/>
          <w:szCs w:val="24"/>
        </w:rPr>
      </w:pPr>
      <w:r w:rsidRPr="00C9074D">
        <w:rPr>
          <w:rFonts w:ascii="Times New Roman" w:eastAsia="Times New Roman" w:hAnsi="Times New Roman" w:cs="Times New Roman"/>
          <w:b/>
          <w:bCs/>
          <w:sz w:val="24"/>
          <w:szCs w:val="24"/>
          <w:u w:val="single"/>
        </w:rPr>
        <w:t>Article 58</w:t>
      </w:r>
      <w:r w:rsidRPr="00C9074D">
        <w:rPr>
          <w:rFonts w:ascii="Times New Roman" w:eastAsia="Times New Roman" w:hAnsi="Times New Roman" w:cs="Times New Roman"/>
          <w:b/>
          <w:bCs/>
          <w:sz w:val="24"/>
          <w:szCs w:val="24"/>
        </w:rPr>
        <w:t>: Technology third-party service providers</w:t>
      </w:r>
    </w:p>
    <w:p w14:paraId="2A74E733" w14:textId="77777777" w:rsidR="00944D1E" w:rsidRPr="00C9074D" w:rsidRDefault="00944D1E" w:rsidP="00944D1E">
      <w:pPr>
        <w:spacing w:after="0"/>
        <w:jc w:val="both"/>
        <w:rPr>
          <w:rFonts w:ascii="Times New Roman" w:eastAsia="Times New Roman" w:hAnsi="Times New Roman" w:cs="Times New Roman"/>
          <w:b/>
          <w:bCs/>
          <w:sz w:val="24"/>
          <w:szCs w:val="24"/>
        </w:rPr>
      </w:pPr>
      <w:r w:rsidRPr="00C9074D">
        <w:rPr>
          <w:rFonts w:ascii="Times New Roman" w:eastAsia="Times New Roman" w:hAnsi="Times New Roman" w:cs="Times New Roman"/>
          <w:b/>
          <w:bCs/>
          <w:sz w:val="24"/>
          <w:szCs w:val="24"/>
          <w:u w:val="single"/>
        </w:rPr>
        <w:t>Article 59</w:t>
      </w:r>
      <w:r w:rsidRPr="00C9074D">
        <w:rPr>
          <w:rFonts w:ascii="Times New Roman" w:eastAsia="Times New Roman" w:hAnsi="Times New Roman" w:cs="Times New Roman"/>
          <w:b/>
          <w:bCs/>
          <w:sz w:val="24"/>
          <w:szCs w:val="24"/>
        </w:rPr>
        <w:t>: Operational and internal controls</w:t>
      </w:r>
    </w:p>
    <w:p w14:paraId="61D66611" w14:textId="77777777" w:rsidR="00944D1E" w:rsidRPr="00C9074D" w:rsidRDefault="00944D1E" w:rsidP="00944D1E">
      <w:pPr>
        <w:spacing w:after="0"/>
        <w:jc w:val="both"/>
        <w:rPr>
          <w:rFonts w:ascii="Times New Roman" w:eastAsia="Times New Roman" w:hAnsi="Times New Roman" w:cs="Times New Roman"/>
          <w:b/>
          <w:bCs/>
          <w:sz w:val="24"/>
          <w:szCs w:val="24"/>
        </w:rPr>
      </w:pPr>
      <w:r w:rsidRPr="00C9074D">
        <w:rPr>
          <w:rFonts w:ascii="Times New Roman" w:eastAsia="Times New Roman" w:hAnsi="Times New Roman" w:cs="Times New Roman"/>
          <w:b/>
          <w:bCs/>
          <w:sz w:val="24"/>
          <w:szCs w:val="24"/>
          <w:u w:val="single"/>
        </w:rPr>
        <w:t>Article 60</w:t>
      </w:r>
      <w:r w:rsidRPr="00C9074D">
        <w:rPr>
          <w:rFonts w:ascii="Times New Roman" w:eastAsia="Times New Roman" w:hAnsi="Times New Roman" w:cs="Times New Roman"/>
          <w:b/>
          <w:bCs/>
          <w:sz w:val="24"/>
          <w:szCs w:val="24"/>
        </w:rPr>
        <w:t>: Independent technology audit</w:t>
      </w:r>
    </w:p>
    <w:p w14:paraId="79169282" w14:textId="77777777" w:rsidR="00944D1E" w:rsidRPr="00C9074D" w:rsidRDefault="00944D1E" w:rsidP="00944D1E">
      <w:pPr>
        <w:spacing w:after="0"/>
        <w:jc w:val="both"/>
        <w:rPr>
          <w:rFonts w:ascii="Times New Roman" w:hAnsi="Times New Roman" w:cs="Times New Roman"/>
          <w:color w:val="EE0000"/>
          <w:sz w:val="24"/>
          <w:szCs w:val="24"/>
        </w:rPr>
      </w:pPr>
    </w:p>
    <w:p w14:paraId="71FF7A7D" w14:textId="77777777" w:rsidR="00944D1E" w:rsidRPr="00C9074D" w:rsidRDefault="00944D1E" w:rsidP="00944D1E">
      <w:pPr>
        <w:spacing w:after="0"/>
        <w:jc w:val="both"/>
        <w:rPr>
          <w:rFonts w:ascii="Times New Roman" w:hAnsi="Times New Roman" w:cs="Times New Roman"/>
          <w:b/>
          <w:bCs/>
          <w:sz w:val="24"/>
          <w:szCs w:val="24"/>
        </w:rPr>
      </w:pPr>
      <w:r w:rsidRPr="00C9074D">
        <w:rPr>
          <w:rFonts w:ascii="Times New Roman" w:hAnsi="Times New Roman" w:cs="Times New Roman"/>
          <w:b/>
          <w:bCs/>
          <w:sz w:val="24"/>
          <w:szCs w:val="24"/>
          <w:u w:val="single"/>
        </w:rPr>
        <w:t>Section 2</w:t>
      </w:r>
      <w:r w:rsidRPr="00C9074D">
        <w:rPr>
          <w:rFonts w:ascii="Times New Roman" w:hAnsi="Times New Roman" w:cs="Times New Roman"/>
          <w:b/>
          <w:bCs/>
          <w:sz w:val="24"/>
          <w:szCs w:val="24"/>
        </w:rPr>
        <w:t>: Customer virtual assets, wallets and transactions</w:t>
      </w:r>
    </w:p>
    <w:p w14:paraId="710AF196" w14:textId="77777777" w:rsidR="00944D1E" w:rsidRPr="00C9074D" w:rsidRDefault="00944D1E" w:rsidP="00944D1E">
      <w:pPr>
        <w:spacing w:after="0"/>
        <w:jc w:val="both"/>
        <w:rPr>
          <w:rFonts w:ascii="Times New Roman" w:hAnsi="Times New Roman" w:cs="Times New Roman"/>
          <w:b/>
          <w:bCs/>
          <w:sz w:val="24"/>
          <w:szCs w:val="24"/>
        </w:rPr>
      </w:pPr>
    </w:p>
    <w:p w14:paraId="4BE30226" w14:textId="77777777" w:rsidR="00944D1E" w:rsidRPr="00C9074D" w:rsidRDefault="00944D1E" w:rsidP="00944D1E">
      <w:pPr>
        <w:spacing w:after="0"/>
        <w:jc w:val="both"/>
        <w:rPr>
          <w:rFonts w:ascii="Times New Roman" w:hAnsi="Times New Roman" w:cs="Times New Roman"/>
          <w:b/>
          <w:bCs/>
          <w:sz w:val="24"/>
          <w:szCs w:val="24"/>
        </w:rPr>
      </w:pPr>
      <w:r w:rsidRPr="00C9074D">
        <w:rPr>
          <w:rFonts w:ascii="Times New Roman" w:hAnsi="Times New Roman" w:cs="Times New Roman"/>
          <w:b/>
          <w:bCs/>
          <w:sz w:val="24"/>
          <w:szCs w:val="24"/>
          <w:u w:val="single"/>
        </w:rPr>
        <w:t>Article 61</w:t>
      </w:r>
      <w:r w:rsidRPr="00C9074D">
        <w:rPr>
          <w:rFonts w:ascii="Times New Roman" w:hAnsi="Times New Roman" w:cs="Times New Roman"/>
          <w:b/>
          <w:bCs/>
          <w:sz w:val="24"/>
          <w:szCs w:val="24"/>
        </w:rPr>
        <w:t>: Customer authentication and fraud prevention</w:t>
      </w:r>
    </w:p>
    <w:p w14:paraId="5ED652FB" w14:textId="77777777" w:rsidR="00944D1E" w:rsidRPr="00C9074D" w:rsidRDefault="00944D1E" w:rsidP="00944D1E">
      <w:pPr>
        <w:spacing w:after="0"/>
        <w:jc w:val="both"/>
        <w:rPr>
          <w:rFonts w:ascii="Times New Roman" w:hAnsi="Times New Roman" w:cs="Times New Roman"/>
          <w:b/>
          <w:bCs/>
          <w:sz w:val="24"/>
          <w:szCs w:val="24"/>
        </w:rPr>
      </w:pPr>
      <w:r w:rsidRPr="00C9074D">
        <w:rPr>
          <w:rFonts w:ascii="Times New Roman" w:hAnsi="Times New Roman" w:cs="Times New Roman"/>
          <w:b/>
          <w:bCs/>
          <w:sz w:val="24"/>
          <w:szCs w:val="24"/>
          <w:u w:val="single"/>
        </w:rPr>
        <w:t>Article 62</w:t>
      </w:r>
      <w:r w:rsidRPr="00C9074D">
        <w:rPr>
          <w:rFonts w:ascii="Times New Roman" w:hAnsi="Times New Roman" w:cs="Times New Roman"/>
          <w:b/>
          <w:bCs/>
          <w:sz w:val="24"/>
          <w:szCs w:val="24"/>
        </w:rPr>
        <w:t>: Smart contracts and blockchain networks</w:t>
      </w:r>
    </w:p>
    <w:p w14:paraId="5F3A4597" w14:textId="77777777" w:rsidR="00944D1E" w:rsidRPr="00C9074D" w:rsidRDefault="00944D1E" w:rsidP="00944D1E">
      <w:pPr>
        <w:spacing w:after="0"/>
        <w:jc w:val="both"/>
        <w:rPr>
          <w:rFonts w:ascii="Times New Roman" w:hAnsi="Times New Roman" w:cs="Times New Roman"/>
          <w:b/>
          <w:bCs/>
          <w:sz w:val="24"/>
          <w:szCs w:val="24"/>
        </w:rPr>
      </w:pPr>
      <w:r w:rsidRPr="00C9074D">
        <w:rPr>
          <w:rFonts w:ascii="Times New Roman" w:hAnsi="Times New Roman" w:cs="Times New Roman"/>
          <w:b/>
          <w:bCs/>
          <w:sz w:val="24"/>
          <w:szCs w:val="24"/>
          <w:u w:val="single"/>
        </w:rPr>
        <w:t>Article 63</w:t>
      </w:r>
      <w:r w:rsidRPr="00C9074D">
        <w:rPr>
          <w:rFonts w:ascii="Times New Roman" w:hAnsi="Times New Roman" w:cs="Times New Roman"/>
          <w:b/>
          <w:bCs/>
          <w:sz w:val="24"/>
          <w:szCs w:val="24"/>
        </w:rPr>
        <w:t>: Virtual asset transaction monitoring and analysis</w:t>
      </w:r>
    </w:p>
    <w:p w14:paraId="598CACF6" w14:textId="77777777" w:rsidR="00944D1E" w:rsidRPr="00C9074D" w:rsidRDefault="00944D1E" w:rsidP="00944D1E">
      <w:pPr>
        <w:spacing w:after="0"/>
        <w:jc w:val="both"/>
        <w:rPr>
          <w:rFonts w:ascii="Times New Roman" w:hAnsi="Times New Roman" w:cs="Times New Roman"/>
          <w:b/>
          <w:bCs/>
          <w:sz w:val="24"/>
          <w:szCs w:val="24"/>
        </w:rPr>
      </w:pPr>
      <w:r w:rsidRPr="00C9074D">
        <w:rPr>
          <w:rFonts w:ascii="Times New Roman" w:hAnsi="Times New Roman" w:cs="Times New Roman"/>
          <w:b/>
          <w:bCs/>
          <w:sz w:val="24"/>
          <w:szCs w:val="24"/>
          <w:u w:val="single"/>
        </w:rPr>
        <w:t>Article 64</w:t>
      </w:r>
      <w:r w:rsidRPr="00C9074D">
        <w:rPr>
          <w:rFonts w:ascii="Times New Roman" w:hAnsi="Times New Roman" w:cs="Times New Roman"/>
          <w:b/>
          <w:bCs/>
          <w:sz w:val="24"/>
          <w:szCs w:val="24"/>
        </w:rPr>
        <w:t>: Wallets and safekeeping of customer virtual assets</w:t>
      </w:r>
    </w:p>
    <w:p w14:paraId="04D443EB" w14:textId="77777777" w:rsidR="00944D1E" w:rsidRPr="00C9074D" w:rsidRDefault="00944D1E" w:rsidP="00944D1E">
      <w:pPr>
        <w:spacing w:after="0"/>
        <w:jc w:val="both"/>
        <w:rPr>
          <w:rFonts w:ascii="Times New Roman" w:hAnsi="Times New Roman" w:cs="Times New Roman"/>
          <w:b/>
          <w:bCs/>
          <w:sz w:val="24"/>
          <w:szCs w:val="24"/>
        </w:rPr>
      </w:pPr>
      <w:r w:rsidRPr="00C9074D">
        <w:rPr>
          <w:rFonts w:ascii="Times New Roman" w:hAnsi="Times New Roman" w:cs="Times New Roman"/>
          <w:b/>
          <w:bCs/>
          <w:sz w:val="24"/>
          <w:szCs w:val="24"/>
          <w:u w:val="single"/>
        </w:rPr>
        <w:t>Article 65</w:t>
      </w:r>
      <w:r w:rsidRPr="00C9074D">
        <w:rPr>
          <w:rFonts w:ascii="Times New Roman" w:hAnsi="Times New Roman" w:cs="Times New Roman"/>
          <w:b/>
          <w:bCs/>
          <w:sz w:val="24"/>
          <w:szCs w:val="24"/>
        </w:rPr>
        <w:t>: Cryptographic key management</w:t>
      </w:r>
    </w:p>
    <w:p w14:paraId="5E3E4D16" w14:textId="77777777" w:rsidR="00944D1E" w:rsidRPr="00C9074D" w:rsidRDefault="00944D1E" w:rsidP="00944D1E">
      <w:pPr>
        <w:spacing w:after="0"/>
        <w:jc w:val="both"/>
        <w:rPr>
          <w:rFonts w:ascii="Times New Roman" w:hAnsi="Times New Roman" w:cs="Times New Roman"/>
          <w:color w:val="EE0000"/>
          <w:sz w:val="24"/>
          <w:szCs w:val="24"/>
        </w:rPr>
      </w:pPr>
    </w:p>
    <w:p w14:paraId="1720201C" w14:textId="77777777" w:rsidR="00944D1E" w:rsidRPr="00C9074D" w:rsidRDefault="00944D1E" w:rsidP="00944D1E">
      <w:pPr>
        <w:pStyle w:val="Heading1"/>
        <w:spacing w:before="0" w:after="0"/>
        <w:rPr>
          <w:rFonts w:ascii="Times New Roman" w:hAnsi="Times New Roman" w:cs="Times New Roman"/>
          <w:b/>
          <w:bCs/>
          <w:color w:val="000000" w:themeColor="text1"/>
          <w:sz w:val="24"/>
          <w:szCs w:val="24"/>
        </w:rPr>
      </w:pPr>
      <w:r w:rsidRPr="00C9074D">
        <w:rPr>
          <w:rFonts w:ascii="Times New Roman" w:hAnsi="Times New Roman" w:cs="Times New Roman"/>
          <w:b/>
          <w:bCs/>
          <w:color w:val="000000" w:themeColor="text1"/>
          <w:sz w:val="24"/>
          <w:szCs w:val="24"/>
          <w:u w:val="single"/>
        </w:rPr>
        <w:t>CHAPTER VI</w:t>
      </w:r>
      <w:r w:rsidRPr="00C9074D">
        <w:rPr>
          <w:rFonts w:ascii="Times New Roman" w:hAnsi="Times New Roman" w:cs="Times New Roman"/>
          <w:b/>
          <w:bCs/>
          <w:color w:val="000000" w:themeColor="text1"/>
          <w:sz w:val="24"/>
          <w:szCs w:val="24"/>
        </w:rPr>
        <w:t xml:space="preserve">: MARKET CONDUCT AND CUSTOMER PROTECTION </w:t>
      </w:r>
    </w:p>
    <w:p w14:paraId="467C80DA" w14:textId="77777777" w:rsidR="00944D1E" w:rsidRPr="00C9074D" w:rsidRDefault="00944D1E" w:rsidP="00944D1E">
      <w:pPr>
        <w:keepNext/>
        <w:spacing w:before="200" w:after="0"/>
        <w:rPr>
          <w:rFonts w:ascii="Times New Roman" w:hAnsi="Times New Roman" w:cs="Times New Roman"/>
          <w:b/>
          <w:sz w:val="24"/>
          <w:szCs w:val="24"/>
        </w:rPr>
      </w:pPr>
      <w:r w:rsidRPr="00C9074D">
        <w:rPr>
          <w:rFonts w:ascii="Times New Roman" w:hAnsi="Times New Roman" w:cs="Times New Roman"/>
          <w:b/>
          <w:sz w:val="24"/>
          <w:szCs w:val="24"/>
          <w:u w:val="single"/>
        </w:rPr>
        <w:t>Section One</w:t>
      </w:r>
      <w:r w:rsidRPr="00C9074D">
        <w:rPr>
          <w:rFonts w:ascii="Times New Roman" w:hAnsi="Times New Roman" w:cs="Times New Roman"/>
          <w:b/>
          <w:sz w:val="24"/>
          <w:szCs w:val="24"/>
        </w:rPr>
        <w:t>: General obligations of VASP</w:t>
      </w:r>
    </w:p>
    <w:p w14:paraId="31680B41" w14:textId="77777777" w:rsidR="00944D1E" w:rsidRPr="00C9074D" w:rsidRDefault="00944D1E" w:rsidP="00944D1E">
      <w:pPr>
        <w:keepNext/>
        <w:spacing w:before="200" w:after="0"/>
        <w:rPr>
          <w:rFonts w:ascii="Times New Roman" w:hAnsi="Times New Roman" w:cs="Times New Roman"/>
          <w:b/>
          <w:sz w:val="24"/>
          <w:szCs w:val="24"/>
        </w:rPr>
      </w:pPr>
      <w:r w:rsidRPr="00C9074D">
        <w:rPr>
          <w:rFonts w:ascii="Times New Roman" w:hAnsi="Times New Roman" w:cs="Times New Roman"/>
          <w:b/>
          <w:sz w:val="24"/>
          <w:szCs w:val="24"/>
          <w:u w:val="single"/>
        </w:rPr>
        <w:t>Article 66</w:t>
      </w:r>
      <w:r w:rsidRPr="00C9074D">
        <w:rPr>
          <w:rFonts w:ascii="Times New Roman" w:hAnsi="Times New Roman" w:cs="Times New Roman"/>
          <w:b/>
          <w:sz w:val="24"/>
          <w:szCs w:val="24"/>
        </w:rPr>
        <w:t>: General requirements for professional conduct</w:t>
      </w:r>
    </w:p>
    <w:p w14:paraId="7F849134" w14:textId="77777777" w:rsidR="00944D1E" w:rsidRPr="00C9074D" w:rsidRDefault="00944D1E" w:rsidP="00944D1E">
      <w:pPr>
        <w:pStyle w:val="ListBullet"/>
        <w:numPr>
          <w:ilvl w:val="0"/>
          <w:numId w:val="0"/>
        </w:num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Article 67</w:t>
      </w:r>
      <w:r w:rsidRPr="00C9074D">
        <w:rPr>
          <w:rFonts w:ascii="Times New Roman" w:hAnsi="Times New Roman" w:cs="Times New Roman"/>
          <w:b/>
          <w:bCs/>
          <w:sz w:val="24"/>
          <w:szCs w:val="24"/>
        </w:rPr>
        <w:t>: Transparency of fees and charges</w:t>
      </w:r>
    </w:p>
    <w:p w14:paraId="1BC37ADE" w14:textId="77777777" w:rsidR="00944D1E" w:rsidRPr="00C9074D" w:rsidRDefault="00944D1E" w:rsidP="00944D1E">
      <w:pPr>
        <w:pStyle w:val="ListBullet"/>
        <w:numPr>
          <w:ilvl w:val="0"/>
          <w:numId w:val="0"/>
        </w:num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Article 68</w:t>
      </w:r>
      <w:r w:rsidRPr="00C9074D">
        <w:rPr>
          <w:rFonts w:ascii="Times New Roman" w:hAnsi="Times New Roman" w:cs="Times New Roman"/>
          <w:b/>
          <w:bCs/>
          <w:sz w:val="24"/>
          <w:szCs w:val="24"/>
        </w:rPr>
        <w:t>: Complaint handling and dispute resolution</w:t>
      </w:r>
    </w:p>
    <w:p w14:paraId="354D5D9B" w14:textId="77777777" w:rsidR="00944D1E" w:rsidRPr="00C9074D" w:rsidRDefault="00944D1E" w:rsidP="00944D1E">
      <w:pPr>
        <w:pStyle w:val="ListBullet"/>
        <w:numPr>
          <w:ilvl w:val="0"/>
          <w:numId w:val="0"/>
        </w:num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Article 69</w:t>
      </w:r>
      <w:r w:rsidRPr="00C9074D">
        <w:rPr>
          <w:rFonts w:ascii="Times New Roman" w:hAnsi="Times New Roman" w:cs="Times New Roman"/>
          <w:b/>
          <w:bCs/>
          <w:sz w:val="24"/>
          <w:szCs w:val="24"/>
        </w:rPr>
        <w:t>: Suitability and appropriateness</w:t>
      </w:r>
    </w:p>
    <w:p w14:paraId="740CDDAB" w14:textId="77777777" w:rsidR="00944D1E" w:rsidRPr="00C9074D" w:rsidRDefault="00944D1E" w:rsidP="00944D1E">
      <w:pPr>
        <w:pStyle w:val="ListBullet"/>
        <w:numPr>
          <w:ilvl w:val="0"/>
          <w:numId w:val="0"/>
        </w:num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Article 70</w:t>
      </w:r>
      <w:r w:rsidRPr="00C9074D">
        <w:rPr>
          <w:rFonts w:ascii="Times New Roman" w:hAnsi="Times New Roman" w:cs="Times New Roman"/>
          <w:b/>
          <w:bCs/>
          <w:sz w:val="24"/>
          <w:szCs w:val="24"/>
        </w:rPr>
        <w:t>: Marketing, advertising and promotions</w:t>
      </w:r>
    </w:p>
    <w:p w14:paraId="2CA0EB93" w14:textId="77777777" w:rsidR="00944D1E" w:rsidRPr="00C9074D" w:rsidRDefault="00944D1E" w:rsidP="00944D1E">
      <w:pPr>
        <w:spacing w:after="0"/>
        <w:jc w:val="both"/>
        <w:rPr>
          <w:rFonts w:ascii="Times New Roman" w:hAnsi="Times New Roman" w:cs="Times New Roman"/>
          <w:color w:val="EE0000"/>
          <w:sz w:val="24"/>
          <w:szCs w:val="24"/>
        </w:rPr>
      </w:pPr>
    </w:p>
    <w:p w14:paraId="347A2305" w14:textId="77777777" w:rsidR="00944D1E" w:rsidRPr="00C9074D" w:rsidRDefault="00944D1E" w:rsidP="00944D1E">
      <w:pPr>
        <w:spacing w:before="240" w:after="0"/>
        <w:rPr>
          <w:rFonts w:ascii="Times New Roman" w:hAnsi="Times New Roman" w:cs="Times New Roman"/>
          <w:b/>
          <w:iCs/>
          <w:sz w:val="24"/>
          <w:szCs w:val="24"/>
        </w:rPr>
      </w:pPr>
      <w:r w:rsidRPr="00C9074D">
        <w:rPr>
          <w:rFonts w:ascii="Times New Roman" w:hAnsi="Times New Roman" w:cs="Times New Roman"/>
          <w:b/>
          <w:iCs/>
          <w:sz w:val="24"/>
          <w:szCs w:val="24"/>
          <w:u w:val="single"/>
        </w:rPr>
        <w:t>Section 2</w:t>
      </w:r>
      <w:r w:rsidRPr="00C9074D">
        <w:rPr>
          <w:rFonts w:ascii="Times New Roman" w:hAnsi="Times New Roman" w:cs="Times New Roman"/>
          <w:b/>
          <w:iCs/>
          <w:sz w:val="24"/>
          <w:szCs w:val="24"/>
        </w:rPr>
        <w:t>: Execution of customer instruction</w:t>
      </w:r>
    </w:p>
    <w:p w14:paraId="4C9E4EA2" w14:textId="77777777" w:rsidR="00944D1E" w:rsidRPr="00C9074D" w:rsidRDefault="00944D1E" w:rsidP="00944D1E">
      <w:pPr>
        <w:spacing w:after="0"/>
        <w:rPr>
          <w:rFonts w:ascii="Times New Roman" w:hAnsi="Times New Roman" w:cs="Times New Roman"/>
          <w:b/>
          <w:iCs/>
          <w:sz w:val="24"/>
          <w:szCs w:val="24"/>
        </w:rPr>
      </w:pPr>
    </w:p>
    <w:p w14:paraId="703B7231" w14:textId="77777777" w:rsidR="00944D1E" w:rsidRPr="00C9074D" w:rsidRDefault="00944D1E" w:rsidP="00944D1E">
      <w:p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Article 71</w:t>
      </w:r>
      <w:r w:rsidRPr="00C9074D">
        <w:rPr>
          <w:rFonts w:ascii="Times New Roman" w:hAnsi="Times New Roman" w:cs="Times New Roman"/>
          <w:b/>
          <w:bCs/>
          <w:sz w:val="24"/>
          <w:szCs w:val="24"/>
        </w:rPr>
        <w:t xml:space="preserve">: Client segregation account </w:t>
      </w:r>
    </w:p>
    <w:p w14:paraId="3398BDBC" w14:textId="77777777" w:rsidR="00944D1E" w:rsidRPr="00C9074D" w:rsidRDefault="00944D1E" w:rsidP="00944D1E">
      <w:pPr>
        <w:spacing w:after="0"/>
        <w:rPr>
          <w:rFonts w:ascii="Times New Roman" w:hAnsi="Times New Roman" w:cs="Times New Roman"/>
          <w:b/>
          <w:iCs/>
          <w:sz w:val="24"/>
          <w:szCs w:val="24"/>
        </w:rPr>
      </w:pPr>
      <w:r w:rsidRPr="00C9074D">
        <w:rPr>
          <w:rFonts w:ascii="Times New Roman" w:hAnsi="Times New Roman" w:cs="Times New Roman"/>
          <w:b/>
          <w:iCs/>
          <w:sz w:val="24"/>
          <w:szCs w:val="24"/>
          <w:u w:val="single"/>
        </w:rPr>
        <w:t>Article 72</w:t>
      </w:r>
      <w:r w:rsidRPr="00C9074D">
        <w:rPr>
          <w:rFonts w:ascii="Times New Roman" w:hAnsi="Times New Roman" w:cs="Times New Roman"/>
          <w:b/>
          <w:iCs/>
          <w:sz w:val="24"/>
          <w:szCs w:val="24"/>
        </w:rPr>
        <w:t>: Customer agreement</w:t>
      </w:r>
    </w:p>
    <w:p w14:paraId="05B3998F" w14:textId="77777777" w:rsidR="00944D1E" w:rsidRPr="00C9074D" w:rsidRDefault="00944D1E" w:rsidP="00944D1E">
      <w:pPr>
        <w:keepNext/>
        <w:spacing w:after="0"/>
        <w:rPr>
          <w:rFonts w:ascii="Times New Roman" w:hAnsi="Times New Roman" w:cs="Times New Roman"/>
          <w:b/>
          <w:sz w:val="24"/>
          <w:szCs w:val="24"/>
        </w:rPr>
      </w:pPr>
      <w:r w:rsidRPr="00C9074D">
        <w:rPr>
          <w:rFonts w:ascii="Times New Roman" w:hAnsi="Times New Roman" w:cs="Times New Roman"/>
          <w:b/>
          <w:sz w:val="24"/>
          <w:szCs w:val="24"/>
          <w:u w:val="single"/>
        </w:rPr>
        <w:t>Article 73</w:t>
      </w:r>
      <w:r w:rsidRPr="00C9074D">
        <w:rPr>
          <w:rFonts w:ascii="Times New Roman" w:hAnsi="Times New Roman" w:cs="Times New Roman"/>
          <w:b/>
          <w:sz w:val="24"/>
          <w:szCs w:val="24"/>
        </w:rPr>
        <w:t>: Execution of customer instruction</w:t>
      </w:r>
    </w:p>
    <w:p w14:paraId="5616C8A2" w14:textId="77777777" w:rsidR="00944D1E" w:rsidRPr="00C9074D" w:rsidRDefault="00944D1E" w:rsidP="00944D1E">
      <w:pPr>
        <w:spacing w:after="0"/>
        <w:jc w:val="both"/>
        <w:rPr>
          <w:rFonts w:ascii="Times New Roman" w:hAnsi="Times New Roman" w:cs="Times New Roman"/>
          <w:color w:val="EE0000"/>
          <w:sz w:val="24"/>
          <w:szCs w:val="24"/>
        </w:rPr>
      </w:pPr>
    </w:p>
    <w:p w14:paraId="431BC5D8" w14:textId="77777777" w:rsidR="00944D1E" w:rsidRPr="00C9074D" w:rsidRDefault="00944D1E" w:rsidP="00944D1E">
      <w:pPr>
        <w:spacing w:before="240" w:after="0"/>
        <w:rPr>
          <w:rFonts w:ascii="Times New Roman" w:hAnsi="Times New Roman" w:cs="Times New Roman"/>
          <w:iCs/>
          <w:sz w:val="24"/>
          <w:szCs w:val="24"/>
        </w:rPr>
      </w:pPr>
      <w:r w:rsidRPr="00C9074D">
        <w:rPr>
          <w:rFonts w:ascii="Times New Roman" w:hAnsi="Times New Roman" w:cs="Times New Roman"/>
          <w:b/>
          <w:iCs/>
          <w:sz w:val="24"/>
          <w:szCs w:val="24"/>
          <w:u w:val="single"/>
        </w:rPr>
        <w:lastRenderedPageBreak/>
        <w:t>Section 4</w:t>
      </w:r>
      <w:r w:rsidRPr="00C9074D">
        <w:rPr>
          <w:rFonts w:ascii="Times New Roman" w:hAnsi="Times New Roman" w:cs="Times New Roman"/>
          <w:b/>
          <w:iCs/>
          <w:sz w:val="24"/>
          <w:szCs w:val="24"/>
        </w:rPr>
        <w:t>: Transaction integrity and traceability</w:t>
      </w:r>
    </w:p>
    <w:p w14:paraId="1B81C4E4" w14:textId="77777777" w:rsidR="00944D1E" w:rsidRPr="00C9074D" w:rsidRDefault="00944D1E" w:rsidP="00944D1E">
      <w:pPr>
        <w:keepNext/>
        <w:spacing w:before="200" w:after="0"/>
        <w:rPr>
          <w:rFonts w:ascii="Times New Roman" w:hAnsi="Times New Roman" w:cs="Times New Roman"/>
          <w:b/>
          <w:sz w:val="24"/>
          <w:szCs w:val="24"/>
        </w:rPr>
      </w:pPr>
      <w:r w:rsidRPr="00C9074D">
        <w:rPr>
          <w:rFonts w:ascii="Times New Roman" w:hAnsi="Times New Roman" w:cs="Times New Roman"/>
          <w:b/>
          <w:sz w:val="24"/>
          <w:szCs w:val="24"/>
          <w:u w:val="single"/>
        </w:rPr>
        <w:t>Article 74</w:t>
      </w:r>
      <w:r w:rsidRPr="00C9074D">
        <w:rPr>
          <w:rFonts w:ascii="Times New Roman" w:hAnsi="Times New Roman" w:cs="Times New Roman"/>
          <w:b/>
          <w:sz w:val="24"/>
          <w:szCs w:val="24"/>
        </w:rPr>
        <w:t>: Transaction integrity and traceability</w:t>
      </w:r>
    </w:p>
    <w:p w14:paraId="5C6B1500" w14:textId="77777777" w:rsidR="00944D1E" w:rsidRPr="00C9074D" w:rsidRDefault="00944D1E" w:rsidP="00944D1E">
      <w:pPr>
        <w:pStyle w:val="ListBullet"/>
        <w:numPr>
          <w:ilvl w:val="0"/>
          <w:numId w:val="0"/>
        </w:num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Article 75</w:t>
      </w:r>
      <w:r w:rsidRPr="00C9074D">
        <w:rPr>
          <w:rFonts w:ascii="Times New Roman" w:hAnsi="Times New Roman" w:cs="Times New Roman"/>
          <w:b/>
          <w:bCs/>
          <w:sz w:val="24"/>
          <w:szCs w:val="24"/>
        </w:rPr>
        <w:t>: Operational controls</w:t>
      </w:r>
    </w:p>
    <w:p w14:paraId="1311875B" w14:textId="77777777" w:rsidR="00944D1E" w:rsidRPr="00C9074D" w:rsidRDefault="00944D1E" w:rsidP="00944D1E">
      <w:p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Article 76</w:t>
      </w:r>
      <w:r w:rsidRPr="00C9074D">
        <w:rPr>
          <w:rFonts w:ascii="Times New Roman" w:hAnsi="Times New Roman" w:cs="Times New Roman"/>
          <w:b/>
          <w:bCs/>
          <w:sz w:val="24"/>
          <w:szCs w:val="24"/>
        </w:rPr>
        <w:t>: Liquidity requirements</w:t>
      </w:r>
    </w:p>
    <w:p w14:paraId="2282662F" w14:textId="77777777" w:rsidR="00944D1E" w:rsidRPr="00C9074D" w:rsidRDefault="00944D1E" w:rsidP="00944D1E">
      <w:pPr>
        <w:widowControl w:val="0"/>
        <w:spacing w:after="0"/>
        <w:rPr>
          <w:rFonts w:ascii="Times New Roman" w:eastAsia="Times New Roman" w:hAnsi="Times New Roman" w:cs="Times New Roman"/>
          <w:b/>
          <w:sz w:val="24"/>
          <w:szCs w:val="24"/>
          <w:lang w:val="en-GB"/>
        </w:rPr>
      </w:pPr>
      <w:r w:rsidRPr="00C9074D">
        <w:rPr>
          <w:rFonts w:ascii="Times New Roman" w:eastAsia="Times New Roman" w:hAnsi="Times New Roman" w:cs="Times New Roman"/>
          <w:b/>
          <w:sz w:val="24"/>
          <w:szCs w:val="24"/>
          <w:u w:val="single"/>
          <w:lang w:val="en-GB"/>
        </w:rPr>
        <w:t>Article 77</w:t>
      </w:r>
      <w:r w:rsidRPr="00C9074D">
        <w:rPr>
          <w:rFonts w:ascii="Times New Roman" w:eastAsia="Times New Roman" w:hAnsi="Times New Roman" w:cs="Times New Roman"/>
          <w:b/>
          <w:sz w:val="24"/>
          <w:szCs w:val="24"/>
          <w:lang w:val="en-GB"/>
        </w:rPr>
        <w:t>: Anti-Money Laundering, Counter-Terrorism Financing and Counter-Proliferation Financing (AML/CFT/CPF)</w:t>
      </w:r>
    </w:p>
    <w:p w14:paraId="7F96CE6B" w14:textId="77777777" w:rsidR="00944D1E" w:rsidRPr="00C9074D" w:rsidRDefault="00944D1E" w:rsidP="00944D1E">
      <w:pPr>
        <w:pStyle w:val="ListBullet"/>
        <w:numPr>
          <w:ilvl w:val="0"/>
          <w:numId w:val="0"/>
        </w:numPr>
        <w:spacing w:after="0"/>
        <w:jc w:val="both"/>
        <w:rPr>
          <w:rFonts w:ascii="Times New Roman" w:eastAsia="Aptos" w:hAnsi="Times New Roman" w:cs="Times New Roman"/>
          <w:b/>
          <w:bCs/>
          <w:color w:val="000000" w:themeColor="text1"/>
          <w:kern w:val="2"/>
          <w:sz w:val="24"/>
          <w:szCs w:val="24"/>
          <w14:ligatures w14:val="standardContextual"/>
        </w:rPr>
      </w:pPr>
      <w:r w:rsidRPr="00C9074D">
        <w:rPr>
          <w:rFonts w:ascii="Times New Roman" w:hAnsi="Times New Roman" w:cs="Times New Roman"/>
          <w:b/>
          <w:bCs/>
          <w:color w:val="000000" w:themeColor="text1"/>
          <w:sz w:val="24"/>
          <w:szCs w:val="24"/>
          <w:u w:val="single"/>
        </w:rPr>
        <w:t>Article 78</w:t>
      </w:r>
      <w:r w:rsidRPr="00C9074D">
        <w:rPr>
          <w:rFonts w:ascii="Times New Roman" w:hAnsi="Times New Roman" w:cs="Times New Roman"/>
          <w:b/>
          <w:bCs/>
          <w:color w:val="000000" w:themeColor="text1"/>
          <w:sz w:val="24"/>
          <w:szCs w:val="24"/>
        </w:rPr>
        <w:t xml:space="preserve">: </w:t>
      </w:r>
      <w:r w:rsidRPr="00C9074D">
        <w:rPr>
          <w:rFonts w:ascii="Times New Roman" w:eastAsia="Aptos" w:hAnsi="Times New Roman" w:cs="Times New Roman"/>
          <w:b/>
          <w:bCs/>
          <w:color w:val="000000" w:themeColor="text1"/>
          <w:kern w:val="2"/>
          <w:sz w:val="24"/>
          <w:szCs w:val="24"/>
          <w14:ligatures w14:val="standardContextual"/>
        </w:rPr>
        <w:t>Transfer of Virtual Assets and Travel Rule Requirements</w:t>
      </w:r>
    </w:p>
    <w:p w14:paraId="5779EBA9" w14:textId="77777777" w:rsidR="00944D1E" w:rsidRPr="00C9074D" w:rsidRDefault="00944D1E" w:rsidP="00944D1E">
      <w:p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Article 79</w:t>
      </w:r>
      <w:r w:rsidRPr="00C9074D">
        <w:rPr>
          <w:rFonts w:ascii="Times New Roman" w:hAnsi="Times New Roman" w:cs="Times New Roman"/>
          <w:b/>
          <w:bCs/>
          <w:sz w:val="24"/>
          <w:szCs w:val="24"/>
        </w:rPr>
        <w:t>: Restrictions on high-risk transactions</w:t>
      </w:r>
    </w:p>
    <w:p w14:paraId="7B5297EB" w14:textId="77777777" w:rsidR="00944D1E" w:rsidRPr="00C9074D" w:rsidRDefault="00944D1E" w:rsidP="00944D1E">
      <w:pPr>
        <w:autoSpaceDE w:val="0"/>
        <w:autoSpaceDN w:val="0"/>
        <w:adjustRightInd w:val="0"/>
        <w:spacing w:after="0"/>
        <w:jc w:val="both"/>
        <w:rPr>
          <w:rFonts w:ascii="Times New Roman" w:hAnsi="Times New Roman" w:cs="Times New Roman"/>
          <w:b/>
          <w:bCs/>
          <w:sz w:val="24"/>
          <w:szCs w:val="24"/>
        </w:rPr>
      </w:pPr>
      <w:r w:rsidRPr="00C9074D">
        <w:rPr>
          <w:rFonts w:ascii="Times New Roman" w:hAnsi="Times New Roman" w:cs="Times New Roman"/>
          <w:b/>
          <w:bCs/>
          <w:sz w:val="24"/>
          <w:szCs w:val="24"/>
          <w:u w:val="single"/>
        </w:rPr>
        <w:t>Article 80</w:t>
      </w:r>
      <w:r w:rsidRPr="00C9074D">
        <w:rPr>
          <w:rFonts w:ascii="Times New Roman" w:hAnsi="Times New Roman" w:cs="Times New Roman"/>
          <w:b/>
          <w:bCs/>
          <w:sz w:val="24"/>
          <w:szCs w:val="24"/>
        </w:rPr>
        <w:t xml:space="preserve">: Compliance and risk management </w:t>
      </w:r>
    </w:p>
    <w:p w14:paraId="2A9B174C" w14:textId="77777777" w:rsidR="00944D1E" w:rsidRPr="00C9074D" w:rsidRDefault="00944D1E" w:rsidP="00944D1E">
      <w:pPr>
        <w:autoSpaceDE w:val="0"/>
        <w:autoSpaceDN w:val="0"/>
        <w:adjustRightInd w:val="0"/>
        <w:spacing w:after="0"/>
        <w:jc w:val="both"/>
        <w:rPr>
          <w:rFonts w:ascii="Times New Roman" w:hAnsi="Times New Roman" w:cs="Times New Roman"/>
          <w:b/>
          <w:bCs/>
          <w:sz w:val="24"/>
          <w:szCs w:val="24"/>
        </w:rPr>
      </w:pPr>
      <w:r w:rsidRPr="00C9074D">
        <w:rPr>
          <w:rFonts w:ascii="Times New Roman" w:hAnsi="Times New Roman" w:cs="Times New Roman"/>
          <w:b/>
          <w:bCs/>
          <w:sz w:val="24"/>
          <w:szCs w:val="24"/>
          <w:u w:val="single"/>
        </w:rPr>
        <w:t>Article 81</w:t>
      </w:r>
      <w:r w:rsidRPr="00C9074D">
        <w:rPr>
          <w:rFonts w:ascii="Times New Roman" w:hAnsi="Times New Roman" w:cs="Times New Roman"/>
          <w:b/>
          <w:bCs/>
          <w:sz w:val="24"/>
          <w:szCs w:val="24"/>
        </w:rPr>
        <w:t xml:space="preserve">: Risk assessment and stress testing </w:t>
      </w:r>
    </w:p>
    <w:p w14:paraId="1AD97B14" w14:textId="77777777" w:rsidR="00944D1E" w:rsidRPr="00C9074D" w:rsidRDefault="00944D1E" w:rsidP="00944D1E">
      <w:pPr>
        <w:spacing w:after="0"/>
        <w:contextualSpacing/>
        <w:rPr>
          <w:rFonts w:ascii="Times New Roman" w:eastAsia="Times New Roman" w:hAnsi="Times New Roman" w:cs="Times New Roman"/>
          <w:b/>
          <w:bCs/>
          <w:sz w:val="24"/>
          <w:szCs w:val="24"/>
        </w:rPr>
      </w:pPr>
      <w:r w:rsidRPr="00C9074D">
        <w:rPr>
          <w:rFonts w:ascii="Times New Roman" w:eastAsia="Times New Roman" w:hAnsi="Times New Roman" w:cs="Times New Roman"/>
          <w:b/>
          <w:bCs/>
          <w:sz w:val="24"/>
          <w:szCs w:val="24"/>
          <w:u w:val="single"/>
        </w:rPr>
        <w:t>Article 82</w:t>
      </w:r>
      <w:r w:rsidRPr="00C9074D">
        <w:rPr>
          <w:rFonts w:ascii="Times New Roman" w:eastAsia="Times New Roman" w:hAnsi="Times New Roman" w:cs="Times New Roman"/>
          <w:b/>
          <w:bCs/>
          <w:sz w:val="24"/>
          <w:szCs w:val="24"/>
        </w:rPr>
        <w:t>: Risk warnings</w:t>
      </w:r>
    </w:p>
    <w:p w14:paraId="24537826" w14:textId="77777777" w:rsidR="00944D1E" w:rsidRPr="00C9074D" w:rsidRDefault="00944D1E" w:rsidP="00944D1E">
      <w:pPr>
        <w:spacing w:after="0"/>
        <w:jc w:val="both"/>
        <w:rPr>
          <w:rFonts w:ascii="Times New Roman" w:hAnsi="Times New Roman" w:cs="Times New Roman"/>
          <w:b/>
          <w:bCs/>
          <w:sz w:val="24"/>
          <w:szCs w:val="24"/>
        </w:rPr>
      </w:pPr>
      <w:r w:rsidRPr="00C9074D">
        <w:rPr>
          <w:rFonts w:ascii="Times New Roman" w:hAnsi="Times New Roman" w:cs="Times New Roman"/>
          <w:b/>
          <w:bCs/>
          <w:sz w:val="24"/>
          <w:szCs w:val="24"/>
          <w:u w:val="single"/>
        </w:rPr>
        <w:t>Article 83</w:t>
      </w:r>
      <w:r w:rsidRPr="00C9074D">
        <w:rPr>
          <w:rFonts w:ascii="Times New Roman" w:hAnsi="Times New Roman" w:cs="Times New Roman"/>
          <w:b/>
          <w:bCs/>
          <w:sz w:val="24"/>
          <w:szCs w:val="24"/>
        </w:rPr>
        <w:t>: Other risk mitigation arrangements</w:t>
      </w:r>
    </w:p>
    <w:p w14:paraId="31350107" w14:textId="77777777" w:rsidR="00944D1E" w:rsidRPr="00C9074D" w:rsidRDefault="00944D1E" w:rsidP="00944D1E">
      <w:p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Article 84</w:t>
      </w:r>
      <w:r w:rsidRPr="00C9074D">
        <w:rPr>
          <w:rFonts w:ascii="Times New Roman" w:hAnsi="Times New Roman" w:cs="Times New Roman"/>
          <w:b/>
          <w:bCs/>
          <w:sz w:val="24"/>
          <w:szCs w:val="24"/>
        </w:rPr>
        <w:t>: Regulatory access and transaction visibility</w:t>
      </w:r>
    </w:p>
    <w:p w14:paraId="59753E5C" w14:textId="77777777" w:rsidR="00944D1E" w:rsidRPr="00C9074D" w:rsidRDefault="00944D1E" w:rsidP="00944D1E">
      <w:pPr>
        <w:spacing w:after="0"/>
        <w:rPr>
          <w:rFonts w:ascii="Times New Roman" w:hAnsi="Times New Roman" w:cs="Times New Roman"/>
          <w:b/>
          <w:bCs/>
          <w:sz w:val="24"/>
          <w:szCs w:val="24"/>
        </w:rPr>
      </w:pPr>
      <w:r w:rsidRPr="00C9074D">
        <w:rPr>
          <w:rFonts w:ascii="Times New Roman" w:hAnsi="Times New Roman" w:cs="Times New Roman"/>
          <w:b/>
          <w:bCs/>
          <w:color w:val="000000" w:themeColor="text1"/>
          <w:sz w:val="24"/>
          <w:szCs w:val="24"/>
          <w:u w:val="single"/>
        </w:rPr>
        <w:t>Article 85</w:t>
      </w:r>
      <w:r w:rsidRPr="00C9074D">
        <w:rPr>
          <w:rFonts w:ascii="Times New Roman" w:hAnsi="Times New Roman" w:cs="Times New Roman"/>
          <w:b/>
          <w:bCs/>
          <w:color w:val="000000" w:themeColor="text1"/>
          <w:sz w:val="24"/>
          <w:szCs w:val="24"/>
        </w:rPr>
        <w:t xml:space="preserve">: </w:t>
      </w:r>
      <w:r w:rsidRPr="00C9074D">
        <w:rPr>
          <w:rFonts w:ascii="Times New Roman" w:hAnsi="Times New Roman" w:cs="Times New Roman"/>
          <w:b/>
          <w:bCs/>
          <w:sz w:val="24"/>
          <w:szCs w:val="24"/>
        </w:rPr>
        <w:t>Outsourcing and reliance on third parties in operations</w:t>
      </w:r>
    </w:p>
    <w:p w14:paraId="793843EE" w14:textId="77777777" w:rsidR="0044588C" w:rsidRDefault="0044588C" w:rsidP="0044588C">
      <w:pPr>
        <w:pStyle w:val="Heading1"/>
        <w:spacing w:before="0" w:after="0"/>
        <w:rPr>
          <w:rFonts w:ascii="Times New Roman" w:hAnsi="Times New Roman" w:cs="Times New Roman"/>
          <w:b/>
          <w:bCs/>
          <w:color w:val="auto"/>
          <w:sz w:val="24"/>
          <w:szCs w:val="24"/>
          <w:u w:val="single"/>
        </w:rPr>
      </w:pPr>
    </w:p>
    <w:p w14:paraId="15270264" w14:textId="123AEA39" w:rsidR="0044588C" w:rsidRPr="00C9074D" w:rsidRDefault="0044588C" w:rsidP="0044588C">
      <w:pPr>
        <w:pStyle w:val="Heading1"/>
        <w:spacing w:before="0" w:after="0"/>
        <w:rPr>
          <w:rFonts w:ascii="Times New Roman" w:hAnsi="Times New Roman" w:cs="Times New Roman"/>
          <w:b/>
          <w:bCs/>
          <w:color w:val="auto"/>
          <w:sz w:val="24"/>
          <w:szCs w:val="24"/>
        </w:rPr>
      </w:pPr>
      <w:r w:rsidRPr="00C9074D">
        <w:rPr>
          <w:rFonts w:ascii="Times New Roman" w:hAnsi="Times New Roman" w:cs="Times New Roman"/>
          <w:b/>
          <w:bCs/>
          <w:color w:val="auto"/>
          <w:sz w:val="24"/>
          <w:szCs w:val="24"/>
          <w:u w:val="single"/>
        </w:rPr>
        <w:t>CHAPTER VIII</w:t>
      </w:r>
      <w:r w:rsidRPr="00C9074D">
        <w:rPr>
          <w:rFonts w:ascii="Times New Roman" w:hAnsi="Times New Roman" w:cs="Times New Roman"/>
          <w:b/>
          <w:bCs/>
          <w:color w:val="auto"/>
          <w:sz w:val="24"/>
          <w:szCs w:val="24"/>
        </w:rPr>
        <w:t xml:space="preserve">: SUPERVISION OF </w:t>
      </w:r>
      <w:r>
        <w:rPr>
          <w:rFonts w:ascii="Times New Roman" w:hAnsi="Times New Roman" w:cs="Times New Roman"/>
          <w:b/>
          <w:bCs/>
          <w:color w:val="auto"/>
          <w:sz w:val="24"/>
          <w:szCs w:val="24"/>
        </w:rPr>
        <w:t>VIRTUAL ASSET SERVICE PROVIDERS</w:t>
      </w:r>
    </w:p>
    <w:p w14:paraId="76E91EEE" w14:textId="77777777" w:rsidR="00944D1E" w:rsidRPr="00C9074D" w:rsidRDefault="00944D1E" w:rsidP="00944D1E">
      <w:pPr>
        <w:spacing w:after="0"/>
        <w:rPr>
          <w:rFonts w:ascii="Times New Roman" w:hAnsi="Times New Roman" w:cs="Times New Roman"/>
          <w:b/>
          <w:bCs/>
          <w:sz w:val="24"/>
          <w:szCs w:val="24"/>
        </w:rPr>
      </w:pPr>
    </w:p>
    <w:p w14:paraId="685478FC" w14:textId="77777777" w:rsidR="00944D1E" w:rsidRPr="00C9074D" w:rsidRDefault="00944D1E" w:rsidP="00944D1E">
      <w:pPr>
        <w:spacing w:after="0"/>
        <w:jc w:val="both"/>
        <w:rPr>
          <w:rFonts w:ascii="Times New Roman" w:hAnsi="Times New Roman" w:cs="Times New Roman"/>
          <w:b/>
          <w:bCs/>
          <w:sz w:val="24"/>
          <w:szCs w:val="24"/>
        </w:rPr>
      </w:pPr>
      <w:r w:rsidRPr="00C9074D">
        <w:rPr>
          <w:rFonts w:ascii="Times New Roman" w:hAnsi="Times New Roman" w:cs="Times New Roman"/>
          <w:b/>
          <w:bCs/>
          <w:sz w:val="24"/>
          <w:szCs w:val="24"/>
          <w:u w:val="single"/>
        </w:rPr>
        <w:t>Article 86</w:t>
      </w:r>
      <w:r w:rsidRPr="00C9074D">
        <w:rPr>
          <w:rFonts w:ascii="Times New Roman" w:hAnsi="Times New Roman" w:cs="Times New Roman"/>
          <w:b/>
          <w:bCs/>
          <w:sz w:val="24"/>
          <w:szCs w:val="24"/>
        </w:rPr>
        <w:t>: Supervisory cooperation</w:t>
      </w:r>
    </w:p>
    <w:p w14:paraId="0BB24460" w14:textId="77777777" w:rsidR="00944D1E" w:rsidRPr="00C9074D" w:rsidRDefault="00944D1E" w:rsidP="00944D1E">
      <w:pPr>
        <w:pStyle w:val="ListBullet"/>
        <w:numPr>
          <w:ilvl w:val="0"/>
          <w:numId w:val="0"/>
        </w:num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Article 87</w:t>
      </w:r>
      <w:r w:rsidRPr="00C9074D">
        <w:rPr>
          <w:rFonts w:ascii="Times New Roman" w:hAnsi="Times New Roman" w:cs="Times New Roman"/>
          <w:b/>
          <w:bCs/>
          <w:sz w:val="24"/>
          <w:szCs w:val="24"/>
        </w:rPr>
        <w:t>: Annual supervision fee</w:t>
      </w:r>
    </w:p>
    <w:p w14:paraId="50F5CEC5" w14:textId="77777777" w:rsidR="00944D1E" w:rsidRPr="00C9074D" w:rsidRDefault="00944D1E" w:rsidP="00944D1E">
      <w:pPr>
        <w:pStyle w:val="ListBullet"/>
        <w:numPr>
          <w:ilvl w:val="0"/>
          <w:numId w:val="0"/>
        </w:num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Article 88</w:t>
      </w:r>
      <w:r w:rsidRPr="00C9074D">
        <w:rPr>
          <w:rFonts w:ascii="Times New Roman" w:hAnsi="Times New Roman" w:cs="Times New Roman"/>
          <w:b/>
          <w:bCs/>
          <w:sz w:val="24"/>
          <w:szCs w:val="24"/>
        </w:rPr>
        <w:t>: Regulatory reporting</w:t>
      </w:r>
    </w:p>
    <w:p w14:paraId="010A48BE" w14:textId="77777777" w:rsidR="00944D1E" w:rsidRPr="00C9074D" w:rsidRDefault="00944D1E" w:rsidP="00944D1E">
      <w:pPr>
        <w:pStyle w:val="ListBullet"/>
        <w:numPr>
          <w:ilvl w:val="0"/>
          <w:numId w:val="0"/>
        </w:num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Article 89</w:t>
      </w:r>
      <w:r w:rsidRPr="00C9074D">
        <w:rPr>
          <w:rFonts w:ascii="Times New Roman" w:hAnsi="Times New Roman" w:cs="Times New Roman"/>
          <w:b/>
          <w:bCs/>
          <w:sz w:val="24"/>
          <w:szCs w:val="24"/>
        </w:rPr>
        <w:t>: Records keeping</w:t>
      </w:r>
    </w:p>
    <w:p w14:paraId="02954717" w14:textId="77777777" w:rsidR="00944D1E" w:rsidRPr="00C9074D" w:rsidRDefault="00944D1E" w:rsidP="00944D1E">
      <w:pPr>
        <w:pStyle w:val="ListBullet"/>
        <w:numPr>
          <w:ilvl w:val="0"/>
          <w:numId w:val="0"/>
        </w:num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Article 90</w:t>
      </w:r>
      <w:r w:rsidRPr="00C9074D">
        <w:rPr>
          <w:rFonts w:ascii="Times New Roman" w:hAnsi="Times New Roman" w:cs="Times New Roman"/>
          <w:b/>
          <w:bCs/>
          <w:sz w:val="24"/>
          <w:szCs w:val="24"/>
        </w:rPr>
        <w:t>: Notification of material changes</w:t>
      </w:r>
    </w:p>
    <w:p w14:paraId="33D4FB53" w14:textId="77777777" w:rsidR="00944D1E" w:rsidRPr="00C9074D" w:rsidRDefault="00944D1E" w:rsidP="00944D1E">
      <w:pPr>
        <w:pStyle w:val="ListBullet"/>
        <w:numPr>
          <w:ilvl w:val="0"/>
          <w:numId w:val="0"/>
        </w:num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Article 91</w:t>
      </w:r>
      <w:r w:rsidRPr="00C9074D">
        <w:rPr>
          <w:rFonts w:ascii="Times New Roman" w:hAnsi="Times New Roman" w:cs="Times New Roman"/>
          <w:b/>
          <w:bCs/>
          <w:sz w:val="24"/>
          <w:szCs w:val="24"/>
        </w:rPr>
        <w:t xml:space="preserve">: Corrective actions </w:t>
      </w:r>
    </w:p>
    <w:p w14:paraId="0CBA6673" w14:textId="77777777" w:rsidR="00944D1E" w:rsidRPr="00C9074D" w:rsidRDefault="00944D1E" w:rsidP="00944D1E">
      <w:pPr>
        <w:spacing w:after="0"/>
        <w:rPr>
          <w:rFonts w:ascii="Times New Roman" w:hAnsi="Times New Roman" w:cs="Times New Roman"/>
          <w:b/>
          <w:bCs/>
          <w:sz w:val="24"/>
          <w:szCs w:val="24"/>
        </w:rPr>
      </w:pPr>
    </w:p>
    <w:p w14:paraId="65F8F2F3" w14:textId="77777777" w:rsidR="00944D1E" w:rsidRPr="00C9074D" w:rsidRDefault="00944D1E" w:rsidP="00944D1E">
      <w:pPr>
        <w:pStyle w:val="Heading1"/>
        <w:spacing w:before="0" w:after="0"/>
        <w:rPr>
          <w:rFonts w:ascii="Times New Roman" w:hAnsi="Times New Roman" w:cs="Times New Roman"/>
          <w:b/>
          <w:bCs/>
          <w:color w:val="auto"/>
          <w:sz w:val="24"/>
          <w:szCs w:val="24"/>
        </w:rPr>
      </w:pPr>
      <w:r w:rsidRPr="00C9074D">
        <w:rPr>
          <w:rFonts w:ascii="Times New Roman" w:hAnsi="Times New Roman" w:cs="Times New Roman"/>
          <w:b/>
          <w:bCs/>
          <w:color w:val="auto"/>
          <w:sz w:val="24"/>
          <w:szCs w:val="24"/>
          <w:u w:val="single"/>
        </w:rPr>
        <w:t>CHAPTER IX</w:t>
      </w:r>
      <w:r w:rsidRPr="00C9074D">
        <w:rPr>
          <w:rFonts w:ascii="Times New Roman" w:hAnsi="Times New Roman" w:cs="Times New Roman"/>
          <w:b/>
          <w:bCs/>
          <w:color w:val="auto"/>
          <w:sz w:val="24"/>
          <w:szCs w:val="24"/>
        </w:rPr>
        <w:t>: FAULTS AND ADMINISTRATIVE SANCTIONS</w:t>
      </w:r>
    </w:p>
    <w:p w14:paraId="1A8D3A12" w14:textId="77777777" w:rsidR="00944D1E" w:rsidRPr="00C9074D" w:rsidRDefault="00944D1E" w:rsidP="00944D1E">
      <w:pPr>
        <w:spacing w:after="0"/>
        <w:rPr>
          <w:rFonts w:ascii="Times New Roman" w:hAnsi="Times New Roman" w:cs="Times New Roman"/>
          <w:b/>
          <w:bCs/>
          <w:sz w:val="24"/>
          <w:szCs w:val="24"/>
        </w:rPr>
      </w:pPr>
    </w:p>
    <w:p w14:paraId="36F981FB" w14:textId="77777777" w:rsidR="00944D1E" w:rsidRPr="00C9074D" w:rsidRDefault="00944D1E" w:rsidP="00944D1E">
      <w:p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Article 92</w:t>
      </w:r>
      <w:r w:rsidRPr="00C9074D">
        <w:rPr>
          <w:rFonts w:ascii="Times New Roman" w:hAnsi="Times New Roman" w:cs="Times New Roman"/>
          <w:b/>
          <w:bCs/>
          <w:sz w:val="24"/>
          <w:szCs w:val="24"/>
        </w:rPr>
        <w:t>: Faults and administrative sanctions</w:t>
      </w:r>
    </w:p>
    <w:p w14:paraId="1CFC51ED" w14:textId="77777777" w:rsidR="00944D1E" w:rsidRPr="00C9074D" w:rsidRDefault="00944D1E" w:rsidP="00944D1E">
      <w:p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Article 93</w:t>
      </w:r>
      <w:r w:rsidRPr="00C9074D">
        <w:rPr>
          <w:rFonts w:ascii="Times New Roman" w:hAnsi="Times New Roman" w:cs="Times New Roman"/>
          <w:b/>
          <w:bCs/>
          <w:sz w:val="24"/>
          <w:szCs w:val="24"/>
        </w:rPr>
        <w:t>: Sanctions against directors and senior management</w:t>
      </w:r>
    </w:p>
    <w:p w14:paraId="16DFBF7A" w14:textId="77777777" w:rsidR="00944D1E" w:rsidRPr="00C9074D" w:rsidRDefault="00944D1E" w:rsidP="00944D1E">
      <w:p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Article 94</w:t>
      </w:r>
      <w:r w:rsidRPr="00C9074D">
        <w:rPr>
          <w:rFonts w:ascii="Times New Roman" w:hAnsi="Times New Roman" w:cs="Times New Roman"/>
          <w:b/>
          <w:bCs/>
          <w:sz w:val="24"/>
          <w:szCs w:val="24"/>
        </w:rPr>
        <w:t>: Insider dealing</w:t>
      </w:r>
    </w:p>
    <w:p w14:paraId="20C15EA6" w14:textId="77777777" w:rsidR="00944D1E" w:rsidRPr="00C9074D" w:rsidRDefault="00944D1E" w:rsidP="00944D1E">
      <w:p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Article 95</w:t>
      </w:r>
      <w:r w:rsidRPr="00C9074D">
        <w:rPr>
          <w:rFonts w:ascii="Times New Roman" w:hAnsi="Times New Roman" w:cs="Times New Roman"/>
          <w:b/>
          <w:bCs/>
          <w:sz w:val="24"/>
          <w:szCs w:val="24"/>
        </w:rPr>
        <w:t>: Market manipulation</w:t>
      </w:r>
    </w:p>
    <w:p w14:paraId="3558CA0A" w14:textId="77777777" w:rsidR="00944D1E" w:rsidRPr="00C9074D" w:rsidRDefault="00944D1E" w:rsidP="00944D1E">
      <w:pPr>
        <w:spacing w:after="0"/>
        <w:rPr>
          <w:rFonts w:ascii="Times New Roman" w:hAnsi="Times New Roman" w:cs="Times New Roman"/>
          <w:b/>
          <w:bCs/>
          <w:sz w:val="24"/>
          <w:szCs w:val="24"/>
        </w:rPr>
      </w:pPr>
    </w:p>
    <w:p w14:paraId="2A4BC344" w14:textId="77777777" w:rsidR="00944D1E" w:rsidRPr="00C9074D" w:rsidRDefault="00944D1E" w:rsidP="00944D1E">
      <w:pPr>
        <w:pStyle w:val="Heading1"/>
        <w:spacing w:before="0" w:after="0"/>
        <w:rPr>
          <w:rFonts w:ascii="Times New Roman" w:hAnsi="Times New Roman" w:cs="Times New Roman"/>
          <w:b/>
          <w:bCs/>
          <w:color w:val="auto"/>
          <w:sz w:val="24"/>
          <w:szCs w:val="24"/>
        </w:rPr>
      </w:pPr>
      <w:r w:rsidRPr="00C9074D">
        <w:rPr>
          <w:rFonts w:ascii="Times New Roman" w:hAnsi="Times New Roman" w:cs="Times New Roman"/>
          <w:b/>
          <w:bCs/>
          <w:color w:val="auto"/>
          <w:sz w:val="24"/>
          <w:szCs w:val="24"/>
          <w:u w:val="single"/>
        </w:rPr>
        <w:t>CHAPTER X</w:t>
      </w:r>
      <w:r w:rsidRPr="00C9074D">
        <w:rPr>
          <w:rFonts w:ascii="Times New Roman" w:hAnsi="Times New Roman" w:cs="Times New Roman"/>
          <w:b/>
          <w:bCs/>
          <w:color w:val="auto"/>
          <w:sz w:val="24"/>
          <w:szCs w:val="24"/>
        </w:rPr>
        <w:t>: FINAL PROVISIONS</w:t>
      </w:r>
    </w:p>
    <w:p w14:paraId="378ED52E" w14:textId="77777777" w:rsidR="00944D1E" w:rsidRPr="00C9074D" w:rsidRDefault="00944D1E" w:rsidP="00944D1E">
      <w:pPr>
        <w:pStyle w:val="ListBullet"/>
        <w:numPr>
          <w:ilvl w:val="0"/>
          <w:numId w:val="0"/>
        </w:numPr>
        <w:spacing w:after="0"/>
        <w:rPr>
          <w:rFonts w:ascii="Times New Roman" w:hAnsi="Times New Roman" w:cs="Times New Roman"/>
          <w:b/>
          <w:bCs/>
          <w:sz w:val="24"/>
          <w:szCs w:val="24"/>
        </w:rPr>
      </w:pPr>
    </w:p>
    <w:p w14:paraId="7D951881" w14:textId="77777777" w:rsidR="00944D1E" w:rsidRPr="00C9074D" w:rsidRDefault="00944D1E" w:rsidP="00944D1E">
      <w:p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Article 96</w:t>
      </w:r>
      <w:r w:rsidRPr="00C9074D">
        <w:rPr>
          <w:rFonts w:ascii="Times New Roman" w:hAnsi="Times New Roman" w:cs="Times New Roman"/>
          <w:b/>
          <w:bCs/>
          <w:sz w:val="24"/>
          <w:szCs w:val="24"/>
        </w:rPr>
        <w:t>: Resolution of a VASP</w:t>
      </w:r>
    </w:p>
    <w:p w14:paraId="5BDA020D" w14:textId="77777777" w:rsidR="00944D1E" w:rsidRPr="00C9074D" w:rsidRDefault="00944D1E" w:rsidP="00944D1E">
      <w:pPr>
        <w:spacing w:after="0"/>
        <w:jc w:val="both"/>
        <w:rPr>
          <w:rFonts w:ascii="Times New Roman" w:hAnsi="Times New Roman" w:cs="Times New Roman"/>
          <w:sz w:val="24"/>
          <w:szCs w:val="24"/>
        </w:rPr>
      </w:pPr>
      <w:r w:rsidRPr="00C9074D">
        <w:rPr>
          <w:rFonts w:ascii="Times New Roman" w:hAnsi="Times New Roman" w:cs="Times New Roman"/>
          <w:b/>
          <w:bCs/>
          <w:sz w:val="24"/>
          <w:szCs w:val="24"/>
          <w:u w:val="single"/>
        </w:rPr>
        <w:t>Article 97</w:t>
      </w:r>
      <w:r w:rsidRPr="00C9074D">
        <w:rPr>
          <w:rFonts w:ascii="Times New Roman" w:hAnsi="Times New Roman" w:cs="Times New Roman"/>
          <w:b/>
          <w:bCs/>
          <w:sz w:val="24"/>
          <w:szCs w:val="24"/>
        </w:rPr>
        <w:t>: Recourse modalities</w:t>
      </w:r>
    </w:p>
    <w:p w14:paraId="558D89DC" w14:textId="77777777" w:rsidR="00944D1E" w:rsidRPr="00C9074D" w:rsidRDefault="00944D1E" w:rsidP="00944D1E">
      <w:pPr>
        <w:pStyle w:val="ListBullet"/>
        <w:numPr>
          <w:ilvl w:val="0"/>
          <w:numId w:val="0"/>
        </w:num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Article 98:</w:t>
      </w:r>
      <w:r w:rsidRPr="00C9074D">
        <w:rPr>
          <w:rFonts w:ascii="Times New Roman" w:hAnsi="Times New Roman" w:cs="Times New Roman"/>
          <w:b/>
          <w:bCs/>
          <w:sz w:val="24"/>
          <w:szCs w:val="24"/>
        </w:rPr>
        <w:t xml:space="preserve"> Transitional provisions</w:t>
      </w:r>
    </w:p>
    <w:p w14:paraId="31EE8E4C" w14:textId="77777777" w:rsidR="00944D1E" w:rsidRPr="00C9074D" w:rsidRDefault="00944D1E" w:rsidP="00944D1E">
      <w:pPr>
        <w:pStyle w:val="ListBullet"/>
        <w:numPr>
          <w:ilvl w:val="0"/>
          <w:numId w:val="0"/>
        </w:num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Article 99</w:t>
      </w:r>
      <w:r w:rsidRPr="00C9074D">
        <w:rPr>
          <w:rFonts w:ascii="Times New Roman" w:hAnsi="Times New Roman" w:cs="Times New Roman"/>
          <w:b/>
          <w:bCs/>
          <w:sz w:val="24"/>
          <w:szCs w:val="24"/>
        </w:rPr>
        <w:t>: Language provision</w:t>
      </w:r>
    </w:p>
    <w:p w14:paraId="27D5B721" w14:textId="77777777" w:rsidR="00944D1E" w:rsidRPr="00C9074D" w:rsidRDefault="00944D1E" w:rsidP="00944D1E">
      <w:pPr>
        <w:pStyle w:val="ListBullet"/>
        <w:numPr>
          <w:ilvl w:val="0"/>
          <w:numId w:val="0"/>
        </w:num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Article 100</w:t>
      </w:r>
      <w:r w:rsidRPr="00C9074D">
        <w:rPr>
          <w:rFonts w:ascii="Times New Roman" w:hAnsi="Times New Roman" w:cs="Times New Roman"/>
          <w:b/>
          <w:bCs/>
          <w:sz w:val="24"/>
          <w:szCs w:val="24"/>
        </w:rPr>
        <w:t>: Entry into force</w:t>
      </w:r>
    </w:p>
    <w:p w14:paraId="4E4DD5D6" w14:textId="77777777" w:rsidR="00756202" w:rsidRPr="00C9074D" w:rsidRDefault="00756202" w:rsidP="00756202">
      <w:pPr>
        <w:pStyle w:val="ListBullet"/>
        <w:numPr>
          <w:ilvl w:val="0"/>
          <w:numId w:val="0"/>
        </w:numPr>
        <w:spacing w:after="0"/>
        <w:rPr>
          <w:rFonts w:ascii="Times New Roman" w:hAnsi="Times New Roman" w:cs="Times New Roman"/>
          <w:b/>
          <w:bCs/>
          <w:sz w:val="24"/>
          <w:szCs w:val="24"/>
        </w:rPr>
      </w:pPr>
    </w:p>
    <w:p w14:paraId="4C8DFBF6" w14:textId="77777777" w:rsidR="00756202" w:rsidRPr="00C9074D" w:rsidRDefault="00756202" w:rsidP="00756202">
      <w:pPr>
        <w:spacing w:after="0"/>
        <w:jc w:val="both"/>
        <w:rPr>
          <w:rFonts w:ascii="Times New Roman" w:hAnsi="Times New Roman" w:cs="Times New Roman"/>
          <w:sz w:val="24"/>
          <w:szCs w:val="24"/>
        </w:rPr>
      </w:pPr>
    </w:p>
    <w:p w14:paraId="01371151" w14:textId="74DFBA1C" w:rsidR="004913FD" w:rsidRPr="00C9074D" w:rsidRDefault="004913FD" w:rsidP="00E85D94">
      <w:pPr>
        <w:pStyle w:val="Body"/>
        <w:spacing w:line="276" w:lineRule="auto"/>
        <w:jc w:val="both"/>
        <w:rPr>
          <w:rFonts w:ascii="Times New Roman" w:hAnsi="Times New Roman" w:cs="Times New Roman"/>
          <w:b/>
          <w:bCs/>
          <w:sz w:val="24"/>
          <w:szCs w:val="24"/>
        </w:rPr>
      </w:pPr>
      <w:r w:rsidRPr="00C9074D">
        <w:rPr>
          <w:rFonts w:ascii="Times New Roman" w:hAnsi="Times New Roman" w:cs="Times New Roman"/>
          <w:b/>
          <w:bCs/>
          <w:sz w:val="24"/>
          <w:szCs w:val="24"/>
        </w:rPr>
        <w:lastRenderedPageBreak/>
        <w:t>REGULATION</w:t>
      </w:r>
      <w:r w:rsidR="00CC61E3" w:rsidRPr="00C9074D">
        <w:rPr>
          <w:rFonts w:ascii="Times New Roman" w:hAnsi="Times New Roman" w:cs="Times New Roman"/>
          <w:b/>
          <w:bCs/>
          <w:sz w:val="24"/>
          <w:szCs w:val="24"/>
        </w:rPr>
        <w:t>S</w:t>
      </w:r>
      <w:r w:rsidRPr="00C9074D">
        <w:rPr>
          <w:rFonts w:ascii="Times New Roman" w:hAnsi="Times New Roman" w:cs="Times New Roman"/>
          <w:b/>
          <w:bCs/>
          <w:sz w:val="24"/>
          <w:szCs w:val="24"/>
        </w:rPr>
        <w:t xml:space="preserve"> N° …/2026 OF …/…/2026 ON THE LICENSING, OPERATIONS AND SUPERVISION OF VIRTUAL ASSET SERVICE PROVIDERS</w:t>
      </w:r>
    </w:p>
    <w:p w14:paraId="389FF571" w14:textId="77777777" w:rsidR="004913FD" w:rsidRPr="00C9074D" w:rsidRDefault="004913FD" w:rsidP="00E85D94">
      <w:pPr>
        <w:pStyle w:val="Body"/>
        <w:spacing w:line="276" w:lineRule="auto"/>
        <w:jc w:val="both"/>
        <w:rPr>
          <w:rFonts w:ascii="Times New Roman" w:hAnsi="Times New Roman" w:cs="Times New Roman"/>
          <w:sz w:val="24"/>
          <w:szCs w:val="24"/>
        </w:rPr>
      </w:pPr>
    </w:p>
    <w:p w14:paraId="6B97BF8C" w14:textId="130777AD" w:rsidR="004913FD" w:rsidRPr="00C9074D" w:rsidRDefault="008575BF" w:rsidP="00E85D94">
      <w:pPr>
        <w:pStyle w:val="Body"/>
        <w:spacing w:line="276" w:lineRule="auto"/>
        <w:jc w:val="both"/>
        <w:rPr>
          <w:rFonts w:ascii="Times New Roman" w:hAnsi="Times New Roman" w:cs="Times New Roman"/>
          <w:sz w:val="24"/>
          <w:szCs w:val="24"/>
        </w:rPr>
      </w:pPr>
      <w:r w:rsidRPr="00C9074D">
        <w:rPr>
          <w:rFonts w:ascii="Times New Roman" w:hAnsi="Times New Roman" w:cs="Times New Roman"/>
          <w:b/>
          <w:bCs/>
          <w:sz w:val="24"/>
          <w:szCs w:val="24"/>
        </w:rPr>
        <w:t>T</w:t>
      </w:r>
      <w:r w:rsidR="004913FD" w:rsidRPr="00C9074D">
        <w:rPr>
          <w:rFonts w:ascii="Times New Roman" w:hAnsi="Times New Roman" w:cs="Times New Roman"/>
          <w:b/>
          <w:bCs/>
          <w:sz w:val="24"/>
          <w:szCs w:val="24"/>
        </w:rPr>
        <w:t>he Capital Market</w:t>
      </w:r>
      <w:r w:rsidR="00583600" w:rsidRPr="00C9074D">
        <w:rPr>
          <w:rFonts w:ascii="Times New Roman" w:hAnsi="Times New Roman" w:cs="Times New Roman"/>
          <w:b/>
          <w:bCs/>
          <w:sz w:val="24"/>
          <w:szCs w:val="24"/>
        </w:rPr>
        <w:t>s</w:t>
      </w:r>
      <w:r w:rsidR="004913FD" w:rsidRPr="00C9074D">
        <w:rPr>
          <w:rFonts w:ascii="Times New Roman" w:hAnsi="Times New Roman" w:cs="Times New Roman"/>
          <w:b/>
          <w:bCs/>
          <w:sz w:val="24"/>
          <w:szCs w:val="24"/>
        </w:rPr>
        <w:t xml:space="preserve"> Authority of Rwanda</w:t>
      </w:r>
      <w:r w:rsidR="004913FD" w:rsidRPr="00C9074D">
        <w:rPr>
          <w:rFonts w:ascii="Times New Roman" w:hAnsi="Times New Roman" w:cs="Times New Roman"/>
          <w:sz w:val="24"/>
          <w:szCs w:val="24"/>
        </w:rPr>
        <w:t>;</w:t>
      </w:r>
    </w:p>
    <w:p w14:paraId="27314003" w14:textId="77777777" w:rsidR="004913FD" w:rsidRPr="00C9074D" w:rsidRDefault="004913FD" w:rsidP="00E85D94">
      <w:pPr>
        <w:pStyle w:val="Body"/>
        <w:spacing w:line="276" w:lineRule="auto"/>
        <w:jc w:val="both"/>
        <w:rPr>
          <w:rFonts w:ascii="Times New Roman" w:hAnsi="Times New Roman" w:cs="Times New Roman"/>
          <w:sz w:val="24"/>
          <w:szCs w:val="24"/>
        </w:rPr>
      </w:pPr>
    </w:p>
    <w:p w14:paraId="379C5ED0" w14:textId="73FEE94F" w:rsidR="004913FD" w:rsidRPr="00C9074D" w:rsidRDefault="004913FD" w:rsidP="00E85D94">
      <w:pPr>
        <w:pStyle w:val="Body"/>
        <w:spacing w:line="276" w:lineRule="auto"/>
        <w:jc w:val="both"/>
        <w:rPr>
          <w:rFonts w:ascii="Times New Roman" w:hAnsi="Times New Roman" w:cs="Times New Roman"/>
          <w:sz w:val="24"/>
          <w:szCs w:val="24"/>
        </w:rPr>
      </w:pPr>
      <w:r w:rsidRPr="00C9074D">
        <w:rPr>
          <w:rFonts w:ascii="Times New Roman" w:hAnsi="Times New Roman" w:cs="Times New Roman"/>
          <w:sz w:val="24"/>
          <w:szCs w:val="24"/>
        </w:rPr>
        <w:t xml:space="preserve">Pursuant to Law </w:t>
      </w:r>
      <w:r w:rsidR="00583600" w:rsidRPr="00C9074D">
        <w:rPr>
          <w:rFonts w:ascii="Times New Roman" w:hAnsi="Times New Roman" w:cs="Times New Roman"/>
          <w:sz w:val="24"/>
          <w:szCs w:val="24"/>
        </w:rPr>
        <w:t>N</w:t>
      </w:r>
      <w:r w:rsidRPr="00C9074D">
        <w:rPr>
          <w:rFonts w:ascii="Times New Roman" w:hAnsi="Times New Roman" w:cs="Times New Roman"/>
          <w:sz w:val="24"/>
          <w:szCs w:val="24"/>
          <w:lang w:val="it-IT"/>
        </w:rPr>
        <w:t xml:space="preserve">° </w:t>
      </w:r>
      <w:r w:rsidRPr="00C9074D">
        <w:rPr>
          <w:rFonts w:ascii="Times New Roman" w:hAnsi="Times New Roman" w:cs="Times New Roman"/>
          <w:sz w:val="24"/>
          <w:szCs w:val="24"/>
        </w:rPr>
        <w:t>057/2021 bis of 18/09/2021 establishing the Capital Market Authority of Rwanda, especially Articles 8 and 9;</w:t>
      </w:r>
    </w:p>
    <w:p w14:paraId="4838AF27" w14:textId="77777777" w:rsidR="004913FD" w:rsidRPr="00C9074D" w:rsidRDefault="004913FD" w:rsidP="00E85D94">
      <w:pPr>
        <w:pStyle w:val="Body"/>
        <w:spacing w:line="276" w:lineRule="auto"/>
        <w:jc w:val="both"/>
        <w:rPr>
          <w:rFonts w:ascii="Times New Roman" w:hAnsi="Times New Roman" w:cs="Times New Roman"/>
          <w:sz w:val="24"/>
          <w:szCs w:val="24"/>
        </w:rPr>
      </w:pPr>
    </w:p>
    <w:p w14:paraId="04EE1C45" w14:textId="4BACD619" w:rsidR="004913FD" w:rsidRPr="00C9074D" w:rsidRDefault="004913FD" w:rsidP="00E85D94">
      <w:pPr>
        <w:pStyle w:val="Body"/>
        <w:spacing w:line="276" w:lineRule="auto"/>
        <w:jc w:val="both"/>
        <w:rPr>
          <w:rFonts w:ascii="Times New Roman" w:hAnsi="Times New Roman" w:cs="Times New Roman"/>
          <w:sz w:val="24"/>
          <w:szCs w:val="24"/>
        </w:rPr>
      </w:pPr>
      <w:r w:rsidRPr="00C9074D">
        <w:rPr>
          <w:rFonts w:ascii="Times New Roman" w:hAnsi="Times New Roman" w:cs="Times New Roman"/>
          <w:sz w:val="24"/>
          <w:szCs w:val="24"/>
        </w:rPr>
        <w:t xml:space="preserve">Pursuant to the Law </w:t>
      </w:r>
      <w:r w:rsidR="00E8237B" w:rsidRPr="00C9074D">
        <w:rPr>
          <w:rFonts w:ascii="Times New Roman" w:hAnsi="Times New Roman" w:cs="Times New Roman"/>
          <w:sz w:val="24"/>
          <w:szCs w:val="24"/>
        </w:rPr>
        <w:t>N</w:t>
      </w:r>
      <w:r w:rsidR="00E8237B" w:rsidRPr="00C9074D">
        <w:rPr>
          <w:rFonts w:ascii="Times New Roman" w:hAnsi="Times New Roman" w:cs="Times New Roman"/>
          <w:sz w:val="24"/>
          <w:szCs w:val="24"/>
          <w:lang w:val="it-IT"/>
        </w:rPr>
        <w:t>°</w:t>
      </w:r>
      <w:r w:rsidR="00E8237B" w:rsidRPr="00C9074D">
        <w:rPr>
          <w:rFonts w:ascii="Times New Roman" w:hAnsi="Times New Roman" w:cs="Times New Roman"/>
          <w:sz w:val="24"/>
          <w:szCs w:val="24"/>
        </w:rPr>
        <w:t xml:space="preserve"> </w:t>
      </w:r>
      <w:r w:rsidRPr="00C9074D">
        <w:rPr>
          <w:rFonts w:ascii="Times New Roman" w:hAnsi="Times New Roman" w:cs="Times New Roman"/>
          <w:sz w:val="24"/>
          <w:szCs w:val="24"/>
        </w:rPr>
        <w:t>023/2026 of 25/05/2026 regulating virtual asset business in Rwanda, especially in Articles 6,7,10,16,19 and 20;</w:t>
      </w:r>
    </w:p>
    <w:p w14:paraId="6C291DD4" w14:textId="77777777" w:rsidR="004913FD" w:rsidRPr="00C9074D" w:rsidRDefault="004913FD" w:rsidP="00E85D94">
      <w:pPr>
        <w:pStyle w:val="Body"/>
        <w:spacing w:line="276" w:lineRule="auto"/>
        <w:jc w:val="both"/>
        <w:rPr>
          <w:rFonts w:ascii="Times New Roman" w:hAnsi="Times New Roman" w:cs="Times New Roman"/>
          <w:sz w:val="24"/>
          <w:szCs w:val="24"/>
        </w:rPr>
      </w:pPr>
    </w:p>
    <w:p w14:paraId="636D7DBC" w14:textId="39853BD7" w:rsidR="00785C4B" w:rsidRPr="00C9074D" w:rsidRDefault="004913FD" w:rsidP="00E85D94">
      <w:pPr>
        <w:pStyle w:val="Body"/>
        <w:spacing w:line="276" w:lineRule="auto"/>
        <w:jc w:val="both"/>
        <w:rPr>
          <w:rFonts w:ascii="Times New Roman" w:hAnsi="Times New Roman" w:cs="Times New Roman"/>
          <w:sz w:val="24"/>
          <w:szCs w:val="24"/>
        </w:rPr>
      </w:pPr>
      <w:r w:rsidRPr="00C9074D">
        <w:rPr>
          <w:rFonts w:ascii="Times New Roman" w:hAnsi="Times New Roman" w:cs="Times New Roman"/>
          <w:b/>
          <w:bCs/>
          <w:sz w:val="24"/>
          <w:szCs w:val="24"/>
        </w:rPr>
        <w:t>ISSUES THE FOLLOWING REGULATION</w:t>
      </w:r>
      <w:r w:rsidR="000D7FB2" w:rsidRPr="00C9074D">
        <w:rPr>
          <w:rFonts w:ascii="Times New Roman" w:hAnsi="Times New Roman" w:cs="Times New Roman"/>
          <w:b/>
          <w:bCs/>
          <w:sz w:val="24"/>
          <w:szCs w:val="24"/>
        </w:rPr>
        <w:t>S</w:t>
      </w:r>
      <w:r w:rsidRPr="00C9074D">
        <w:rPr>
          <w:rFonts w:ascii="Times New Roman" w:hAnsi="Times New Roman" w:cs="Times New Roman"/>
          <w:b/>
          <w:bCs/>
          <w:sz w:val="24"/>
          <w:szCs w:val="24"/>
        </w:rPr>
        <w:t>:</w:t>
      </w:r>
    </w:p>
    <w:p w14:paraId="1E0EB2C7" w14:textId="77777777" w:rsidR="00785C4B" w:rsidRPr="00C9074D" w:rsidRDefault="00785C4B" w:rsidP="00E85D94">
      <w:pPr>
        <w:pStyle w:val="Body"/>
        <w:spacing w:line="276" w:lineRule="auto"/>
        <w:jc w:val="both"/>
        <w:rPr>
          <w:rFonts w:ascii="Times New Roman" w:hAnsi="Times New Roman" w:cs="Times New Roman"/>
          <w:b/>
          <w:bCs/>
          <w:sz w:val="24"/>
          <w:szCs w:val="24"/>
          <w:u w:val="single"/>
        </w:rPr>
      </w:pPr>
    </w:p>
    <w:p w14:paraId="29C9DE28" w14:textId="32FAA814" w:rsidR="004913FD" w:rsidRPr="00C9074D" w:rsidRDefault="004913FD" w:rsidP="00E85D94">
      <w:pPr>
        <w:pStyle w:val="ListBullet"/>
        <w:numPr>
          <w:ilvl w:val="0"/>
          <w:numId w:val="0"/>
        </w:num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CHAPTER ONE</w:t>
      </w:r>
      <w:r w:rsidRPr="00C9074D">
        <w:rPr>
          <w:rFonts w:ascii="Times New Roman" w:hAnsi="Times New Roman" w:cs="Times New Roman"/>
          <w:b/>
          <w:bCs/>
          <w:sz w:val="24"/>
          <w:szCs w:val="24"/>
        </w:rPr>
        <w:t>: GENERAL PROVISIONS</w:t>
      </w:r>
    </w:p>
    <w:p w14:paraId="33F33C1B" w14:textId="77777777" w:rsidR="004913FD" w:rsidRPr="00C9074D" w:rsidRDefault="004913FD" w:rsidP="00E85D94">
      <w:pPr>
        <w:pStyle w:val="ListBullet"/>
        <w:numPr>
          <w:ilvl w:val="0"/>
          <w:numId w:val="0"/>
        </w:numPr>
        <w:spacing w:after="0"/>
        <w:rPr>
          <w:rFonts w:ascii="Times New Roman" w:hAnsi="Times New Roman" w:cs="Times New Roman"/>
          <w:sz w:val="24"/>
          <w:szCs w:val="24"/>
        </w:rPr>
      </w:pPr>
    </w:p>
    <w:p w14:paraId="405C6C3D" w14:textId="3660342A" w:rsidR="004913FD" w:rsidRPr="00C9074D" w:rsidRDefault="004913FD" w:rsidP="00E85D94">
      <w:pPr>
        <w:pStyle w:val="ListBullet"/>
        <w:numPr>
          <w:ilvl w:val="0"/>
          <w:numId w:val="0"/>
        </w:num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Article One</w:t>
      </w:r>
      <w:r w:rsidRPr="00C9074D">
        <w:rPr>
          <w:rFonts w:ascii="Times New Roman" w:hAnsi="Times New Roman" w:cs="Times New Roman"/>
          <w:b/>
          <w:bCs/>
          <w:sz w:val="24"/>
          <w:szCs w:val="24"/>
        </w:rPr>
        <w:t xml:space="preserve">: Purpose </w:t>
      </w:r>
    </w:p>
    <w:p w14:paraId="0803BB01" w14:textId="77777777" w:rsidR="004913FD" w:rsidRPr="00C9074D" w:rsidRDefault="004913FD" w:rsidP="00E85D94">
      <w:pPr>
        <w:pStyle w:val="ListBullet"/>
        <w:numPr>
          <w:ilvl w:val="0"/>
          <w:numId w:val="0"/>
        </w:numPr>
        <w:spacing w:after="0"/>
        <w:rPr>
          <w:rFonts w:ascii="Times New Roman" w:hAnsi="Times New Roman" w:cs="Times New Roman"/>
          <w:sz w:val="24"/>
          <w:szCs w:val="24"/>
        </w:rPr>
      </w:pPr>
    </w:p>
    <w:p w14:paraId="73A71FB5" w14:textId="5CCF025B" w:rsidR="004913FD" w:rsidRPr="00C9074D" w:rsidRDefault="004913FD" w:rsidP="00E85D94">
      <w:pPr>
        <w:pStyle w:val="Body"/>
        <w:spacing w:line="276" w:lineRule="auto"/>
        <w:jc w:val="both"/>
        <w:rPr>
          <w:rFonts w:ascii="Times New Roman" w:hAnsi="Times New Roman" w:cs="Times New Roman"/>
          <w:sz w:val="24"/>
          <w:szCs w:val="24"/>
        </w:rPr>
      </w:pPr>
      <w:r w:rsidRPr="00C9074D">
        <w:rPr>
          <w:rFonts w:ascii="Times New Roman" w:hAnsi="Times New Roman" w:cs="Times New Roman"/>
          <w:sz w:val="24"/>
          <w:szCs w:val="24"/>
        </w:rPr>
        <w:t xml:space="preserve">These regulations govern the licensing, </w:t>
      </w:r>
      <w:r w:rsidR="00FC7311" w:rsidRPr="00C9074D">
        <w:rPr>
          <w:rFonts w:ascii="Times New Roman" w:hAnsi="Times New Roman" w:cs="Times New Roman"/>
          <w:sz w:val="24"/>
          <w:szCs w:val="24"/>
        </w:rPr>
        <w:t>operation</w:t>
      </w:r>
      <w:r w:rsidRPr="00C9074D">
        <w:rPr>
          <w:rFonts w:ascii="Times New Roman" w:hAnsi="Times New Roman" w:cs="Times New Roman"/>
          <w:sz w:val="24"/>
          <w:szCs w:val="24"/>
        </w:rPr>
        <w:t xml:space="preserve"> and</w:t>
      </w:r>
      <w:r w:rsidR="00FC7311" w:rsidRPr="00C9074D">
        <w:rPr>
          <w:rFonts w:ascii="Times New Roman" w:hAnsi="Times New Roman" w:cs="Times New Roman"/>
          <w:sz w:val="24"/>
          <w:szCs w:val="24"/>
        </w:rPr>
        <w:t xml:space="preserve"> supervision</w:t>
      </w:r>
      <w:r w:rsidRPr="00C9074D">
        <w:rPr>
          <w:rFonts w:ascii="Times New Roman" w:hAnsi="Times New Roman" w:cs="Times New Roman"/>
          <w:sz w:val="24"/>
          <w:szCs w:val="24"/>
        </w:rPr>
        <w:t xml:space="preserve"> of Virtual Asset Service Provider</w:t>
      </w:r>
      <w:r w:rsidR="008617C0" w:rsidRPr="00C9074D">
        <w:rPr>
          <w:rFonts w:ascii="Times New Roman" w:hAnsi="Times New Roman" w:cs="Times New Roman"/>
          <w:sz w:val="24"/>
          <w:szCs w:val="24"/>
        </w:rPr>
        <w:t>s</w:t>
      </w:r>
      <w:r w:rsidRPr="00C9074D">
        <w:rPr>
          <w:rFonts w:ascii="Times New Roman" w:hAnsi="Times New Roman" w:cs="Times New Roman"/>
          <w:sz w:val="24"/>
          <w:szCs w:val="24"/>
        </w:rPr>
        <w:t xml:space="preserve"> operating in or from Rwanda</w:t>
      </w:r>
      <w:r w:rsidR="00C97A6E" w:rsidRPr="00C9074D">
        <w:rPr>
          <w:rFonts w:ascii="Times New Roman" w:hAnsi="Times New Roman" w:cs="Times New Roman"/>
          <w:sz w:val="24"/>
          <w:szCs w:val="24"/>
        </w:rPr>
        <w:t>.</w:t>
      </w:r>
      <w:r w:rsidRPr="00C9074D">
        <w:rPr>
          <w:rFonts w:ascii="Times New Roman" w:hAnsi="Times New Roman" w:cs="Times New Roman"/>
          <w:sz w:val="24"/>
          <w:szCs w:val="24"/>
        </w:rPr>
        <w:t xml:space="preserve"> </w:t>
      </w:r>
    </w:p>
    <w:p w14:paraId="3C4E38DB" w14:textId="77777777" w:rsidR="004913FD" w:rsidRPr="00C9074D" w:rsidRDefault="004913FD" w:rsidP="00E85D94">
      <w:pPr>
        <w:pStyle w:val="ListBullet"/>
        <w:numPr>
          <w:ilvl w:val="0"/>
          <w:numId w:val="0"/>
        </w:numPr>
        <w:spacing w:after="0"/>
        <w:rPr>
          <w:rFonts w:ascii="Times New Roman" w:hAnsi="Times New Roman" w:cs="Times New Roman"/>
          <w:sz w:val="24"/>
          <w:szCs w:val="24"/>
        </w:rPr>
      </w:pPr>
    </w:p>
    <w:p w14:paraId="0D10CEED" w14:textId="48256BA4" w:rsidR="004913FD" w:rsidRPr="00C9074D" w:rsidRDefault="004913FD" w:rsidP="00E85D94">
      <w:pPr>
        <w:pStyle w:val="ListBullet"/>
        <w:numPr>
          <w:ilvl w:val="0"/>
          <w:numId w:val="0"/>
        </w:num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 xml:space="preserve">Article </w:t>
      </w:r>
      <w:r w:rsidR="005F3C6D" w:rsidRPr="00C9074D">
        <w:rPr>
          <w:rFonts w:ascii="Times New Roman" w:hAnsi="Times New Roman" w:cs="Times New Roman"/>
          <w:b/>
          <w:bCs/>
          <w:sz w:val="24"/>
          <w:szCs w:val="24"/>
          <w:u w:val="single"/>
        </w:rPr>
        <w:t>2</w:t>
      </w:r>
      <w:r w:rsidRPr="00C9074D">
        <w:rPr>
          <w:rFonts w:ascii="Times New Roman" w:hAnsi="Times New Roman" w:cs="Times New Roman"/>
          <w:b/>
          <w:bCs/>
          <w:sz w:val="24"/>
          <w:szCs w:val="24"/>
        </w:rPr>
        <w:t>: Interpretation</w:t>
      </w:r>
    </w:p>
    <w:p w14:paraId="39C54F3A" w14:textId="77777777" w:rsidR="004913FD" w:rsidRPr="00C9074D" w:rsidRDefault="004913FD" w:rsidP="00E85D94">
      <w:pPr>
        <w:pStyle w:val="ListBullet"/>
        <w:numPr>
          <w:ilvl w:val="0"/>
          <w:numId w:val="0"/>
        </w:numPr>
        <w:spacing w:after="0"/>
        <w:rPr>
          <w:rFonts w:ascii="Times New Roman" w:hAnsi="Times New Roman" w:cs="Times New Roman"/>
          <w:sz w:val="24"/>
          <w:szCs w:val="24"/>
        </w:rPr>
      </w:pPr>
    </w:p>
    <w:p w14:paraId="63B804CA" w14:textId="0534557D" w:rsidR="005F3C6D" w:rsidRPr="00C9074D" w:rsidRDefault="005F3C6D" w:rsidP="00E85D94">
      <w:pPr>
        <w:pStyle w:val="Body"/>
        <w:spacing w:line="276" w:lineRule="auto"/>
        <w:jc w:val="both"/>
        <w:rPr>
          <w:rFonts w:ascii="Times New Roman" w:hAnsi="Times New Roman" w:cs="Times New Roman"/>
          <w:sz w:val="24"/>
          <w:szCs w:val="24"/>
        </w:rPr>
      </w:pPr>
      <w:r w:rsidRPr="00C9074D">
        <w:rPr>
          <w:rFonts w:ascii="Times New Roman" w:hAnsi="Times New Roman" w:cs="Times New Roman"/>
          <w:sz w:val="24"/>
          <w:szCs w:val="24"/>
        </w:rPr>
        <w:t>In th</w:t>
      </w:r>
      <w:r w:rsidR="00B70DF1" w:rsidRPr="00C9074D">
        <w:rPr>
          <w:rFonts w:ascii="Times New Roman" w:hAnsi="Times New Roman" w:cs="Times New Roman"/>
          <w:sz w:val="24"/>
          <w:szCs w:val="24"/>
        </w:rPr>
        <w:t>ese</w:t>
      </w:r>
      <w:r w:rsidRPr="00C9074D">
        <w:rPr>
          <w:rFonts w:ascii="Times New Roman" w:hAnsi="Times New Roman" w:cs="Times New Roman"/>
          <w:sz w:val="24"/>
          <w:szCs w:val="24"/>
        </w:rPr>
        <w:t xml:space="preserve"> Regulation</w:t>
      </w:r>
      <w:r w:rsidR="00B70DF1" w:rsidRPr="00C9074D">
        <w:rPr>
          <w:rFonts w:ascii="Times New Roman" w:hAnsi="Times New Roman" w:cs="Times New Roman"/>
          <w:sz w:val="24"/>
          <w:szCs w:val="24"/>
        </w:rPr>
        <w:t>s</w:t>
      </w:r>
      <w:r w:rsidRPr="00C9074D">
        <w:rPr>
          <w:rFonts w:ascii="Times New Roman" w:hAnsi="Times New Roman" w:cs="Times New Roman"/>
          <w:sz w:val="24"/>
          <w:szCs w:val="24"/>
        </w:rPr>
        <w:t>:</w:t>
      </w:r>
    </w:p>
    <w:p w14:paraId="0BD6D587" w14:textId="5840CED2" w:rsidR="000D7FB2" w:rsidRPr="00C9074D" w:rsidRDefault="000D7FB2" w:rsidP="00E85D94">
      <w:pPr>
        <w:pStyle w:val="ListParagraph"/>
        <w:numPr>
          <w:ilvl w:val="0"/>
          <w:numId w:val="71"/>
        </w:numPr>
        <w:spacing w:after="0"/>
        <w:jc w:val="both"/>
        <w:rPr>
          <w:rFonts w:ascii="Times New Roman" w:hAnsi="Times New Roman" w:cs="Times New Roman"/>
          <w:sz w:val="24"/>
          <w:szCs w:val="24"/>
        </w:rPr>
      </w:pPr>
      <w:r w:rsidRPr="00C9074D">
        <w:rPr>
          <w:rFonts w:ascii="Times New Roman" w:hAnsi="Times New Roman" w:cs="Times New Roman"/>
          <w:b/>
          <w:bCs/>
          <w:sz w:val="24"/>
          <w:szCs w:val="24"/>
        </w:rPr>
        <w:t>“advertisement”</w:t>
      </w:r>
      <w:r w:rsidRPr="00C9074D">
        <w:rPr>
          <w:rFonts w:ascii="Times New Roman" w:hAnsi="Times New Roman" w:cs="Times New Roman"/>
          <w:sz w:val="24"/>
          <w:szCs w:val="24"/>
        </w:rPr>
        <w:t xml:space="preserve"> means a representation made for the purpose of directly or indirectly promoting virtual assets or virtual asset services through any medium or in any form, including print, radio, television, outdoor advertising, internet, social media, promotional materials, direct mail, white papers, prospectuses, telemarketing, seminars and presentations</w:t>
      </w:r>
      <w:r w:rsidR="002F38BB" w:rsidRPr="00C9074D">
        <w:rPr>
          <w:rFonts w:ascii="Times New Roman" w:hAnsi="Times New Roman" w:cs="Times New Roman"/>
          <w:sz w:val="24"/>
          <w:szCs w:val="24"/>
        </w:rPr>
        <w:t>.</w:t>
      </w:r>
    </w:p>
    <w:p w14:paraId="0EAC227E" w14:textId="733E57FB" w:rsidR="000D7FB2" w:rsidRPr="00C9074D" w:rsidRDefault="000D7FB2" w:rsidP="00E85D94">
      <w:pPr>
        <w:pStyle w:val="ListParagraph"/>
        <w:numPr>
          <w:ilvl w:val="0"/>
          <w:numId w:val="71"/>
        </w:numPr>
        <w:spacing w:after="0"/>
        <w:jc w:val="both"/>
        <w:rPr>
          <w:rFonts w:ascii="Times New Roman" w:hAnsi="Times New Roman" w:cs="Times New Roman"/>
          <w:sz w:val="24"/>
          <w:szCs w:val="24"/>
        </w:rPr>
      </w:pPr>
      <w:r w:rsidRPr="00C9074D">
        <w:rPr>
          <w:rFonts w:ascii="Times New Roman" w:hAnsi="Times New Roman" w:cs="Times New Roman"/>
          <w:b/>
          <w:bCs/>
          <w:sz w:val="24"/>
          <w:szCs w:val="24"/>
        </w:rPr>
        <w:t>“beneficial owner”</w:t>
      </w:r>
      <w:r w:rsidRPr="00C9074D">
        <w:rPr>
          <w:rFonts w:ascii="Times New Roman" w:hAnsi="Times New Roman" w:cs="Times New Roman"/>
          <w:sz w:val="24"/>
          <w:szCs w:val="24"/>
        </w:rPr>
        <w:t xml:space="preserve"> means the natural person who ultimately owns or controls a customer or a legal person or arrangement, or on whose behalf a transaction or activity is conducted, in accordance with applicable AML/CFT/CPF laws</w:t>
      </w:r>
      <w:r w:rsidR="00C56498" w:rsidRPr="00C9074D">
        <w:rPr>
          <w:rFonts w:ascii="Times New Roman" w:hAnsi="Times New Roman" w:cs="Times New Roman"/>
          <w:sz w:val="24"/>
          <w:szCs w:val="24"/>
        </w:rPr>
        <w:t>;</w:t>
      </w:r>
    </w:p>
    <w:p w14:paraId="5068ECAE" w14:textId="37EDFAD5" w:rsidR="000D7FB2" w:rsidRPr="00C9074D" w:rsidRDefault="000D7FB2" w:rsidP="00E85D94">
      <w:pPr>
        <w:pStyle w:val="ListParagraph"/>
        <w:numPr>
          <w:ilvl w:val="0"/>
          <w:numId w:val="71"/>
        </w:numPr>
        <w:spacing w:after="0"/>
        <w:jc w:val="both"/>
        <w:rPr>
          <w:rFonts w:ascii="Times New Roman" w:hAnsi="Times New Roman" w:cs="Times New Roman"/>
          <w:sz w:val="24"/>
          <w:szCs w:val="24"/>
        </w:rPr>
      </w:pPr>
      <w:r w:rsidRPr="00C9074D">
        <w:rPr>
          <w:rFonts w:ascii="Times New Roman" w:hAnsi="Times New Roman" w:cs="Times New Roman"/>
          <w:b/>
          <w:bCs/>
          <w:sz w:val="24"/>
          <w:szCs w:val="24"/>
        </w:rPr>
        <w:t>“Capital Adequacy”</w:t>
      </w:r>
      <w:r w:rsidRPr="00C9074D">
        <w:rPr>
          <w:rFonts w:ascii="Times New Roman" w:hAnsi="Times New Roman" w:cs="Times New Roman"/>
          <w:sz w:val="24"/>
          <w:szCs w:val="24"/>
        </w:rPr>
        <w:t xml:space="preserve"> means the requirement for a VASP to maintain sufficient financial resources to cover risks</w:t>
      </w:r>
      <w:r w:rsidR="00C56498" w:rsidRPr="00C9074D">
        <w:rPr>
          <w:rFonts w:ascii="Times New Roman" w:hAnsi="Times New Roman" w:cs="Times New Roman"/>
          <w:sz w:val="24"/>
          <w:szCs w:val="24"/>
        </w:rPr>
        <w:t>;</w:t>
      </w:r>
    </w:p>
    <w:p w14:paraId="644CA680" w14:textId="6E1D9695" w:rsidR="000D7FB2" w:rsidRPr="00C9074D" w:rsidRDefault="000D7FB2" w:rsidP="00E85D94">
      <w:pPr>
        <w:pStyle w:val="ListParagraph"/>
        <w:numPr>
          <w:ilvl w:val="0"/>
          <w:numId w:val="71"/>
        </w:numPr>
        <w:spacing w:after="0"/>
        <w:jc w:val="both"/>
        <w:rPr>
          <w:rFonts w:ascii="Times New Roman" w:hAnsi="Times New Roman" w:cs="Times New Roman"/>
          <w:sz w:val="24"/>
          <w:szCs w:val="24"/>
        </w:rPr>
      </w:pPr>
      <w:r w:rsidRPr="00C9074D">
        <w:rPr>
          <w:rFonts w:ascii="Times New Roman" w:hAnsi="Times New Roman" w:cs="Times New Roman"/>
          <w:b/>
          <w:bCs/>
          <w:sz w:val="24"/>
          <w:szCs w:val="24"/>
        </w:rPr>
        <w:t xml:space="preserve">“Central Bank” </w:t>
      </w:r>
      <w:r w:rsidRPr="00C9074D">
        <w:rPr>
          <w:rFonts w:ascii="Times New Roman" w:hAnsi="Times New Roman" w:cs="Times New Roman"/>
          <w:sz w:val="24"/>
          <w:szCs w:val="24"/>
        </w:rPr>
        <w:t>means the National Bank of Rwanda</w:t>
      </w:r>
      <w:r w:rsidR="00C56498" w:rsidRPr="00C9074D">
        <w:rPr>
          <w:rFonts w:ascii="Times New Roman" w:hAnsi="Times New Roman" w:cs="Times New Roman"/>
          <w:sz w:val="24"/>
          <w:szCs w:val="24"/>
        </w:rPr>
        <w:t>;</w:t>
      </w:r>
    </w:p>
    <w:p w14:paraId="0B35C667" w14:textId="2DFF5B9C" w:rsidR="00FD0390" w:rsidRPr="00C9074D" w:rsidRDefault="00FD0390" w:rsidP="00E85D94">
      <w:pPr>
        <w:pStyle w:val="ListParagraph"/>
        <w:numPr>
          <w:ilvl w:val="0"/>
          <w:numId w:val="71"/>
        </w:numPr>
        <w:spacing w:after="0"/>
        <w:jc w:val="both"/>
        <w:rPr>
          <w:rFonts w:ascii="Times New Roman" w:hAnsi="Times New Roman" w:cs="Times New Roman"/>
          <w:sz w:val="24"/>
          <w:szCs w:val="24"/>
        </w:rPr>
      </w:pPr>
      <w:r w:rsidRPr="00C9074D">
        <w:rPr>
          <w:rFonts w:ascii="Times New Roman" w:hAnsi="Times New Roman" w:cs="Times New Roman"/>
          <w:b/>
          <w:bCs/>
          <w:sz w:val="24"/>
          <w:szCs w:val="24"/>
        </w:rPr>
        <w:t>“Client money”</w:t>
      </w:r>
      <w:r w:rsidRPr="00C9074D">
        <w:rPr>
          <w:rFonts w:ascii="Times New Roman" w:hAnsi="Times New Roman" w:cs="Times New Roman"/>
          <w:sz w:val="24"/>
          <w:szCs w:val="24"/>
        </w:rPr>
        <w:t xml:space="preserve"> means fiat currency belonging to a client that is held or controlled by </w:t>
      </w:r>
      <w:r w:rsidR="00270D17" w:rsidRPr="00C9074D">
        <w:rPr>
          <w:rFonts w:ascii="Times New Roman" w:hAnsi="Times New Roman" w:cs="Times New Roman"/>
          <w:sz w:val="24"/>
          <w:szCs w:val="24"/>
        </w:rPr>
        <w:t>a VASP on behalf of that client in connection with the provision of virtual asset services;</w:t>
      </w:r>
    </w:p>
    <w:p w14:paraId="2278C15B" w14:textId="4A6FB42D" w:rsidR="00F27CB0" w:rsidRPr="00C9074D" w:rsidRDefault="00F27CB0" w:rsidP="00E85D94">
      <w:pPr>
        <w:pStyle w:val="ListParagraph"/>
        <w:numPr>
          <w:ilvl w:val="0"/>
          <w:numId w:val="71"/>
        </w:numPr>
        <w:spacing w:after="0"/>
        <w:jc w:val="both"/>
        <w:rPr>
          <w:rFonts w:ascii="Times New Roman" w:hAnsi="Times New Roman" w:cs="Times New Roman"/>
          <w:sz w:val="24"/>
          <w:szCs w:val="24"/>
        </w:rPr>
      </w:pPr>
      <w:r w:rsidRPr="00C9074D">
        <w:rPr>
          <w:rFonts w:ascii="Times New Roman" w:hAnsi="Times New Roman" w:cs="Times New Roman"/>
          <w:b/>
          <w:bCs/>
          <w:sz w:val="24"/>
          <w:szCs w:val="24"/>
        </w:rPr>
        <w:t>“Client segregation account</w:t>
      </w:r>
      <w:r w:rsidRPr="00C9074D">
        <w:rPr>
          <w:rFonts w:ascii="Times New Roman" w:hAnsi="Times New Roman" w:cs="Times New Roman"/>
          <w:sz w:val="24"/>
          <w:szCs w:val="24"/>
        </w:rPr>
        <w:t>” means an account maintained with a bank licensed to operate in Rwanda in which a VASP holds fiat currency belonging to or received on behalf of its clients, separately from the VASP’s own money;</w:t>
      </w:r>
    </w:p>
    <w:p w14:paraId="5C76E798" w14:textId="65C93371" w:rsidR="00270D17" w:rsidRPr="00C9074D" w:rsidRDefault="00270D17" w:rsidP="00E85D94">
      <w:pPr>
        <w:pStyle w:val="ListParagraph"/>
        <w:numPr>
          <w:ilvl w:val="0"/>
          <w:numId w:val="71"/>
        </w:numPr>
        <w:spacing w:after="0"/>
        <w:jc w:val="both"/>
        <w:rPr>
          <w:rFonts w:ascii="Times New Roman" w:hAnsi="Times New Roman" w:cs="Times New Roman"/>
          <w:sz w:val="24"/>
          <w:szCs w:val="24"/>
        </w:rPr>
      </w:pPr>
      <w:r w:rsidRPr="00C9074D">
        <w:rPr>
          <w:rFonts w:ascii="Times New Roman" w:hAnsi="Times New Roman" w:cs="Times New Roman"/>
          <w:b/>
          <w:bCs/>
          <w:sz w:val="24"/>
          <w:szCs w:val="24"/>
        </w:rPr>
        <w:lastRenderedPageBreak/>
        <w:t xml:space="preserve">“Client virtual asset” </w:t>
      </w:r>
      <w:r w:rsidRPr="00C9074D">
        <w:rPr>
          <w:rFonts w:ascii="Times New Roman" w:hAnsi="Times New Roman" w:cs="Times New Roman"/>
          <w:sz w:val="24"/>
          <w:szCs w:val="24"/>
        </w:rPr>
        <w:t xml:space="preserve">means virtual asset owned by a client </w:t>
      </w:r>
      <w:r w:rsidR="007743A7" w:rsidRPr="00C9074D">
        <w:rPr>
          <w:rFonts w:ascii="Times New Roman" w:hAnsi="Times New Roman" w:cs="Times New Roman"/>
          <w:sz w:val="24"/>
          <w:szCs w:val="24"/>
        </w:rPr>
        <w:t>and held or controlled by a VASP on behalf of such client in the course of, or in connection with, the carrying on virtual asset business;</w:t>
      </w:r>
    </w:p>
    <w:p w14:paraId="64AF5FB8" w14:textId="6B6BC2D7" w:rsidR="007743A7" w:rsidRPr="00C9074D" w:rsidRDefault="007743A7" w:rsidP="00E85D94">
      <w:pPr>
        <w:pStyle w:val="ListParagraph"/>
        <w:numPr>
          <w:ilvl w:val="0"/>
          <w:numId w:val="71"/>
        </w:numPr>
        <w:spacing w:after="0"/>
        <w:jc w:val="both"/>
        <w:rPr>
          <w:rFonts w:ascii="Times New Roman" w:hAnsi="Times New Roman" w:cs="Times New Roman"/>
          <w:sz w:val="24"/>
          <w:szCs w:val="24"/>
        </w:rPr>
      </w:pPr>
      <w:r w:rsidRPr="00C9074D">
        <w:rPr>
          <w:rFonts w:ascii="Times New Roman" w:hAnsi="Times New Roman" w:cs="Times New Roman"/>
          <w:b/>
          <w:bCs/>
          <w:sz w:val="24"/>
          <w:szCs w:val="24"/>
        </w:rPr>
        <w:t xml:space="preserve">“Client virtual asset wallet” </w:t>
      </w:r>
      <w:r w:rsidRPr="00C9074D">
        <w:rPr>
          <w:rFonts w:ascii="Times New Roman" w:hAnsi="Times New Roman" w:cs="Times New Roman"/>
          <w:sz w:val="24"/>
          <w:szCs w:val="24"/>
        </w:rPr>
        <w:t>means a wallet or record maintained by a VASP to identify and record the client virtual assets held or controlled by a VASP on behalf of the client</w:t>
      </w:r>
    </w:p>
    <w:p w14:paraId="59B4D2B6" w14:textId="7A40F797" w:rsidR="000D7FB2" w:rsidRPr="00C9074D" w:rsidRDefault="000D7FB2" w:rsidP="00E85D94">
      <w:pPr>
        <w:pStyle w:val="ListParagraph"/>
        <w:numPr>
          <w:ilvl w:val="0"/>
          <w:numId w:val="71"/>
        </w:numPr>
        <w:spacing w:after="0"/>
        <w:jc w:val="both"/>
        <w:rPr>
          <w:rFonts w:ascii="Times New Roman" w:hAnsi="Times New Roman" w:cs="Times New Roman"/>
          <w:sz w:val="24"/>
          <w:szCs w:val="24"/>
        </w:rPr>
      </w:pPr>
      <w:r w:rsidRPr="00C9074D">
        <w:rPr>
          <w:rFonts w:ascii="Times New Roman" w:hAnsi="Times New Roman" w:cs="Times New Roman"/>
          <w:b/>
          <w:bCs/>
          <w:sz w:val="24"/>
          <w:szCs w:val="24"/>
        </w:rPr>
        <w:t>“</w:t>
      </w:r>
      <w:r w:rsidR="00C56498" w:rsidRPr="00C9074D">
        <w:rPr>
          <w:rFonts w:ascii="Times New Roman" w:hAnsi="Times New Roman" w:cs="Times New Roman"/>
          <w:b/>
          <w:bCs/>
          <w:sz w:val="24"/>
          <w:szCs w:val="24"/>
        </w:rPr>
        <w:t>cold wallet” or “cold storage</w:t>
      </w:r>
      <w:r w:rsidRPr="00C9074D">
        <w:rPr>
          <w:rFonts w:ascii="Times New Roman" w:hAnsi="Times New Roman" w:cs="Times New Roman"/>
          <w:b/>
          <w:bCs/>
          <w:sz w:val="24"/>
          <w:szCs w:val="24"/>
        </w:rPr>
        <w:t>”</w:t>
      </w:r>
      <w:r w:rsidRPr="00C9074D">
        <w:rPr>
          <w:rFonts w:ascii="Times New Roman" w:hAnsi="Times New Roman" w:cs="Times New Roman"/>
          <w:sz w:val="24"/>
          <w:szCs w:val="24"/>
        </w:rPr>
        <w:t xml:space="preserve"> means an offline wallet or storage arrangement used for the safekeeping of virtual assets under controlled access procedures</w:t>
      </w:r>
      <w:r w:rsidR="00C56498" w:rsidRPr="00C9074D">
        <w:rPr>
          <w:rFonts w:ascii="Times New Roman" w:hAnsi="Times New Roman" w:cs="Times New Roman"/>
          <w:sz w:val="24"/>
          <w:szCs w:val="24"/>
        </w:rPr>
        <w:t>;</w:t>
      </w:r>
    </w:p>
    <w:p w14:paraId="18A86FDA" w14:textId="29674D13" w:rsidR="007D383F" w:rsidRPr="00C9074D" w:rsidRDefault="000D7FB2" w:rsidP="00E85D94">
      <w:pPr>
        <w:pStyle w:val="ListParagraph"/>
        <w:numPr>
          <w:ilvl w:val="0"/>
          <w:numId w:val="71"/>
        </w:numPr>
        <w:spacing w:after="0"/>
        <w:jc w:val="both"/>
        <w:rPr>
          <w:rFonts w:ascii="Times New Roman" w:hAnsi="Times New Roman" w:cs="Times New Roman"/>
          <w:sz w:val="24"/>
          <w:szCs w:val="24"/>
        </w:rPr>
      </w:pPr>
      <w:r w:rsidRPr="00C9074D">
        <w:rPr>
          <w:rFonts w:ascii="Times New Roman" w:hAnsi="Times New Roman" w:cs="Times New Roman"/>
          <w:b/>
          <w:bCs/>
          <w:sz w:val="24"/>
          <w:szCs w:val="24"/>
        </w:rPr>
        <w:t>“</w:t>
      </w:r>
      <w:r w:rsidR="00190276" w:rsidRPr="00C9074D">
        <w:rPr>
          <w:rFonts w:ascii="Times New Roman" w:hAnsi="Times New Roman" w:cs="Times New Roman"/>
          <w:b/>
          <w:bCs/>
          <w:sz w:val="24"/>
          <w:szCs w:val="24"/>
        </w:rPr>
        <w:t>conversion</w:t>
      </w:r>
      <w:r w:rsidRPr="00C9074D">
        <w:rPr>
          <w:rFonts w:ascii="Times New Roman" w:hAnsi="Times New Roman" w:cs="Times New Roman"/>
          <w:b/>
          <w:bCs/>
          <w:sz w:val="24"/>
          <w:szCs w:val="24"/>
        </w:rPr>
        <w:t>”</w:t>
      </w:r>
      <w:r w:rsidRPr="00C9074D">
        <w:rPr>
          <w:rFonts w:ascii="Times New Roman" w:hAnsi="Times New Roman" w:cs="Times New Roman"/>
          <w:sz w:val="24"/>
          <w:szCs w:val="24"/>
        </w:rPr>
        <w:t xml:space="preserve"> means the exchange of virtual assets for fiat currency or other virtual assets</w:t>
      </w:r>
      <w:r w:rsidR="00C56498" w:rsidRPr="00C9074D">
        <w:rPr>
          <w:rFonts w:ascii="Times New Roman" w:hAnsi="Times New Roman" w:cs="Times New Roman"/>
          <w:sz w:val="24"/>
          <w:szCs w:val="24"/>
        </w:rPr>
        <w:t>;</w:t>
      </w:r>
    </w:p>
    <w:p w14:paraId="22D5C097" w14:textId="791778CB" w:rsidR="007D383F" w:rsidRPr="00C9074D" w:rsidRDefault="007D383F" w:rsidP="00E85D94">
      <w:pPr>
        <w:pStyle w:val="ListParagraph"/>
        <w:numPr>
          <w:ilvl w:val="0"/>
          <w:numId w:val="71"/>
        </w:numPr>
        <w:spacing w:after="0"/>
        <w:rPr>
          <w:rFonts w:ascii="Times New Roman" w:hAnsi="Times New Roman" w:cs="Times New Roman"/>
          <w:sz w:val="24"/>
          <w:szCs w:val="24"/>
        </w:rPr>
      </w:pPr>
      <w:r w:rsidRPr="00C9074D">
        <w:rPr>
          <w:rFonts w:ascii="Times New Roman" w:hAnsi="Times New Roman" w:cs="Times New Roman"/>
          <w:sz w:val="24"/>
          <w:szCs w:val="24"/>
        </w:rPr>
        <w:t>“</w:t>
      </w:r>
      <w:r w:rsidRPr="00C9074D">
        <w:rPr>
          <w:rFonts w:ascii="Times New Roman" w:hAnsi="Times New Roman" w:cs="Times New Roman"/>
          <w:b/>
          <w:bCs/>
          <w:sz w:val="24"/>
          <w:szCs w:val="24"/>
        </w:rPr>
        <w:t>critical system</w:t>
      </w:r>
      <w:r w:rsidRPr="00C9074D">
        <w:rPr>
          <w:rFonts w:ascii="Times New Roman" w:hAnsi="Times New Roman" w:cs="Times New Roman"/>
          <w:sz w:val="24"/>
          <w:szCs w:val="24"/>
        </w:rPr>
        <w:t>" an information system, application, wallet or infrastructure component that supports a critical function;</w:t>
      </w:r>
    </w:p>
    <w:p w14:paraId="1E8572EC" w14:textId="37CCC304" w:rsidR="000D7FB2" w:rsidRPr="00C9074D" w:rsidRDefault="000D7FB2" w:rsidP="00E85D94">
      <w:pPr>
        <w:pStyle w:val="ListParagraph"/>
        <w:numPr>
          <w:ilvl w:val="0"/>
          <w:numId w:val="71"/>
        </w:numPr>
        <w:spacing w:after="0"/>
        <w:jc w:val="both"/>
        <w:rPr>
          <w:rFonts w:ascii="Times New Roman" w:hAnsi="Times New Roman" w:cs="Times New Roman"/>
          <w:sz w:val="24"/>
          <w:szCs w:val="24"/>
        </w:rPr>
      </w:pPr>
      <w:r w:rsidRPr="00C9074D">
        <w:rPr>
          <w:rFonts w:ascii="Times New Roman" w:hAnsi="Times New Roman" w:cs="Times New Roman"/>
          <w:b/>
          <w:bCs/>
          <w:sz w:val="24"/>
          <w:szCs w:val="24"/>
        </w:rPr>
        <w:t>“</w:t>
      </w:r>
      <w:r w:rsidR="00C56498" w:rsidRPr="00C9074D">
        <w:rPr>
          <w:rFonts w:ascii="Times New Roman" w:hAnsi="Times New Roman" w:cs="Times New Roman"/>
          <w:b/>
          <w:bCs/>
          <w:sz w:val="24"/>
          <w:szCs w:val="24"/>
        </w:rPr>
        <w:t>cryptographic key management</w:t>
      </w:r>
      <w:r w:rsidRPr="00C9074D">
        <w:rPr>
          <w:rFonts w:ascii="Times New Roman" w:hAnsi="Times New Roman" w:cs="Times New Roman"/>
          <w:b/>
          <w:bCs/>
          <w:sz w:val="24"/>
          <w:szCs w:val="24"/>
        </w:rPr>
        <w:t>”</w:t>
      </w:r>
      <w:r w:rsidRPr="00C9074D">
        <w:rPr>
          <w:rFonts w:ascii="Times New Roman" w:hAnsi="Times New Roman" w:cs="Times New Roman"/>
          <w:sz w:val="24"/>
          <w:szCs w:val="24"/>
        </w:rPr>
        <w:t xml:space="preserve"> means the policies, procedures, systems and controls used for the generation, storage, use, access, rotation, backup, transmission, destruction and audit of private keys, key shares, seed phrases, recovery phrases, signing credentials and other cryptographic material used to access, control, </w:t>
      </w:r>
      <w:proofErr w:type="spellStart"/>
      <w:r w:rsidRPr="00C9074D">
        <w:rPr>
          <w:rFonts w:ascii="Times New Roman" w:hAnsi="Times New Roman" w:cs="Times New Roman"/>
          <w:sz w:val="24"/>
          <w:szCs w:val="24"/>
        </w:rPr>
        <w:t>authorise</w:t>
      </w:r>
      <w:proofErr w:type="spellEnd"/>
      <w:r w:rsidRPr="00C9074D">
        <w:rPr>
          <w:rFonts w:ascii="Times New Roman" w:hAnsi="Times New Roman" w:cs="Times New Roman"/>
          <w:sz w:val="24"/>
          <w:szCs w:val="24"/>
        </w:rPr>
        <w:t xml:space="preserve"> or transfer virtual assets</w:t>
      </w:r>
      <w:r w:rsidR="00C56498" w:rsidRPr="00C9074D">
        <w:rPr>
          <w:rFonts w:ascii="Times New Roman" w:hAnsi="Times New Roman" w:cs="Times New Roman"/>
          <w:sz w:val="24"/>
          <w:szCs w:val="24"/>
        </w:rPr>
        <w:t>;</w:t>
      </w:r>
    </w:p>
    <w:p w14:paraId="2B93AF2A" w14:textId="32A6379A" w:rsidR="000D7FB2" w:rsidRPr="00C9074D" w:rsidRDefault="000D7FB2" w:rsidP="00E85D94">
      <w:pPr>
        <w:pStyle w:val="ListParagraph"/>
        <w:numPr>
          <w:ilvl w:val="0"/>
          <w:numId w:val="71"/>
        </w:numPr>
        <w:spacing w:after="0"/>
        <w:jc w:val="both"/>
        <w:rPr>
          <w:rFonts w:ascii="Times New Roman" w:hAnsi="Times New Roman" w:cs="Times New Roman"/>
          <w:sz w:val="24"/>
          <w:szCs w:val="24"/>
        </w:rPr>
      </w:pPr>
      <w:r w:rsidRPr="00C9074D">
        <w:rPr>
          <w:rFonts w:ascii="Times New Roman" w:hAnsi="Times New Roman" w:cs="Times New Roman"/>
          <w:b/>
          <w:bCs/>
          <w:sz w:val="24"/>
          <w:szCs w:val="24"/>
        </w:rPr>
        <w:t>“</w:t>
      </w:r>
      <w:r w:rsidR="00190276" w:rsidRPr="00C9074D">
        <w:rPr>
          <w:rFonts w:ascii="Times New Roman" w:hAnsi="Times New Roman" w:cs="Times New Roman"/>
          <w:b/>
          <w:bCs/>
          <w:sz w:val="24"/>
          <w:szCs w:val="24"/>
        </w:rPr>
        <w:t>custody</w:t>
      </w:r>
      <w:r w:rsidRPr="00C9074D">
        <w:rPr>
          <w:rFonts w:ascii="Times New Roman" w:hAnsi="Times New Roman" w:cs="Times New Roman"/>
          <w:b/>
          <w:bCs/>
          <w:sz w:val="24"/>
          <w:szCs w:val="24"/>
        </w:rPr>
        <w:t>”</w:t>
      </w:r>
      <w:r w:rsidRPr="00C9074D">
        <w:rPr>
          <w:rFonts w:ascii="Times New Roman" w:hAnsi="Times New Roman" w:cs="Times New Roman"/>
          <w:sz w:val="24"/>
          <w:szCs w:val="24"/>
        </w:rPr>
        <w:t xml:space="preserve"> means the holding, control, safekeeping, administration, or ability to access or transfer virtual assets or private keys on behalf of another person, whether directly or indirectly</w:t>
      </w:r>
      <w:r w:rsidR="00C56498" w:rsidRPr="00C9074D">
        <w:rPr>
          <w:rFonts w:ascii="Times New Roman" w:hAnsi="Times New Roman" w:cs="Times New Roman"/>
          <w:sz w:val="24"/>
          <w:szCs w:val="24"/>
        </w:rPr>
        <w:t>;</w:t>
      </w:r>
    </w:p>
    <w:p w14:paraId="7606633B" w14:textId="1998BFFA" w:rsidR="000D7FB2" w:rsidRPr="00C9074D" w:rsidRDefault="000D7FB2" w:rsidP="00E85D94">
      <w:pPr>
        <w:pStyle w:val="ListParagraph"/>
        <w:numPr>
          <w:ilvl w:val="0"/>
          <w:numId w:val="71"/>
        </w:numPr>
        <w:spacing w:after="0"/>
        <w:jc w:val="both"/>
        <w:rPr>
          <w:rFonts w:ascii="Times New Roman" w:hAnsi="Times New Roman" w:cs="Times New Roman"/>
          <w:sz w:val="24"/>
          <w:szCs w:val="24"/>
        </w:rPr>
      </w:pPr>
      <w:r w:rsidRPr="00C9074D">
        <w:rPr>
          <w:rFonts w:ascii="Times New Roman" w:hAnsi="Times New Roman" w:cs="Times New Roman"/>
          <w:b/>
          <w:bCs/>
          <w:sz w:val="24"/>
          <w:szCs w:val="24"/>
        </w:rPr>
        <w:t>“</w:t>
      </w:r>
      <w:r w:rsidR="00190276" w:rsidRPr="00C9074D">
        <w:rPr>
          <w:rFonts w:ascii="Times New Roman" w:hAnsi="Times New Roman" w:cs="Times New Roman"/>
          <w:b/>
          <w:bCs/>
          <w:sz w:val="24"/>
          <w:szCs w:val="24"/>
        </w:rPr>
        <w:t>c</w:t>
      </w:r>
      <w:r w:rsidR="00C81878" w:rsidRPr="00C9074D">
        <w:rPr>
          <w:rFonts w:ascii="Times New Roman" w:hAnsi="Times New Roman" w:cs="Times New Roman"/>
          <w:b/>
          <w:bCs/>
          <w:sz w:val="24"/>
          <w:szCs w:val="24"/>
        </w:rPr>
        <w:t>ustomer</w:t>
      </w:r>
      <w:r w:rsidRPr="00C9074D">
        <w:rPr>
          <w:rFonts w:ascii="Times New Roman" w:hAnsi="Times New Roman" w:cs="Times New Roman"/>
          <w:b/>
          <w:bCs/>
          <w:sz w:val="24"/>
          <w:szCs w:val="24"/>
        </w:rPr>
        <w:t xml:space="preserve"> assets”</w:t>
      </w:r>
      <w:r w:rsidRPr="00C9074D">
        <w:rPr>
          <w:rFonts w:ascii="Times New Roman" w:hAnsi="Times New Roman" w:cs="Times New Roman"/>
          <w:sz w:val="24"/>
          <w:szCs w:val="24"/>
        </w:rPr>
        <w:t xml:space="preserve"> means virtual assets, private keys or other assets held, controlled, administered or safeguarded by a VASP for or on behalf of a customer</w:t>
      </w:r>
      <w:r w:rsidR="00C56498" w:rsidRPr="00C9074D">
        <w:rPr>
          <w:rFonts w:ascii="Times New Roman" w:hAnsi="Times New Roman" w:cs="Times New Roman"/>
          <w:sz w:val="24"/>
          <w:szCs w:val="24"/>
        </w:rPr>
        <w:t>;</w:t>
      </w:r>
    </w:p>
    <w:p w14:paraId="6BF22507" w14:textId="655CDF8D" w:rsidR="000D7FB2" w:rsidRPr="00C9074D" w:rsidRDefault="000D7FB2" w:rsidP="00E85D94">
      <w:pPr>
        <w:pStyle w:val="ListParagraph"/>
        <w:numPr>
          <w:ilvl w:val="0"/>
          <w:numId w:val="71"/>
        </w:numPr>
        <w:spacing w:after="0"/>
        <w:jc w:val="both"/>
        <w:rPr>
          <w:rFonts w:ascii="Times New Roman" w:hAnsi="Times New Roman" w:cs="Times New Roman"/>
          <w:sz w:val="24"/>
          <w:szCs w:val="24"/>
        </w:rPr>
      </w:pPr>
      <w:r w:rsidRPr="00C9074D">
        <w:rPr>
          <w:rFonts w:ascii="Times New Roman" w:hAnsi="Times New Roman" w:cs="Times New Roman"/>
          <w:b/>
          <w:bCs/>
          <w:sz w:val="24"/>
          <w:szCs w:val="24"/>
        </w:rPr>
        <w:t>“</w:t>
      </w:r>
      <w:r w:rsidR="00C56498" w:rsidRPr="00C9074D">
        <w:rPr>
          <w:rFonts w:ascii="Times New Roman" w:hAnsi="Times New Roman" w:cs="Times New Roman"/>
          <w:b/>
          <w:bCs/>
          <w:sz w:val="24"/>
          <w:szCs w:val="24"/>
        </w:rPr>
        <w:t>fit and proper</w:t>
      </w:r>
      <w:r w:rsidRPr="00C9074D">
        <w:rPr>
          <w:rFonts w:ascii="Times New Roman" w:hAnsi="Times New Roman" w:cs="Times New Roman"/>
          <w:b/>
          <w:bCs/>
          <w:sz w:val="24"/>
          <w:szCs w:val="24"/>
        </w:rPr>
        <w:t>”</w:t>
      </w:r>
      <w:r w:rsidRPr="00C9074D">
        <w:rPr>
          <w:rFonts w:ascii="Times New Roman" w:hAnsi="Times New Roman" w:cs="Times New Roman"/>
          <w:sz w:val="24"/>
          <w:szCs w:val="24"/>
        </w:rPr>
        <w:t xml:space="preserve"> means meeting standards of integrity, competence, financial soundness and reputation as determined by the </w:t>
      </w:r>
      <w:r w:rsidR="007D7210" w:rsidRPr="00C9074D">
        <w:rPr>
          <w:rFonts w:ascii="Times New Roman" w:hAnsi="Times New Roman" w:cs="Times New Roman"/>
          <w:sz w:val="24"/>
          <w:szCs w:val="24"/>
        </w:rPr>
        <w:t xml:space="preserve">Regulatory </w:t>
      </w:r>
      <w:r w:rsidRPr="00C9074D">
        <w:rPr>
          <w:rFonts w:ascii="Times New Roman" w:hAnsi="Times New Roman" w:cs="Times New Roman"/>
          <w:sz w:val="24"/>
          <w:szCs w:val="24"/>
        </w:rPr>
        <w:t>Authority</w:t>
      </w:r>
      <w:r w:rsidR="00C56498" w:rsidRPr="00C9074D">
        <w:rPr>
          <w:rFonts w:ascii="Times New Roman" w:hAnsi="Times New Roman" w:cs="Times New Roman"/>
          <w:sz w:val="24"/>
          <w:szCs w:val="24"/>
        </w:rPr>
        <w:t>;</w:t>
      </w:r>
    </w:p>
    <w:p w14:paraId="4383720E" w14:textId="0BE620D2" w:rsidR="000D7FB2" w:rsidRPr="00C9074D" w:rsidRDefault="000D7FB2" w:rsidP="00E85D94">
      <w:pPr>
        <w:pStyle w:val="ListParagraph"/>
        <w:numPr>
          <w:ilvl w:val="0"/>
          <w:numId w:val="71"/>
        </w:numPr>
        <w:spacing w:after="0"/>
        <w:jc w:val="both"/>
        <w:rPr>
          <w:rFonts w:ascii="Times New Roman" w:hAnsi="Times New Roman" w:cs="Times New Roman"/>
          <w:sz w:val="24"/>
          <w:szCs w:val="24"/>
        </w:rPr>
      </w:pPr>
      <w:r w:rsidRPr="00C9074D">
        <w:rPr>
          <w:rFonts w:ascii="Times New Roman" w:hAnsi="Times New Roman" w:cs="Times New Roman"/>
          <w:b/>
          <w:bCs/>
          <w:sz w:val="24"/>
          <w:szCs w:val="24"/>
        </w:rPr>
        <w:t>“</w:t>
      </w:r>
      <w:r w:rsidR="00190276" w:rsidRPr="00C9074D">
        <w:rPr>
          <w:rFonts w:ascii="Times New Roman" w:hAnsi="Times New Roman" w:cs="Times New Roman"/>
          <w:b/>
          <w:bCs/>
          <w:sz w:val="24"/>
          <w:szCs w:val="24"/>
        </w:rPr>
        <w:t>h</w:t>
      </w:r>
      <w:r w:rsidR="00C313C8" w:rsidRPr="00C9074D">
        <w:rPr>
          <w:rFonts w:ascii="Times New Roman" w:hAnsi="Times New Roman" w:cs="Times New Roman"/>
          <w:b/>
          <w:bCs/>
          <w:sz w:val="24"/>
          <w:szCs w:val="24"/>
        </w:rPr>
        <w:t>ot</w:t>
      </w:r>
      <w:r w:rsidR="00C56498" w:rsidRPr="00C9074D">
        <w:rPr>
          <w:rFonts w:ascii="Times New Roman" w:hAnsi="Times New Roman" w:cs="Times New Roman"/>
          <w:b/>
          <w:bCs/>
          <w:sz w:val="24"/>
          <w:szCs w:val="24"/>
        </w:rPr>
        <w:t xml:space="preserve"> wallet or hot storage</w:t>
      </w:r>
      <w:r w:rsidRPr="00C9074D">
        <w:rPr>
          <w:rFonts w:ascii="Times New Roman" w:hAnsi="Times New Roman" w:cs="Times New Roman"/>
          <w:sz w:val="24"/>
          <w:szCs w:val="24"/>
        </w:rPr>
        <w:t>” means a wallet or storage arrangement connected to the internet or otherwise configured for immediate or frequent online access, transaction signing, transfer or operational liquidity</w:t>
      </w:r>
      <w:r w:rsidR="00C56498" w:rsidRPr="00C9074D">
        <w:rPr>
          <w:rFonts w:ascii="Times New Roman" w:hAnsi="Times New Roman" w:cs="Times New Roman"/>
          <w:sz w:val="24"/>
          <w:szCs w:val="24"/>
        </w:rPr>
        <w:t>;</w:t>
      </w:r>
    </w:p>
    <w:p w14:paraId="24BB6E4F" w14:textId="5EC368E0" w:rsidR="000D7FB2" w:rsidRPr="00C9074D" w:rsidRDefault="000D7FB2" w:rsidP="00E85D94">
      <w:pPr>
        <w:pStyle w:val="ListParagraph"/>
        <w:numPr>
          <w:ilvl w:val="0"/>
          <w:numId w:val="71"/>
        </w:numPr>
        <w:spacing w:after="0"/>
        <w:jc w:val="both"/>
        <w:rPr>
          <w:rFonts w:ascii="Times New Roman" w:hAnsi="Times New Roman" w:cs="Times New Roman"/>
          <w:sz w:val="24"/>
          <w:szCs w:val="24"/>
        </w:rPr>
      </w:pPr>
      <w:r w:rsidRPr="00C9074D">
        <w:rPr>
          <w:rFonts w:ascii="Times New Roman" w:hAnsi="Times New Roman" w:cs="Times New Roman"/>
          <w:b/>
          <w:bCs/>
          <w:sz w:val="24"/>
          <w:szCs w:val="24"/>
        </w:rPr>
        <w:t>“</w:t>
      </w:r>
      <w:r w:rsidR="00C56498" w:rsidRPr="00C9074D">
        <w:rPr>
          <w:rFonts w:ascii="Times New Roman" w:hAnsi="Times New Roman" w:cs="Times New Roman"/>
          <w:b/>
          <w:bCs/>
          <w:sz w:val="24"/>
          <w:szCs w:val="24"/>
        </w:rPr>
        <w:t>insider information</w:t>
      </w:r>
      <w:r w:rsidRPr="00C9074D">
        <w:rPr>
          <w:rFonts w:ascii="Times New Roman" w:hAnsi="Times New Roman" w:cs="Times New Roman"/>
          <w:b/>
          <w:bCs/>
          <w:sz w:val="24"/>
          <w:szCs w:val="24"/>
        </w:rPr>
        <w:t>”</w:t>
      </w:r>
      <w:r w:rsidRPr="00C9074D">
        <w:rPr>
          <w:rFonts w:ascii="Times New Roman" w:hAnsi="Times New Roman" w:cs="Times New Roman"/>
          <w:sz w:val="24"/>
          <w:szCs w:val="24"/>
        </w:rPr>
        <w:t xml:space="preserve"> means material non-public information relating to a virtual asset that, if made public, would likely have a significant effect on its price or trading activity</w:t>
      </w:r>
      <w:r w:rsidR="00C56498" w:rsidRPr="00C9074D">
        <w:rPr>
          <w:rFonts w:ascii="Times New Roman" w:hAnsi="Times New Roman" w:cs="Times New Roman"/>
          <w:sz w:val="24"/>
          <w:szCs w:val="24"/>
        </w:rPr>
        <w:t>;</w:t>
      </w:r>
    </w:p>
    <w:p w14:paraId="1EEEE346" w14:textId="274E1311" w:rsidR="000D7FB2" w:rsidRPr="00C9074D" w:rsidRDefault="000D7FB2" w:rsidP="00E85D94">
      <w:pPr>
        <w:pStyle w:val="ListParagraph"/>
        <w:numPr>
          <w:ilvl w:val="0"/>
          <w:numId w:val="71"/>
        </w:numPr>
        <w:spacing w:after="0"/>
        <w:jc w:val="both"/>
        <w:rPr>
          <w:rFonts w:ascii="Times New Roman" w:hAnsi="Times New Roman" w:cs="Times New Roman"/>
          <w:sz w:val="24"/>
          <w:szCs w:val="24"/>
        </w:rPr>
      </w:pPr>
      <w:r w:rsidRPr="00C9074D">
        <w:rPr>
          <w:rFonts w:ascii="Times New Roman" w:hAnsi="Times New Roman" w:cs="Times New Roman"/>
          <w:b/>
          <w:bCs/>
          <w:sz w:val="24"/>
          <w:szCs w:val="24"/>
        </w:rPr>
        <w:t>“</w:t>
      </w:r>
      <w:r w:rsidR="00C56498" w:rsidRPr="00C9074D">
        <w:rPr>
          <w:rFonts w:ascii="Times New Roman" w:hAnsi="Times New Roman" w:cs="Times New Roman"/>
          <w:b/>
          <w:bCs/>
          <w:sz w:val="24"/>
          <w:szCs w:val="24"/>
        </w:rPr>
        <w:t>license</w:t>
      </w:r>
      <w:r w:rsidRPr="00C9074D">
        <w:rPr>
          <w:rFonts w:ascii="Times New Roman" w:hAnsi="Times New Roman" w:cs="Times New Roman"/>
          <w:b/>
          <w:bCs/>
          <w:sz w:val="24"/>
          <w:szCs w:val="24"/>
        </w:rPr>
        <w:t>”</w:t>
      </w:r>
      <w:r w:rsidRPr="00C9074D">
        <w:rPr>
          <w:rFonts w:ascii="Times New Roman" w:hAnsi="Times New Roman" w:cs="Times New Roman"/>
          <w:sz w:val="24"/>
          <w:szCs w:val="24"/>
        </w:rPr>
        <w:t xml:space="preserve"> means an </w:t>
      </w:r>
      <w:proofErr w:type="spellStart"/>
      <w:r w:rsidRPr="00C9074D">
        <w:rPr>
          <w:rFonts w:ascii="Times New Roman" w:hAnsi="Times New Roman" w:cs="Times New Roman"/>
          <w:sz w:val="24"/>
          <w:szCs w:val="24"/>
        </w:rPr>
        <w:t>authorisation</w:t>
      </w:r>
      <w:proofErr w:type="spellEnd"/>
      <w:r w:rsidRPr="00C9074D">
        <w:rPr>
          <w:rFonts w:ascii="Times New Roman" w:hAnsi="Times New Roman" w:cs="Times New Roman"/>
          <w:sz w:val="24"/>
          <w:szCs w:val="24"/>
        </w:rPr>
        <w:t xml:space="preserve"> granted to operate as a VASP</w:t>
      </w:r>
      <w:r w:rsidR="00C56498" w:rsidRPr="00C9074D">
        <w:rPr>
          <w:rFonts w:ascii="Times New Roman" w:hAnsi="Times New Roman" w:cs="Times New Roman"/>
          <w:sz w:val="24"/>
          <w:szCs w:val="24"/>
        </w:rPr>
        <w:t>;</w:t>
      </w:r>
    </w:p>
    <w:p w14:paraId="4D91B4CB" w14:textId="7524A071" w:rsidR="000D7FB2" w:rsidRPr="00C9074D" w:rsidRDefault="000D7FB2" w:rsidP="00E85D94">
      <w:pPr>
        <w:pStyle w:val="ListParagraph"/>
        <w:numPr>
          <w:ilvl w:val="0"/>
          <w:numId w:val="71"/>
        </w:numPr>
        <w:spacing w:after="0"/>
        <w:jc w:val="both"/>
        <w:rPr>
          <w:rFonts w:ascii="Times New Roman" w:hAnsi="Times New Roman" w:cs="Times New Roman"/>
          <w:sz w:val="24"/>
          <w:szCs w:val="24"/>
        </w:rPr>
      </w:pPr>
      <w:r w:rsidRPr="00C9074D">
        <w:rPr>
          <w:rFonts w:ascii="Times New Roman" w:hAnsi="Times New Roman" w:cs="Times New Roman"/>
          <w:b/>
          <w:bCs/>
          <w:sz w:val="24"/>
          <w:szCs w:val="24"/>
        </w:rPr>
        <w:t>“liquid assets”</w:t>
      </w:r>
      <w:r w:rsidRPr="00C9074D">
        <w:rPr>
          <w:rFonts w:ascii="Times New Roman" w:hAnsi="Times New Roman" w:cs="Times New Roman"/>
          <w:sz w:val="24"/>
          <w:szCs w:val="24"/>
        </w:rPr>
        <w:t xml:space="preserve"> means cash or assets that can be readily converted into cash within a short period without material loss of value and that are available to meet the VASP’s obligations as they fall due</w:t>
      </w:r>
      <w:r w:rsidR="00C56498" w:rsidRPr="00C9074D">
        <w:rPr>
          <w:rFonts w:ascii="Times New Roman" w:hAnsi="Times New Roman" w:cs="Times New Roman"/>
          <w:sz w:val="24"/>
          <w:szCs w:val="24"/>
        </w:rPr>
        <w:t>;</w:t>
      </w:r>
    </w:p>
    <w:p w14:paraId="20B0A602" w14:textId="4150845B" w:rsidR="000D7FB2" w:rsidRPr="00C9074D" w:rsidRDefault="000D7FB2" w:rsidP="00E85D94">
      <w:pPr>
        <w:pStyle w:val="ListParagraph"/>
        <w:numPr>
          <w:ilvl w:val="0"/>
          <w:numId w:val="71"/>
        </w:numPr>
        <w:spacing w:after="0"/>
        <w:jc w:val="both"/>
        <w:rPr>
          <w:rFonts w:ascii="Times New Roman" w:hAnsi="Times New Roman" w:cs="Times New Roman"/>
          <w:sz w:val="24"/>
          <w:szCs w:val="24"/>
        </w:rPr>
      </w:pPr>
      <w:r w:rsidRPr="00C9074D">
        <w:rPr>
          <w:rFonts w:ascii="Times New Roman" w:hAnsi="Times New Roman" w:cs="Times New Roman"/>
          <w:b/>
          <w:bCs/>
          <w:sz w:val="24"/>
          <w:szCs w:val="24"/>
        </w:rPr>
        <w:t>“</w:t>
      </w:r>
      <w:r w:rsidR="00C56498" w:rsidRPr="00C9074D">
        <w:rPr>
          <w:rFonts w:ascii="Times New Roman" w:hAnsi="Times New Roman" w:cs="Times New Roman"/>
          <w:b/>
          <w:bCs/>
          <w:sz w:val="24"/>
          <w:szCs w:val="24"/>
        </w:rPr>
        <w:t>market abuse</w:t>
      </w:r>
      <w:r w:rsidRPr="00C9074D">
        <w:rPr>
          <w:rFonts w:ascii="Times New Roman" w:hAnsi="Times New Roman" w:cs="Times New Roman"/>
          <w:b/>
          <w:bCs/>
          <w:sz w:val="24"/>
          <w:szCs w:val="24"/>
        </w:rPr>
        <w:t>”</w:t>
      </w:r>
      <w:r w:rsidRPr="00C9074D">
        <w:rPr>
          <w:rFonts w:ascii="Times New Roman" w:hAnsi="Times New Roman" w:cs="Times New Roman"/>
          <w:sz w:val="24"/>
          <w:szCs w:val="24"/>
        </w:rPr>
        <w:t xml:space="preserve"> means conduct that undermines market integrity, including market manipulation and insider trading</w:t>
      </w:r>
      <w:r w:rsidR="00C56498" w:rsidRPr="00C9074D">
        <w:rPr>
          <w:rFonts w:ascii="Times New Roman" w:hAnsi="Times New Roman" w:cs="Times New Roman"/>
          <w:sz w:val="24"/>
          <w:szCs w:val="24"/>
        </w:rPr>
        <w:t>;</w:t>
      </w:r>
    </w:p>
    <w:p w14:paraId="33DD6E93" w14:textId="3C2DDB9D" w:rsidR="000D7FB2" w:rsidRPr="00C9074D" w:rsidRDefault="000D7FB2" w:rsidP="00E85D94">
      <w:pPr>
        <w:pStyle w:val="ListParagraph"/>
        <w:numPr>
          <w:ilvl w:val="0"/>
          <w:numId w:val="71"/>
        </w:numPr>
        <w:spacing w:after="0"/>
        <w:jc w:val="both"/>
        <w:rPr>
          <w:rFonts w:ascii="Times New Roman" w:hAnsi="Times New Roman" w:cs="Times New Roman"/>
          <w:sz w:val="24"/>
          <w:szCs w:val="24"/>
        </w:rPr>
      </w:pPr>
      <w:r w:rsidRPr="00C9074D">
        <w:rPr>
          <w:rFonts w:ascii="Times New Roman" w:hAnsi="Times New Roman" w:cs="Times New Roman"/>
          <w:b/>
          <w:bCs/>
          <w:sz w:val="24"/>
          <w:szCs w:val="24"/>
        </w:rPr>
        <w:t>“material change ”</w:t>
      </w:r>
      <w:r w:rsidRPr="00C9074D">
        <w:rPr>
          <w:rFonts w:ascii="Times New Roman" w:hAnsi="Times New Roman" w:cs="Times New Roman"/>
          <w:sz w:val="24"/>
          <w:szCs w:val="24"/>
        </w:rPr>
        <w:t xml:space="preserve"> means a change or event that has, or could reasonably be expected to have, a significant effect on the VASP’s ownership, governance, financial condition, business model, risk profile, customer assets, technology, outsourcing, compliance status or ability to meet its regulatory obligations</w:t>
      </w:r>
      <w:r w:rsidR="00C56498" w:rsidRPr="00C9074D">
        <w:rPr>
          <w:rFonts w:ascii="Times New Roman" w:hAnsi="Times New Roman" w:cs="Times New Roman"/>
          <w:sz w:val="24"/>
          <w:szCs w:val="24"/>
        </w:rPr>
        <w:t>;</w:t>
      </w:r>
    </w:p>
    <w:p w14:paraId="50E7BAB1" w14:textId="464EF56B" w:rsidR="000D7FB2" w:rsidRPr="00C9074D" w:rsidRDefault="000D7FB2" w:rsidP="00E85D94">
      <w:pPr>
        <w:pStyle w:val="ListParagraph"/>
        <w:numPr>
          <w:ilvl w:val="0"/>
          <w:numId w:val="71"/>
        </w:numPr>
        <w:spacing w:after="0"/>
        <w:jc w:val="both"/>
        <w:rPr>
          <w:rFonts w:ascii="Times New Roman" w:hAnsi="Times New Roman" w:cs="Times New Roman"/>
          <w:sz w:val="24"/>
          <w:szCs w:val="24"/>
        </w:rPr>
      </w:pPr>
      <w:r w:rsidRPr="00C9074D">
        <w:rPr>
          <w:rFonts w:ascii="Times New Roman" w:hAnsi="Times New Roman" w:cs="Times New Roman"/>
          <w:b/>
          <w:bCs/>
          <w:sz w:val="24"/>
          <w:szCs w:val="24"/>
        </w:rPr>
        <w:t>“</w:t>
      </w:r>
      <w:r w:rsidR="00C56498" w:rsidRPr="00C9074D">
        <w:rPr>
          <w:rFonts w:ascii="Times New Roman" w:hAnsi="Times New Roman" w:cs="Times New Roman"/>
          <w:b/>
          <w:bCs/>
          <w:sz w:val="24"/>
          <w:szCs w:val="24"/>
        </w:rPr>
        <w:t>cyber incident</w:t>
      </w:r>
      <w:r w:rsidRPr="00C9074D">
        <w:rPr>
          <w:rFonts w:ascii="Times New Roman" w:hAnsi="Times New Roman" w:cs="Times New Roman"/>
          <w:b/>
          <w:bCs/>
          <w:sz w:val="24"/>
          <w:szCs w:val="24"/>
        </w:rPr>
        <w:t>”</w:t>
      </w:r>
      <w:r w:rsidRPr="00C9074D">
        <w:rPr>
          <w:rFonts w:ascii="Times New Roman" w:hAnsi="Times New Roman" w:cs="Times New Roman"/>
          <w:sz w:val="24"/>
          <w:szCs w:val="24"/>
        </w:rPr>
        <w:t xml:space="preserve"> means a cybersecurity event, breach, compromise, intrusion, outage, failure, </w:t>
      </w:r>
      <w:proofErr w:type="spellStart"/>
      <w:r w:rsidRPr="00C9074D">
        <w:rPr>
          <w:rFonts w:ascii="Times New Roman" w:hAnsi="Times New Roman" w:cs="Times New Roman"/>
          <w:sz w:val="24"/>
          <w:szCs w:val="24"/>
        </w:rPr>
        <w:t>unauthorised</w:t>
      </w:r>
      <w:proofErr w:type="spellEnd"/>
      <w:r w:rsidRPr="00C9074D">
        <w:rPr>
          <w:rFonts w:ascii="Times New Roman" w:hAnsi="Times New Roman" w:cs="Times New Roman"/>
          <w:sz w:val="24"/>
          <w:szCs w:val="24"/>
        </w:rPr>
        <w:t xml:space="preserve"> access or transaction, data loss, key compromise, smart-contract exploit, denial-of-service attack, ransomware event or other cyber-related occurrence that </w:t>
      </w:r>
      <w:r w:rsidRPr="00C9074D">
        <w:rPr>
          <w:rFonts w:ascii="Times New Roman" w:hAnsi="Times New Roman" w:cs="Times New Roman"/>
          <w:sz w:val="24"/>
          <w:szCs w:val="24"/>
        </w:rPr>
        <w:lastRenderedPageBreak/>
        <w:t>has caused, or is reasonably likely to cause, material harm to customers, customer assets, operations, systems, data, market integrity, regulatory access or continuity of services</w:t>
      </w:r>
      <w:r w:rsidR="00C56498" w:rsidRPr="00C9074D">
        <w:rPr>
          <w:rFonts w:ascii="Times New Roman" w:hAnsi="Times New Roman" w:cs="Times New Roman"/>
          <w:sz w:val="24"/>
          <w:szCs w:val="24"/>
        </w:rPr>
        <w:t>;</w:t>
      </w:r>
    </w:p>
    <w:p w14:paraId="69FC6028" w14:textId="1FC785E1" w:rsidR="00707284" w:rsidRPr="00C9074D" w:rsidRDefault="000D7FB2" w:rsidP="00E85D94">
      <w:pPr>
        <w:pStyle w:val="ListParagraph"/>
        <w:numPr>
          <w:ilvl w:val="0"/>
          <w:numId w:val="71"/>
        </w:numPr>
        <w:spacing w:after="0"/>
        <w:jc w:val="both"/>
        <w:rPr>
          <w:rFonts w:ascii="Times New Roman" w:hAnsi="Times New Roman" w:cs="Times New Roman"/>
          <w:sz w:val="24"/>
          <w:szCs w:val="24"/>
        </w:rPr>
      </w:pPr>
      <w:r w:rsidRPr="00C9074D">
        <w:rPr>
          <w:rFonts w:ascii="Times New Roman" w:hAnsi="Times New Roman" w:cs="Times New Roman"/>
          <w:b/>
          <w:bCs/>
          <w:sz w:val="24"/>
          <w:szCs w:val="24"/>
        </w:rPr>
        <w:t>“</w:t>
      </w:r>
      <w:r w:rsidR="00C56498" w:rsidRPr="00C9074D">
        <w:rPr>
          <w:rFonts w:ascii="Times New Roman" w:hAnsi="Times New Roman" w:cs="Times New Roman"/>
          <w:b/>
          <w:bCs/>
          <w:sz w:val="24"/>
          <w:szCs w:val="24"/>
        </w:rPr>
        <w:t>off-ramp service</w:t>
      </w:r>
      <w:r w:rsidRPr="00C9074D">
        <w:rPr>
          <w:rFonts w:ascii="Times New Roman" w:hAnsi="Times New Roman" w:cs="Times New Roman"/>
          <w:b/>
          <w:bCs/>
          <w:sz w:val="24"/>
          <w:szCs w:val="24"/>
        </w:rPr>
        <w:t>”</w:t>
      </w:r>
      <w:r w:rsidRPr="00C9074D">
        <w:rPr>
          <w:rFonts w:ascii="Times New Roman" w:hAnsi="Times New Roman" w:cs="Times New Roman"/>
          <w:sz w:val="24"/>
          <w:szCs w:val="24"/>
        </w:rPr>
        <w:t xml:space="preserve"> means a service that enables a person to sell, redeem, convert or exchange virtual assets for fiat currency or withdraw value from a virtual asset arrangement into fiat currency</w:t>
      </w:r>
      <w:r w:rsidR="00190276" w:rsidRPr="00C9074D">
        <w:rPr>
          <w:rFonts w:ascii="Times New Roman" w:hAnsi="Times New Roman" w:cs="Times New Roman"/>
          <w:sz w:val="24"/>
          <w:szCs w:val="24"/>
        </w:rPr>
        <w:t>;</w:t>
      </w:r>
      <w:r w:rsidR="00D342A8" w:rsidRPr="00C9074D">
        <w:rPr>
          <w:rFonts w:ascii="Times New Roman" w:hAnsi="Times New Roman" w:cs="Times New Roman"/>
          <w:sz w:val="24"/>
          <w:szCs w:val="24"/>
        </w:rPr>
        <w:t xml:space="preserve"> </w:t>
      </w:r>
    </w:p>
    <w:p w14:paraId="343BBA36" w14:textId="4FCF0D57" w:rsidR="000D7FB2" w:rsidRPr="00C9074D" w:rsidRDefault="000D7FB2" w:rsidP="00E85D94">
      <w:pPr>
        <w:pStyle w:val="ListParagraph"/>
        <w:numPr>
          <w:ilvl w:val="0"/>
          <w:numId w:val="71"/>
        </w:numPr>
        <w:spacing w:after="0"/>
        <w:jc w:val="both"/>
        <w:rPr>
          <w:rFonts w:ascii="Times New Roman" w:hAnsi="Times New Roman" w:cs="Times New Roman"/>
          <w:sz w:val="24"/>
          <w:szCs w:val="24"/>
        </w:rPr>
      </w:pPr>
      <w:r w:rsidRPr="00C9074D">
        <w:rPr>
          <w:rFonts w:ascii="Times New Roman" w:hAnsi="Times New Roman" w:cs="Times New Roman"/>
          <w:b/>
          <w:bCs/>
          <w:sz w:val="24"/>
          <w:szCs w:val="24"/>
        </w:rPr>
        <w:t>“</w:t>
      </w:r>
      <w:r w:rsidR="00C56498" w:rsidRPr="00C9074D">
        <w:rPr>
          <w:rFonts w:ascii="Times New Roman" w:hAnsi="Times New Roman" w:cs="Times New Roman"/>
          <w:b/>
          <w:bCs/>
          <w:sz w:val="24"/>
          <w:szCs w:val="24"/>
        </w:rPr>
        <w:t>on-ramp service</w:t>
      </w:r>
      <w:r w:rsidRPr="00C9074D">
        <w:rPr>
          <w:rFonts w:ascii="Times New Roman" w:hAnsi="Times New Roman" w:cs="Times New Roman"/>
          <w:b/>
          <w:bCs/>
          <w:sz w:val="24"/>
          <w:szCs w:val="24"/>
        </w:rPr>
        <w:t>”</w:t>
      </w:r>
      <w:r w:rsidRPr="00C9074D">
        <w:rPr>
          <w:rFonts w:ascii="Times New Roman" w:hAnsi="Times New Roman" w:cs="Times New Roman"/>
          <w:sz w:val="24"/>
          <w:szCs w:val="24"/>
        </w:rPr>
        <w:t xml:space="preserve"> means a service that enables a person to use fiat currency to acquire, fund, access or enter into transactions involving virtual assets</w:t>
      </w:r>
      <w:r w:rsidR="000F27A7" w:rsidRPr="00C9074D">
        <w:rPr>
          <w:rFonts w:ascii="Times New Roman" w:hAnsi="Times New Roman" w:cs="Times New Roman"/>
          <w:sz w:val="24"/>
          <w:szCs w:val="24"/>
        </w:rPr>
        <w:t>;</w:t>
      </w:r>
    </w:p>
    <w:p w14:paraId="7263828E" w14:textId="62AA6392" w:rsidR="000D7FB2" w:rsidRPr="00C9074D" w:rsidRDefault="000D7FB2" w:rsidP="00E85D94">
      <w:pPr>
        <w:pStyle w:val="ListParagraph"/>
        <w:numPr>
          <w:ilvl w:val="0"/>
          <w:numId w:val="71"/>
        </w:numPr>
        <w:spacing w:after="0"/>
        <w:jc w:val="both"/>
        <w:rPr>
          <w:rFonts w:ascii="Times New Roman" w:hAnsi="Times New Roman" w:cs="Times New Roman"/>
          <w:sz w:val="24"/>
          <w:szCs w:val="24"/>
        </w:rPr>
      </w:pPr>
      <w:r w:rsidRPr="00C9074D">
        <w:rPr>
          <w:rFonts w:ascii="Times New Roman" w:hAnsi="Times New Roman" w:cs="Times New Roman"/>
          <w:b/>
          <w:bCs/>
          <w:sz w:val="24"/>
          <w:szCs w:val="24"/>
        </w:rPr>
        <w:t>“</w:t>
      </w:r>
      <w:r w:rsidR="00C56498" w:rsidRPr="00C9074D">
        <w:rPr>
          <w:rFonts w:ascii="Times New Roman" w:hAnsi="Times New Roman" w:cs="Times New Roman"/>
          <w:b/>
          <w:bCs/>
          <w:sz w:val="24"/>
          <w:szCs w:val="24"/>
        </w:rPr>
        <w:t>o</w:t>
      </w:r>
      <w:r w:rsidRPr="00C9074D">
        <w:rPr>
          <w:rFonts w:ascii="Times New Roman" w:hAnsi="Times New Roman" w:cs="Times New Roman"/>
          <w:b/>
          <w:bCs/>
          <w:sz w:val="24"/>
          <w:szCs w:val="24"/>
        </w:rPr>
        <w:t>utsourcing”</w:t>
      </w:r>
      <w:r w:rsidRPr="00C9074D">
        <w:rPr>
          <w:rFonts w:ascii="Times New Roman" w:hAnsi="Times New Roman" w:cs="Times New Roman"/>
          <w:sz w:val="24"/>
          <w:szCs w:val="24"/>
        </w:rPr>
        <w:t xml:space="preserve"> means the delegation of operational functions to a third party</w:t>
      </w:r>
      <w:r w:rsidR="00C56498" w:rsidRPr="00C9074D">
        <w:rPr>
          <w:rFonts w:ascii="Times New Roman" w:hAnsi="Times New Roman" w:cs="Times New Roman"/>
          <w:sz w:val="24"/>
          <w:szCs w:val="24"/>
        </w:rPr>
        <w:t>;</w:t>
      </w:r>
    </w:p>
    <w:p w14:paraId="6E9472BA" w14:textId="4120F590" w:rsidR="000D7FB2" w:rsidRPr="00C9074D" w:rsidRDefault="000D7FB2" w:rsidP="00E85D94">
      <w:pPr>
        <w:pStyle w:val="ListParagraph"/>
        <w:numPr>
          <w:ilvl w:val="0"/>
          <w:numId w:val="71"/>
        </w:numPr>
        <w:spacing w:after="0"/>
        <w:jc w:val="both"/>
        <w:rPr>
          <w:rFonts w:ascii="Times New Roman" w:hAnsi="Times New Roman" w:cs="Times New Roman"/>
          <w:sz w:val="24"/>
          <w:szCs w:val="24"/>
        </w:rPr>
      </w:pPr>
      <w:r w:rsidRPr="00C9074D">
        <w:rPr>
          <w:rFonts w:ascii="Times New Roman" w:hAnsi="Times New Roman" w:cs="Times New Roman"/>
          <w:b/>
          <w:bCs/>
          <w:sz w:val="24"/>
          <w:szCs w:val="24"/>
        </w:rPr>
        <w:t>“paid-up capital”</w:t>
      </w:r>
      <w:r w:rsidRPr="00C9074D">
        <w:rPr>
          <w:rFonts w:ascii="Times New Roman" w:hAnsi="Times New Roman" w:cs="Times New Roman"/>
          <w:sz w:val="24"/>
          <w:szCs w:val="24"/>
        </w:rPr>
        <w:t xml:space="preserve"> means the money received from shareholders as capital available to enable the licensee to meet its liabilities, including in the event of bankruptcy or winding-up</w:t>
      </w:r>
      <w:r w:rsidR="00C56498" w:rsidRPr="00C9074D">
        <w:rPr>
          <w:rFonts w:ascii="Times New Roman" w:hAnsi="Times New Roman" w:cs="Times New Roman"/>
          <w:sz w:val="24"/>
          <w:szCs w:val="24"/>
        </w:rPr>
        <w:t>;</w:t>
      </w:r>
    </w:p>
    <w:p w14:paraId="50022E33" w14:textId="7B38408A" w:rsidR="000D7FB2" w:rsidRPr="00C9074D" w:rsidRDefault="000D7FB2" w:rsidP="00225AA9">
      <w:pPr>
        <w:pStyle w:val="ListParagraph"/>
        <w:numPr>
          <w:ilvl w:val="0"/>
          <w:numId w:val="71"/>
        </w:numPr>
        <w:spacing w:after="0"/>
        <w:ind w:left="792" w:hanging="432"/>
        <w:jc w:val="both"/>
        <w:rPr>
          <w:rFonts w:ascii="Times New Roman" w:hAnsi="Times New Roman" w:cs="Times New Roman"/>
          <w:sz w:val="24"/>
          <w:szCs w:val="24"/>
        </w:rPr>
      </w:pPr>
      <w:r w:rsidRPr="00C9074D">
        <w:rPr>
          <w:rFonts w:ascii="Times New Roman" w:hAnsi="Times New Roman" w:cs="Times New Roman"/>
          <w:b/>
          <w:bCs/>
          <w:sz w:val="24"/>
          <w:szCs w:val="24"/>
        </w:rPr>
        <w:t>“</w:t>
      </w:r>
      <w:r w:rsidR="00C56498" w:rsidRPr="00C9074D">
        <w:rPr>
          <w:rFonts w:ascii="Times New Roman" w:hAnsi="Times New Roman" w:cs="Times New Roman"/>
          <w:b/>
          <w:bCs/>
          <w:sz w:val="24"/>
          <w:szCs w:val="24"/>
        </w:rPr>
        <w:t>private key</w:t>
      </w:r>
      <w:r w:rsidRPr="00C9074D">
        <w:rPr>
          <w:rFonts w:ascii="Times New Roman" w:hAnsi="Times New Roman" w:cs="Times New Roman"/>
          <w:b/>
          <w:bCs/>
          <w:sz w:val="24"/>
          <w:szCs w:val="24"/>
        </w:rPr>
        <w:t>”</w:t>
      </w:r>
      <w:r w:rsidRPr="00C9074D">
        <w:rPr>
          <w:rFonts w:ascii="Times New Roman" w:hAnsi="Times New Roman" w:cs="Times New Roman"/>
          <w:sz w:val="24"/>
          <w:szCs w:val="24"/>
        </w:rPr>
        <w:t xml:space="preserve"> means a cryptographic key that enables a user to access and control virtual assets</w:t>
      </w:r>
      <w:r w:rsidR="00C56498" w:rsidRPr="00C9074D">
        <w:rPr>
          <w:rFonts w:ascii="Times New Roman" w:hAnsi="Times New Roman" w:cs="Times New Roman"/>
          <w:sz w:val="24"/>
          <w:szCs w:val="24"/>
        </w:rPr>
        <w:t>;</w:t>
      </w:r>
    </w:p>
    <w:p w14:paraId="1460E9FA" w14:textId="018F1363" w:rsidR="00130999" w:rsidRPr="00C9074D" w:rsidRDefault="000D7FB2" w:rsidP="00E85D94">
      <w:pPr>
        <w:pStyle w:val="ListParagraph"/>
        <w:numPr>
          <w:ilvl w:val="0"/>
          <w:numId w:val="71"/>
        </w:numPr>
        <w:spacing w:after="0"/>
        <w:ind w:left="792" w:hanging="432"/>
        <w:jc w:val="both"/>
        <w:rPr>
          <w:rFonts w:ascii="Times New Roman" w:hAnsi="Times New Roman" w:cs="Times New Roman"/>
          <w:sz w:val="24"/>
          <w:szCs w:val="24"/>
        </w:rPr>
      </w:pPr>
      <w:r w:rsidRPr="00C9074D">
        <w:rPr>
          <w:rFonts w:ascii="Times New Roman" w:hAnsi="Times New Roman" w:cs="Times New Roman"/>
          <w:b/>
          <w:bCs/>
          <w:sz w:val="24"/>
          <w:szCs w:val="24"/>
        </w:rPr>
        <w:t>“</w:t>
      </w:r>
      <w:r w:rsidR="00C56498" w:rsidRPr="00C9074D">
        <w:rPr>
          <w:rFonts w:ascii="Times New Roman" w:hAnsi="Times New Roman" w:cs="Times New Roman"/>
          <w:b/>
          <w:bCs/>
          <w:sz w:val="24"/>
          <w:szCs w:val="24"/>
        </w:rPr>
        <w:t>proprietary trading</w:t>
      </w:r>
      <w:r w:rsidRPr="00C9074D">
        <w:rPr>
          <w:rFonts w:ascii="Times New Roman" w:hAnsi="Times New Roman" w:cs="Times New Roman"/>
          <w:b/>
          <w:bCs/>
          <w:sz w:val="24"/>
          <w:szCs w:val="24"/>
        </w:rPr>
        <w:t>”</w:t>
      </w:r>
      <w:r w:rsidRPr="00C9074D">
        <w:rPr>
          <w:rFonts w:ascii="Times New Roman" w:hAnsi="Times New Roman" w:cs="Times New Roman"/>
          <w:sz w:val="24"/>
          <w:szCs w:val="24"/>
        </w:rPr>
        <w:t xml:space="preserve"> means trading or dealing in virtual assets by a VASP for its own account using its own funds or assets and not on behalf of a customer</w:t>
      </w:r>
      <w:r w:rsidR="00C56498" w:rsidRPr="00C9074D">
        <w:rPr>
          <w:rFonts w:ascii="Times New Roman" w:hAnsi="Times New Roman" w:cs="Times New Roman"/>
          <w:sz w:val="24"/>
          <w:szCs w:val="24"/>
        </w:rPr>
        <w:t>;</w:t>
      </w:r>
    </w:p>
    <w:p w14:paraId="7C52DF7B" w14:textId="68E7687F" w:rsidR="00152891" w:rsidRPr="00C9074D" w:rsidRDefault="00152891" w:rsidP="00225AA9">
      <w:pPr>
        <w:pStyle w:val="Body"/>
        <w:numPr>
          <w:ilvl w:val="0"/>
          <w:numId w:val="71"/>
        </w:numPr>
        <w:spacing w:line="276" w:lineRule="auto"/>
        <w:ind w:left="792" w:hanging="432"/>
        <w:jc w:val="both"/>
        <w:rPr>
          <w:rFonts w:ascii="Times New Roman" w:hAnsi="Times New Roman" w:cs="Times New Roman"/>
          <w:sz w:val="24"/>
          <w:szCs w:val="24"/>
        </w:rPr>
      </w:pPr>
      <w:r w:rsidRPr="00C9074D">
        <w:rPr>
          <w:rFonts w:ascii="Times New Roman" w:hAnsi="Times New Roman" w:cs="Times New Roman"/>
          <w:b/>
          <w:bCs/>
          <w:sz w:val="24"/>
          <w:szCs w:val="24"/>
        </w:rPr>
        <w:t>operating in or from Rwanda</w:t>
      </w:r>
      <w:r w:rsidRPr="00C9074D">
        <w:rPr>
          <w:rFonts w:ascii="Times New Roman" w:hAnsi="Times New Roman" w:cs="Times New Roman"/>
          <w:sz w:val="24"/>
          <w:szCs w:val="24"/>
        </w:rPr>
        <w:t>” means carrying on a virtual asset service from an establishment in Rwanda or providing, offering or marketing such service to persons in Rwanda</w:t>
      </w:r>
      <w:r w:rsidR="00190276" w:rsidRPr="00C9074D">
        <w:rPr>
          <w:rFonts w:ascii="Times New Roman" w:hAnsi="Times New Roman" w:cs="Times New Roman"/>
          <w:sz w:val="24"/>
          <w:szCs w:val="24"/>
        </w:rPr>
        <w:t>;</w:t>
      </w:r>
    </w:p>
    <w:p w14:paraId="369D8FF4" w14:textId="10A0BE6F" w:rsidR="006A1C54" w:rsidRPr="00C9074D" w:rsidRDefault="00C56498" w:rsidP="00E85D94">
      <w:pPr>
        <w:pStyle w:val="ListParagraph"/>
        <w:numPr>
          <w:ilvl w:val="0"/>
          <w:numId w:val="71"/>
        </w:numPr>
        <w:spacing w:after="0"/>
        <w:ind w:left="792" w:hanging="432"/>
        <w:jc w:val="both"/>
        <w:rPr>
          <w:rFonts w:ascii="Times New Roman" w:hAnsi="Times New Roman" w:cs="Times New Roman"/>
          <w:sz w:val="24"/>
          <w:szCs w:val="24"/>
        </w:rPr>
      </w:pPr>
      <w:r w:rsidRPr="00C9074D">
        <w:rPr>
          <w:rFonts w:ascii="Times New Roman" w:hAnsi="Times New Roman" w:cs="Times New Roman"/>
          <w:b/>
          <w:bCs/>
          <w:sz w:val="24"/>
          <w:szCs w:val="24"/>
        </w:rPr>
        <w:t>“Regulatory Authority”</w:t>
      </w:r>
      <w:r w:rsidRPr="00C9074D">
        <w:rPr>
          <w:rFonts w:ascii="Times New Roman" w:hAnsi="Times New Roman" w:cs="Times New Roman"/>
          <w:sz w:val="24"/>
          <w:szCs w:val="24"/>
        </w:rPr>
        <w:t xml:space="preserve"> means the Capital Market</w:t>
      </w:r>
      <w:r w:rsidR="00152891" w:rsidRPr="00C9074D">
        <w:rPr>
          <w:rFonts w:ascii="Times New Roman" w:hAnsi="Times New Roman" w:cs="Times New Roman"/>
          <w:sz w:val="24"/>
          <w:szCs w:val="24"/>
        </w:rPr>
        <w:t>s</w:t>
      </w:r>
      <w:r w:rsidRPr="00C9074D">
        <w:rPr>
          <w:rFonts w:ascii="Times New Roman" w:hAnsi="Times New Roman" w:cs="Times New Roman"/>
          <w:sz w:val="24"/>
          <w:szCs w:val="24"/>
        </w:rPr>
        <w:t xml:space="preserve"> Authority of Rwanda;</w:t>
      </w:r>
    </w:p>
    <w:p w14:paraId="1A62BA9B" w14:textId="20C7E942" w:rsidR="006A1C54" w:rsidRPr="00C9074D" w:rsidRDefault="006A1C54" w:rsidP="00225AA9">
      <w:pPr>
        <w:pStyle w:val="ListParagraph"/>
        <w:numPr>
          <w:ilvl w:val="0"/>
          <w:numId w:val="71"/>
        </w:numPr>
        <w:spacing w:after="0"/>
        <w:ind w:left="792" w:hanging="432"/>
        <w:jc w:val="both"/>
        <w:rPr>
          <w:rFonts w:ascii="Times New Roman" w:hAnsi="Times New Roman" w:cs="Times New Roman"/>
          <w:sz w:val="24"/>
          <w:szCs w:val="24"/>
        </w:rPr>
      </w:pPr>
      <w:r w:rsidRPr="00C9074D">
        <w:rPr>
          <w:rFonts w:ascii="Times New Roman" w:hAnsi="Times New Roman" w:cs="Times New Roman"/>
          <w:b/>
          <w:bCs/>
          <w:sz w:val="24"/>
          <w:szCs w:val="24"/>
        </w:rPr>
        <w:t>”recovery time objective”</w:t>
      </w:r>
      <w:r w:rsidRPr="00C9074D">
        <w:rPr>
          <w:rFonts w:ascii="Times New Roman" w:hAnsi="Times New Roman" w:cs="Times New Roman"/>
          <w:sz w:val="24"/>
          <w:szCs w:val="24"/>
        </w:rPr>
        <w:t xml:space="preserve"> means the maximum period within which a critical system must be restored after a disruption;</w:t>
      </w:r>
    </w:p>
    <w:p w14:paraId="589D7EBC" w14:textId="233B0543" w:rsidR="006A1C54" w:rsidRPr="00C9074D" w:rsidRDefault="006A1C54" w:rsidP="00E85D94">
      <w:pPr>
        <w:pStyle w:val="ListParagraph"/>
        <w:numPr>
          <w:ilvl w:val="0"/>
          <w:numId w:val="71"/>
        </w:numPr>
        <w:spacing w:after="0"/>
        <w:jc w:val="both"/>
        <w:rPr>
          <w:rFonts w:ascii="Times New Roman" w:hAnsi="Times New Roman" w:cs="Times New Roman"/>
          <w:sz w:val="24"/>
          <w:szCs w:val="24"/>
        </w:rPr>
      </w:pPr>
      <w:r w:rsidRPr="00C9074D">
        <w:rPr>
          <w:rFonts w:ascii="Times New Roman" w:hAnsi="Times New Roman" w:cs="Times New Roman"/>
          <w:b/>
          <w:bCs/>
          <w:sz w:val="24"/>
          <w:szCs w:val="24"/>
        </w:rPr>
        <w:t>”recovery point objective”</w:t>
      </w:r>
      <w:r w:rsidRPr="00C9074D">
        <w:rPr>
          <w:rFonts w:ascii="Times New Roman" w:hAnsi="Times New Roman" w:cs="Times New Roman"/>
          <w:sz w:val="24"/>
          <w:szCs w:val="24"/>
        </w:rPr>
        <w:t xml:space="preserve"> means the maximum period of data loss that is acceptable after a disruption;</w:t>
      </w:r>
    </w:p>
    <w:p w14:paraId="2D13D581" w14:textId="0C196C1C" w:rsidR="006A1C54" w:rsidRPr="00C9074D" w:rsidRDefault="006A1C54" w:rsidP="00E85D94">
      <w:pPr>
        <w:pStyle w:val="ListParagraph"/>
        <w:numPr>
          <w:ilvl w:val="0"/>
          <w:numId w:val="71"/>
        </w:numPr>
        <w:spacing w:after="0"/>
        <w:ind w:left="792" w:hanging="432"/>
        <w:jc w:val="both"/>
        <w:rPr>
          <w:rFonts w:ascii="Times New Roman" w:hAnsi="Times New Roman" w:cs="Times New Roman"/>
          <w:sz w:val="24"/>
          <w:szCs w:val="24"/>
        </w:rPr>
      </w:pPr>
      <w:r w:rsidRPr="00C9074D">
        <w:rPr>
          <w:rFonts w:ascii="Times New Roman" w:hAnsi="Times New Roman" w:cs="Times New Roman"/>
          <w:b/>
          <w:bCs/>
          <w:sz w:val="24"/>
          <w:szCs w:val="24"/>
        </w:rPr>
        <w:t xml:space="preserve">“smart contract” </w:t>
      </w:r>
      <w:r w:rsidRPr="00C9074D">
        <w:rPr>
          <w:rFonts w:ascii="Times New Roman" w:hAnsi="Times New Roman" w:cs="Times New Roman"/>
          <w:sz w:val="24"/>
          <w:szCs w:val="24"/>
        </w:rPr>
        <w:t>means computer code deployed on a distributed ledger that executes automatically when predetermined conditions are met;</w:t>
      </w:r>
    </w:p>
    <w:p w14:paraId="685096AE" w14:textId="1DA81042" w:rsidR="00130999" w:rsidRPr="00C9074D" w:rsidRDefault="006A1C54" w:rsidP="00E85D94">
      <w:pPr>
        <w:pStyle w:val="ListParagraph"/>
        <w:numPr>
          <w:ilvl w:val="0"/>
          <w:numId w:val="71"/>
        </w:numPr>
        <w:spacing w:after="0"/>
        <w:ind w:left="792" w:hanging="432"/>
        <w:jc w:val="both"/>
        <w:rPr>
          <w:rFonts w:ascii="Times New Roman" w:hAnsi="Times New Roman" w:cs="Times New Roman"/>
          <w:sz w:val="24"/>
          <w:szCs w:val="24"/>
        </w:rPr>
      </w:pPr>
      <w:r w:rsidRPr="00C9074D">
        <w:rPr>
          <w:rFonts w:ascii="Times New Roman" w:hAnsi="Times New Roman" w:cs="Times New Roman"/>
          <w:b/>
          <w:bCs/>
          <w:sz w:val="24"/>
          <w:szCs w:val="24"/>
        </w:rPr>
        <w:t>“threat-led penetration test”</w:t>
      </w:r>
      <w:r w:rsidRPr="00C9074D">
        <w:rPr>
          <w:rFonts w:ascii="Times New Roman" w:hAnsi="Times New Roman" w:cs="Times New Roman"/>
          <w:sz w:val="24"/>
          <w:szCs w:val="24"/>
        </w:rPr>
        <w:t xml:space="preserve"> a test that imitates the tactics, techniques and procedures of real threat actors, based</w:t>
      </w:r>
      <w:r w:rsidR="00B77288" w:rsidRPr="00C9074D">
        <w:rPr>
          <w:rFonts w:ascii="Times New Roman" w:hAnsi="Times New Roman" w:cs="Times New Roman"/>
          <w:sz w:val="24"/>
          <w:szCs w:val="24"/>
        </w:rPr>
        <w:t xml:space="preserve"> on </w:t>
      </w:r>
      <w:r w:rsidR="00696A79" w:rsidRPr="00C9074D">
        <w:rPr>
          <w:rFonts w:ascii="Times New Roman" w:hAnsi="Times New Roman" w:cs="Times New Roman"/>
          <w:sz w:val="24"/>
          <w:szCs w:val="24"/>
        </w:rPr>
        <w:t>threat intelligence, against the live production systems that support critical functions;</w:t>
      </w:r>
    </w:p>
    <w:p w14:paraId="0D3000BB" w14:textId="1B8B8A2C" w:rsidR="00F701B4" w:rsidRPr="00C9074D" w:rsidRDefault="000D7FB2" w:rsidP="00E85D94">
      <w:pPr>
        <w:pStyle w:val="ListParagraph"/>
        <w:numPr>
          <w:ilvl w:val="0"/>
          <w:numId w:val="71"/>
        </w:numPr>
        <w:spacing w:after="0"/>
        <w:jc w:val="both"/>
        <w:rPr>
          <w:rFonts w:ascii="Times New Roman" w:hAnsi="Times New Roman" w:cs="Times New Roman"/>
          <w:sz w:val="24"/>
          <w:szCs w:val="24"/>
        </w:rPr>
      </w:pPr>
      <w:r w:rsidRPr="00C9074D">
        <w:rPr>
          <w:rFonts w:ascii="Times New Roman" w:hAnsi="Times New Roman" w:cs="Times New Roman"/>
          <w:b/>
          <w:bCs/>
          <w:sz w:val="24"/>
          <w:szCs w:val="24"/>
        </w:rPr>
        <w:t>“Seed Phrase”</w:t>
      </w:r>
      <w:r w:rsidRPr="00C9074D">
        <w:rPr>
          <w:rFonts w:ascii="Times New Roman" w:hAnsi="Times New Roman" w:cs="Times New Roman"/>
          <w:sz w:val="24"/>
          <w:szCs w:val="24"/>
        </w:rPr>
        <w:t xml:space="preserve"> means a human-readable sequence of words, also known as a mnemonic or recovery phrase, used to generate, restore or recover a seed, private key, wallet or signing arrangement</w:t>
      </w:r>
      <w:r w:rsidR="00C56498" w:rsidRPr="00C9074D">
        <w:rPr>
          <w:rFonts w:ascii="Times New Roman" w:hAnsi="Times New Roman" w:cs="Times New Roman"/>
          <w:sz w:val="24"/>
          <w:szCs w:val="24"/>
        </w:rPr>
        <w:t>;</w:t>
      </w:r>
    </w:p>
    <w:p w14:paraId="550B86CB" w14:textId="25982002" w:rsidR="000D7FB2" w:rsidRPr="00C9074D" w:rsidRDefault="000D7FB2" w:rsidP="00E85D94">
      <w:pPr>
        <w:pStyle w:val="ListParagraph"/>
        <w:numPr>
          <w:ilvl w:val="0"/>
          <w:numId w:val="322"/>
        </w:numPr>
        <w:spacing w:after="0"/>
        <w:jc w:val="both"/>
        <w:rPr>
          <w:rFonts w:ascii="Times New Roman" w:hAnsi="Times New Roman" w:cs="Times New Roman"/>
          <w:sz w:val="24"/>
          <w:szCs w:val="24"/>
        </w:rPr>
      </w:pPr>
      <w:r w:rsidRPr="00C9074D">
        <w:rPr>
          <w:rFonts w:ascii="Times New Roman" w:hAnsi="Times New Roman" w:cs="Times New Roman"/>
          <w:b/>
          <w:bCs/>
          <w:sz w:val="24"/>
          <w:szCs w:val="24"/>
        </w:rPr>
        <w:t>“</w:t>
      </w:r>
      <w:r w:rsidR="00C56498" w:rsidRPr="00C9074D">
        <w:rPr>
          <w:rFonts w:ascii="Times New Roman" w:hAnsi="Times New Roman" w:cs="Times New Roman"/>
          <w:b/>
          <w:bCs/>
          <w:sz w:val="24"/>
          <w:szCs w:val="24"/>
        </w:rPr>
        <w:t>s</w:t>
      </w:r>
      <w:r w:rsidRPr="00C9074D">
        <w:rPr>
          <w:rFonts w:ascii="Times New Roman" w:hAnsi="Times New Roman" w:cs="Times New Roman"/>
          <w:b/>
          <w:bCs/>
          <w:sz w:val="24"/>
          <w:szCs w:val="24"/>
        </w:rPr>
        <w:t>enior management”</w:t>
      </w:r>
      <w:r w:rsidRPr="00C9074D">
        <w:rPr>
          <w:rFonts w:ascii="Times New Roman" w:hAnsi="Times New Roman" w:cs="Times New Roman"/>
          <w:sz w:val="24"/>
          <w:szCs w:val="24"/>
        </w:rPr>
        <w:t xml:space="preserve"> means the chief executive officer or managing director and any executive who reports directly to the board, a board committee, or the chief executive officer or managing director</w:t>
      </w:r>
      <w:r w:rsidR="00190276" w:rsidRPr="00C9074D">
        <w:rPr>
          <w:rFonts w:ascii="Times New Roman" w:hAnsi="Times New Roman" w:cs="Times New Roman"/>
          <w:sz w:val="24"/>
          <w:szCs w:val="24"/>
        </w:rPr>
        <w:t>;</w:t>
      </w:r>
    </w:p>
    <w:p w14:paraId="5C16AE10" w14:textId="2E49D0FD" w:rsidR="00E25B8A" w:rsidRPr="00C9074D" w:rsidRDefault="000D7FB2" w:rsidP="00E85D94">
      <w:pPr>
        <w:pStyle w:val="ListParagraph"/>
        <w:numPr>
          <w:ilvl w:val="0"/>
          <w:numId w:val="322"/>
        </w:numPr>
        <w:spacing w:after="0"/>
        <w:jc w:val="both"/>
        <w:rPr>
          <w:rFonts w:ascii="Times New Roman" w:hAnsi="Times New Roman" w:cs="Times New Roman"/>
          <w:sz w:val="24"/>
          <w:szCs w:val="24"/>
        </w:rPr>
      </w:pPr>
      <w:r w:rsidRPr="00C9074D">
        <w:rPr>
          <w:rFonts w:ascii="Times New Roman" w:hAnsi="Times New Roman" w:cs="Times New Roman"/>
          <w:b/>
          <w:bCs/>
          <w:sz w:val="24"/>
          <w:szCs w:val="24"/>
        </w:rPr>
        <w:t>“</w:t>
      </w:r>
      <w:r w:rsidR="00C56498" w:rsidRPr="00C9074D">
        <w:rPr>
          <w:rFonts w:ascii="Times New Roman" w:hAnsi="Times New Roman" w:cs="Times New Roman"/>
          <w:b/>
          <w:bCs/>
          <w:sz w:val="24"/>
          <w:szCs w:val="24"/>
        </w:rPr>
        <w:t>s</w:t>
      </w:r>
      <w:r w:rsidRPr="00C9074D">
        <w:rPr>
          <w:rFonts w:ascii="Times New Roman" w:hAnsi="Times New Roman" w:cs="Times New Roman"/>
          <w:b/>
          <w:bCs/>
          <w:sz w:val="24"/>
          <w:szCs w:val="24"/>
        </w:rPr>
        <w:t>ignificant shareholder”</w:t>
      </w:r>
      <w:r w:rsidRPr="00C9074D">
        <w:rPr>
          <w:rFonts w:ascii="Times New Roman" w:hAnsi="Times New Roman" w:cs="Times New Roman"/>
          <w:sz w:val="24"/>
          <w:szCs w:val="24"/>
        </w:rPr>
        <w:t xml:space="preserve"> means a person who, directly or indirectly, alone or together with an associate, holds or contro</w:t>
      </w:r>
      <w:r w:rsidR="00537D4B" w:rsidRPr="00C9074D">
        <w:rPr>
          <w:rFonts w:ascii="Times New Roman" w:hAnsi="Times New Roman" w:cs="Times New Roman"/>
          <w:sz w:val="24"/>
          <w:szCs w:val="24"/>
        </w:rPr>
        <w:t xml:space="preserve">l at least 5% of the VASP’s equity capital </w:t>
      </w:r>
      <w:r w:rsidR="00123C3F" w:rsidRPr="00C9074D">
        <w:rPr>
          <w:rFonts w:ascii="Times New Roman" w:hAnsi="Times New Roman" w:cs="Times New Roman"/>
          <w:sz w:val="24"/>
          <w:szCs w:val="24"/>
        </w:rPr>
        <w:t xml:space="preserve">ownership </w:t>
      </w:r>
      <w:r w:rsidR="00537D4B" w:rsidRPr="00C9074D">
        <w:rPr>
          <w:rFonts w:ascii="Times New Roman" w:hAnsi="Times New Roman" w:cs="Times New Roman"/>
          <w:sz w:val="24"/>
          <w:szCs w:val="24"/>
        </w:rPr>
        <w:t>or voting rights</w:t>
      </w:r>
      <w:r w:rsidR="00537D4B" w:rsidRPr="00C9074D" w:rsidDel="00537D4B">
        <w:rPr>
          <w:rFonts w:ascii="Times New Roman" w:hAnsi="Times New Roman" w:cs="Times New Roman"/>
          <w:sz w:val="24"/>
          <w:szCs w:val="24"/>
        </w:rPr>
        <w:t xml:space="preserve"> </w:t>
      </w:r>
      <w:r w:rsidR="00537D4B" w:rsidRPr="00C9074D">
        <w:rPr>
          <w:rFonts w:ascii="Times New Roman" w:hAnsi="Times New Roman" w:cs="Times New Roman"/>
          <w:sz w:val="24"/>
          <w:szCs w:val="24"/>
        </w:rPr>
        <w:t>,</w:t>
      </w:r>
      <w:r w:rsidRPr="00C9074D">
        <w:rPr>
          <w:rFonts w:ascii="Times New Roman" w:hAnsi="Times New Roman" w:cs="Times New Roman"/>
          <w:sz w:val="24"/>
          <w:szCs w:val="24"/>
        </w:rPr>
        <w:t xml:space="preserve"> </w:t>
      </w:r>
      <w:r w:rsidR="000F65FB" w:rsidRPr="00C9074D">
        <w:rPr>
          <w:rFonts w:ascii="Times New Roman" w:hAnsi="Times New Roman" w:cs="Times New Roman"/>
          <w:sz w:val="24"/>
          <w:szCs w:val="24"/>
        </w:rPr>
        <w:t>or enables the holder to exercise significant influence over the management or decision-making of the VASP</w:t>
      </w:r>
      <w:r w:rsidR="00190276" w:rsidRPr="00C9074D">
        <w:rPr>
          <w:rFonts w:ascii="Times New Roman" w:hAnsi="Times New Roman" w:cs="Times New Roman"/>
          <w:sz w:val="24"/>
          <w:szCs w:val="24"/>
        </w:rPr>
        <w:t>;</w:t>
      </w:r>
    </w:p>
    <w:p w14:paraId="40DE1040" w14:textId="620A15C2" w:rsidR="000D7FB2" w:rsidRPr="00C9074D" w:rsidRDefault="000D7FB2" w:rsidP="00E85D94">
      <w:pPr>
        <w:pStyle w:val="ListParagraph"/>
        <w:numPr>
          <w:ilvl w:val="0"/>
          <w:numId w:val="322"/>
        </w:numPr>
        <w:spacing w:after="0"/>
        <w:jc w:val="both"/>
        <w:rPr>
          <w:rFonts w:ascii="Times New Roman" w:hAnsi="Times New Roman" w:cs="Times New Roman"/>
          <w:sz w:val="24"/>
          <w:szCs w:val="24"/>
        </w:rPr>
      </w:pPr>
      <w:r w:rsidRPr="00C9074D">
        <w:rPr>
          <w:rFonts w:ascii="Times New Roman" w:hAnsi="Times New Roman" w:cs="Times New Roman"/>
          <w:b/>
          <w:bCs/>
          <w:sz w:val="24"/>
          <w:szCs w:val="24"/>
        </w:rPr>
        <w:t>“transfer”</w:t>
      </w:r>
      <w:r w:rsidRPr="00C9074D">
        <w:rPr>
          <w:rFonts w:ascii="Times New Roman" w:hAnsi="Times New Roman" w:cs="Times New Roman"/>
          <w:sz w:val="24"/>
          <w:szCs w:val="24"/>
        </w:rPr>
        <w:t xml:space="preserve"> means the movement of a virtual asset from one virtual asset address or wallet to another</w:t>
      </w:r>
      <w:r w:rsidR="00C56498" w:rsidRPr="00C9074D">
        <w:rPr>
          <w:rFonts w:ascii="Times New Roman" w:hAnsi="Times New Roman" w:cs="Times New Roman"/>
          <w:sz w:val="24"/>
          <w:szCs w:val="24"/>
        </w:rPr>
        <w:t>;</w:t>
      </w:r>
    </w:p>
    <w:p w14:paraId="6B11FA57" w14:textId="4E710EDD" w:rsidR="00A43EB5" w:rsidRPr="00C9074D" w:rsidRDefault="000D7FB2" w:rsidP="00E85D94">
      <w:pPr>
        <w:pStyle w:val="ListParagraph"/>
        <w:numPr>
          <w:ilvl w:val="0"/>
          <w:numId w:val="322"/>
        </w:numPr>
        <w:spacing w:after="0"/>
        <w:jc w:val="both"/>
        <w:rPr>
          <w:rFonts w:ascii="Times New Roman" w:hAnsi="Times New Roman" w:cs="Times New Roman"/>
          <w:b/>
          <w:bCs/>
          <w:sz w:val="24"/>
          <w:szCs w:val="24"/>
        </w:rPr>
      </w:pPr>
      <w:r w:rsidRPr="00C9074D">
        <w:rPr>
          <w:rFonts w:ascii="Times New Roman" w:hAnsi="Times New Roman" w:cs="Times New Roman"/>
          <w:b/>
          <w:bCs/>
          <w:sz w:val="24"/>
          <w:szCs w:val="24"/>
        </w:rPr>
        <w:lastRenderedPageBreak/>
        <w:t>“</w:t>
      </w:r>
      <w:r w:rsidR="00C56498" w:rsidRPr="00C9074D">
        <w:rPr>
          <w:rFonts w:ascii="Times New Roman" w:hAnsi="Times New Roman" w:cs="Times New Roman"/>
          <w:b/>
          <w:bCs/>
          <w:sz w:val="24"/>
          <w:szCs w:val="24"/>
        </w:rPr>
        <w:t>travel rule</w:t>
      </w:r>
      <w:r w:rsidRPr="00C9074D">
        <w:rPr>
          <w:rFonts w:ascii="Times New Roman" w:hAnsi="Times New Roman" w:cs="Times New Roman"/>
          <w:b/>
          <w:bCs/>
          <w:sz w:val="24"/>
          <w:szCs w:val="24"/>
        </w:rPr>
        <w:t>”</w:t>
      </w:r>
      <w:r w:rsidRPr="00C9074D">
        <w:rPr>
          <w:rFonts w:ascii="Times New Roman" w:hAnsi="Times New Roman" w:cs="Times New Roman"/>
          <w:sz w:val="24"/>
          <w:szCs w:val="24"/>
        </w:rPr>
        <w:t xml:space="preserve"> means the requirement to transmit originator and beneficiary information in virtual asset transfers</w:t>
      </w:r>
      <w:r w:rsidR="00C56498" w:rsidRPr="00C9074D">
        <w:rPr>
          <w:rFonts w:ascii="Times New Roman" w:hAnsi="Times New Roman" w:cs="Times New Roman"/>
          <w:sz w:val="24"/>
          <w:szCs w:val="24"/>
        </w:rPr>
        <w:t>;</w:t>
      </w:r>
    </w:p>
    <w:p w14:paraId="421B1D62" w14:textId="513B0A6E" w:rsidR="00C639B7" w:rsidRPr="00C9074D" w:rsidRDefault="00A43EB5" w:rsidP="00E85D94">
      <w:pPr>
        <w:pStyle w:val="ListParagraph"/>
        <w:numPr>
          <w:ilvl w:val="0"/>
          <w:numId w:val="322"/>
        </w:numPr>
        <w:spacing w:after="0"/>
        <w:jc w:val="both"/>
        <w:rPr>
          <w:rFonts w:ascii="Times New Roman" w:hAnsi="Times New Roman" w:cs="Times New Roman"/>
          <w:sz w:val="24"/>
          <w:szCs w:val="24"/>
        </w:rPr>
      </w:pPr>
      <w:r w:rsidRPr="00C9074D">
        <w:rPr>
          <w:rFonts w:ascii="Times New Roman" w:hAnsi="Times New Roman" w:cs="Times New Roman"/>
          <w:sz w:val="24"/>
          <w:szCs w:val="24"/>
        </w:rPr>
        <w:t>“</w:t>
      </w:r>
      <w:r w:rsidRPr="00C9074D">
        <w:rPr>
          <w:rFonts w:ascii="Times New Roman" w:hAnsi="Times New Roman" w:cs="Times New Roman"/>
          <w:b/>
          <w:bCs/>
          <w:sz w:val="24"/>
          <w:szCs w:val="24"/>
        </w:rPr>
        <w:t>trading platform</w:t>
      </w:r>
      <w:r w:rsidRPr="00C9074D">
        <w:rPr>
          <w:rFonts w:ascii="Times New Roman" w:hAnsi="Times New Roman" w:cs="Times New Roman"/>
          <w:sz w:val="24"/>
          <w:szCs w:val="24"/>
        </w:rPr>
        <w:t>” means a digital platform that, for a fee, commission, spread or other benefit, facilitates the buying, selling or exchange of virtual assets for fiat currency or other virtual assets, including by matching buyers and sellers or executing transactions on their behalf</w:t>
      </w:r>
      <w:r w:rsidR="00190276" w:rsidRPr="00C9074D">
        <w:rPr>
          <w:rFonts w:ascii="Times New Roman" w:hAnsi="Times New Roman" w:cs="Times New Roman"/>
          <w:sz w:val="24"/>
          <w:szCs w:val="24"/>
        </w:rPr>
        <w:t>;</w:t>
      </w:r>
    </w:p>
    <w:p w14:paraId="731F5C9F" w14:textId="34E398B8" w:rsidR="006A1C54" w:rsidRPr="00C9074D" w:rsidRDefault="006A1C54" w:rsidP="00E85D94">
      <w:pPr>
        <w:pStyle w:val="ListParagraph"/>
        <w:numPr>
          <w:ilvl w:val="0"/>
          <w:numId w:val="322"/>
        </w:numPr>
        <w:spacing w:after="0"/>
        <w:jc w:val="both"/>
        <w:rPr>
          <w:rFonts w:ascii="Times New Roman" w:hAnsi="Times New Roman" w:cs="Times New Roman"/>
          <w:sz w:val="24"/>
          <w:szCs w:val="24"/>
        </w:rPr>
      </w:pPr>
      <w:r w:rsidRPr="00C9074D">
        <w:rPr>
          <w:rFonts w:ascii="Times New Roman" w:hAnsi="Times New Roman" w:cs="Times New Roman"/>
          <w:b/>
          <w:bCs/>
          <w:sz w:val="24"/>
          <w:szCs w:val="24"/>
        </w:rPr>
        <w:t xml:space="preserve"> “virtual asset broker-dealer” </w:t>
      </w:r>
      <w:r w:rsidRPr="00C9074D">
        <w:rPr>
          <w:rFonts w:ascii="Times New Roman" w:hAnsi="Times New Roman" w:cs="Times New Roman"/>
          <w:sz w:val="24"/>
          <w:szCs w:val="24"/>
        </w:rPr>
        <w:t>means a person that, on behalf of a client, facilitates the purchase, sale or other transaction in virtual assets, whether as principal or agent;</w:t>
      </w:r>
    </w:p>
    <w:p w14:paraId="19FA6050" w14:textId="0FEC60A1" w:rsidR="006A1C54" w:rsidRPr="00C9074D" w:rsidRDefault="006A1C54" w:rsidP="00E85D94">
      <w:pPr>
        <w:pStyle w:val="ListParagraph"/>
        <w:numPr>
          <w:ilvl w:val="0"/>
          <w:numId w:val="322"/>
        </w:numPr>
        <w:spacing w:after="0"/>
        <w:jc w:val="both"/>
        <w:rPr>
          <w:rFonts w:ascii="Times New Roman" w:hAnsi="Times New Roman" w:cs="Times New Roman"/>
          <w:b/>
          <w:bCs/>
          <w:sz w:val="24"/>
          <w:szCs w:val="24"/>
        </w:rPr>
      </w:pPr>
      <w:r w:rsidRPr="00C9074D">
        <w:rPr>
          <w:rFonts w:ascii="Times New Roman" w:hAnsi="Times New Roman" w:cs="Times New Roman"/>
          <w:b/>
          <w:bCs/>
          <w:sz w:val="24"/>
          <w:szCs w:val="24"/>
        </w:rPr>
        <w:t xml:space="preserve">“virtual asset issuance platform operator” </w:t>
      </w:r>
      <w:r w:rsidRPr="00C9074D">
        <w:rPr>
          <w:rFonts w:ascii="Times New Roman" w:hAnsi="Times New Roman" w:cs="Times New Roman"/>
          <w:sz w:val="24"/>
          <w:szCs w:val="24"/>
        </w:rPr>
        <w:t>means a person that operates a platform or system for the issuance, offering and distribution of virtual assets on behalf of an issuer;</w:t>
      </w:r>
    </w:p>
    <w:p w14:paraId="7D275EDC" w14:textId="54A590E3" w:rsidR="006A1C54" w:rsidRPr="00C9074D" w:rsidRDefault="006A1C54" w:rsidP="00E85D94">
      <w:pPr>
        <w:pStyle w:val="ListParagraph"/>
        <w:numPr>
          <w:ilvl w:val="0"/>
          <w:numId w:val="322"/>
        </w:numPr>
        <w:spacing w:after="0"/>
        <w:jc w:val="both"/>
        <w:rPr>
          <w:rFonts w:ascii="Times New Roman" w:hAnsi="Times New Roman" w:cs="Times New Roman"/>
          <w:sz w:val="24"/>
          <w:szCs w:val="24"/>
        </w:rPr>
      </w:pPr>
      <w:r w:rsidRPr="00C9074D">
        <w:rPr>
          <w:rFonts w:ascii="Times New Roman" w:hAnsi="Times New Roman" w:cs="Times New Roman"/>
          <w:b/>
          <w:bCs/>
          <w:sz w:val="24"/>
          <w:szCs w:val="24"/>
        </w:rPr>
        <w:t xml:space="preserve">“virtual asset exchange” </w:t>
      </w:r>
      <w:r w:rsidRPr="00C9074D">
        <w:rPr>
          <w:rFonts w:ascii="Times New Roman" w:hAnsi="Times New Roman" w:cs="Times New Roman"/>
          <w:sz w:val="24"/>
          <w:szCs w:val="24"/>
        </w:rPr>
        <w:t>means a person that operates a platform or system for listing, buying, selling or exchanging virtual assets, including order matching and execution, clearing, settlement, transfer, and exchange between virtual assets and fiat currency;</w:t>
      </w:r>
    </w:p>
    <w:p w14:paraId="6A6F1AE6" w14:textId="4CCF557C" w:rsidR="006A1C54" w:rsidRPr="00C9074D" w:rsidRDefault="006A1C54" w:rsidP="00E85D94">
      <w:pPr>
        <w:pStyle w:val="ListParagraph"/>
        <w:numPr>
          <w:ilvl w:val="0"/>
          <w:numId w:val="322"/>
        </w:numPr>
        <w:spacing w:after="0"/>
        <w:jc w:val="both"/>
        <w:rPr>
          <w:rFonts w:ascii="Times New Roman" w:hAnsi="Times New Roman" w:cs="Times New Roman"/>
          <w:b/>
          <w:bCs/>
          <w:sz w:val="24"/>
          <w:szCs w:val="24"/>
        </w:rPr>
      </w:pPr>
      <w:r w:rsidRPr="00C9074D">
        <w:rPr>
          <w:rFonts w:ascii="Times New Roman" w:hAnsi="Times New Roman" w:cs="Times New Roman"/>
          <w:b/>
          <w:bCs/>
          <w:sz w:val="24"/>
          <w:szCs w:val="24"/>
        </w:rPr>
        <w:t xml:space="preserve">“virtual asset custodian” </w:t>
      </w:r>
      <w:r w:rsidRPr="00C9074D">
        <w:rPr>
          <w:rFonts w:ascii="Times New Roman" w:hAnsi="Times New Roman" w:cs="Times New Roman"/>
          <w:sz w:val="24"/>
          <w:szCs w:val="24"/>
        </w:rPr>
        <w:t>means a person that provides custody or safekeeping services for virtual assets or the means of access to virtual assets on behalf of clients;</w:t>
      </w:r>
    </w:p>
    <w:p w14:paraId="4367E8DC" w14:textId="7D317E6A" w:rsidR="006A1C54" w:rsidRPr="00C9074D" w:rsidRDefault="006A1C54" w:rsidP="00E85D94">
      <w:pPr>
        <w:pStyle w:val="ListParagraph"/>
        <w:numPr>
          <w:ilvl w:val="0"/>
          <w:numId w:val="322"/>
        </w:numPr>
        <w:spacing w:after="0"/>
        <w:jc w:val="both"/>
        <w:rPr>
          <w:rFonts w:ascii="Times New Roman" w:hAnsi="Times New Roman" w:cs="Times New Roman"/>
          <w:b/>
          <w:bCs/>
          <w:sz w:val="24"/>
          <w:szCs w:val="24"/>
        </w:rPr>
      </w:pPr>
      <w:r w:rsidRPr="00C9074D">
        <w:rPr>
          <w:rFonts w:ascii="Times New Roman" w:hAnsi="Times New Roman" w:cs="Times New Roman"/>
          <w:b/>
          <w:bCs/>
          <w:sz w:val="24"/>
          <w:szCs w:val="24"/>
        </w:rPr>
        <w:t xml:space="preserve">“virtual asset investment adviser” </w:t>
      </w:r>
      <w:r w:rsidRPr="00C9074D">
        <w:rPr>
          <w:rFonts w:ascii="Times New Roman" w:hAnsi="Times New Roman" w:cs="Times New Roman"/>
          <w:sz w:val="24"/>
          <w:szCs w:val="24"/>
        </w:rPr>
        <w:t>means a person that provides advice to clients concerning the acquisition, disposal, holding or investment in virtual assets;</w:t>
      </w:r>
    </w:p>
    <w:p w14:paraId="045D0AB4" w14:textId="0FF7084E" w:rsidR="006A1C54" w:rsidRPr="00C9074D" w:rsidRDefault="006A1C54" w:rsidP="00E85D94">
      <w:pPr>
        <w:pStyle w:val="ListParagraph"/>
        <w:numPr>
          <w:ilvl w:val="0"/>
          <w:numId w:val="322"/>
        </w:numPr>
        <w:spacing w:after="0"/>
        <w:jc w:val="both"/>
        <w:rPr>
          <w:rFonts w:ascii="Times New Roman" w:hAnsi="Times New Roman" w:cs="Times New Roman"/>
          <w:b/>
          <w:bCs/>
          <w:sz w:val="24"/>
          <w:szCs w:val="24"/>
        </w:rPr>
      </w:pPr>
      <w:r w:rsidRPr="00C9074D">
        <w:rPr>
          <w:rFonts w:ascii="Times New Roman" w:hAnsi="Times New Roman" w:cs="Times New Roman"/>
          <w:b/>
          <w:bCs/>
          <w:sz w:val="24"/>
          <w:szCs w:val="24"/>
        </w:rPr>
        <w:t>“virtual asset investment manager”</w:t>
      </w:r>
      <w:r w:rsidRPr="00C9074D">
        <w:rPr>
          <w:rFonts w:ascii="Times New Roman" w:hAnsi="Times New Roman" w:cs="Times New Roman"/>
          <w:sz w:val="24"/>
          <w:szCs w:val="24"/>
        </w:rPr>
        <w:t xml:space="preserve"> means a person that, pursuant to client agreement, manages or makes investment decisions concerning virtual assets or a portfolio of virtual assets on behalf of that client</w:t>
      </w:r>
      <w:r w:rsidR="0073506A" w:rsidRPr="00C9074D">
        <w:rPr>
          <w:rFonts w:ascii="Times New Roman" w:hAnsi="Times New Roman" w:cs="Times New Roman"/>
          <w:b/>
          <w:bCs/>
          <w:sz w:val="24"/>
          <w:szCs w:val="24"/>
        </w:rPr>
        <w:t>;</w:t>
      </w:r>
    </w:p>
    <w:p w14:paraId="4D150328" w14:textId="16EE7564" w:rsidR="00D849D8" w:rsidRPr="00C9074D" w:rsidRDefault="00736FE1" w:rsidP="00E85D94">
      <w:pPr>
        <w:pStyle w:val="ListParagraph"/>
        <w:numPr>
          <w:ilvl w:val="0"/>
          <w:numId w:val="322"/>
        </w:numPr>
        <w:spacing w:after="0"/>
        <w:jc w:val="both"/>
        <w:rPr>
          <w:rFonts w:ascii="Times New Roman" w:hAnsi="Times New Roman" w:cs="Times New Roman"/>
          <w:b/>
          <w:bCs/>
          <w:sz w:val="24"/>
          <w:szCs w:val="24"/>
        </w:rPr>
      </w:pPr>
      <w:r w:rsidRPr="00C9074D">
        <w:rPr>
          <w:rFonts w:ascii="Times New Roman" w:hAnsi="Times New Roman" w:cs="Times New Roman"/>
          <w:sz w:val="24"/>
          <w:szCs w:val="24"/>
        </w:rPr>
        <w:t>“</w:t>
      </w:r>
      <w:r w:rsidR="00D849D8" w:rsidRPr="00C9074D">
        <w:rPr>
          <w:rFonts w:ascii="Times New Roman" w:hAnsi="Times New Roman" w:cs="Times New Roman"/>
          <w:b/>
          <w:bCs/>
          <w:sz w:val="24"/>
          <w:szCs w:val="24"/>
        </w:rPr>
        <w:t>Virtual</w:t>
      </w:r>
      <w:r w:rsidRPr="00C9074D">
        <w:rPr>
          <w:rFonts w:ascii="Times New Roman" w:hAnsi="Times New Roman" w:cs="Times New Roman"/>
          <w:b/>
          <w:bCs/>
          <w:sz w:val="24"/>
          <w:szCs w:val="24"/>
        </w:rPr>
        <w:t xml:space="preserve"> asset escrow service</w:t>
      </w:r>
      <w:r w:rsidRPr="00C9074D">
        <w:rPr>
          <w:rFonts w:ascii="Times New Roman" w:hAnsi="Times New Roman" w:cs="Times New Roman"/>
          <w:sz w:val="24"/>
          <w:szCs w:val="24"/>
        </w:rPr>
        <w:t>” means holding virtual assets on behalf of parties to a transaction until specified contractual or transaction conditions are fulfilled</w:t>
      </w:r>
      <w:r w:rsidR="00C56498" w:rsidRPr="00C9074D">
        <w:rPr>
          <w:rFonts w:ascii="Times New Roman" w:hAnsi="Times New Roman" w:cs="Times New Roman"/>
          <w:sz w:val="24"/>
          <w:szCs w:val="24"/>
        </w:rPr>
        <w:t>;</w:t>
      </w:r>
    </w:p>
    <w:p w14:paraId="6C38DE1F" w14:textId="66084757" w:rsidR="00220A21" w:rsidRPr="00C9074D" w:rsidRDefault="000D7FB2" w:rsidP="00E85D94">
      <w:pPr>
        <w:pStyle w:val="ListParagraph"/>
        <w:numPr>
          <w:ilvl w:val="0"/>
          <w:numId w:val="322"/>
        </w:numPr>
        <w:spacing w:after="0"/>
        <w:jc w:val="both"/>
        <w:rPr>
          <w:rFonts w:ascii="Times New Roman" w:hAnsi="Times New Roman" w:cs="Times New Roman"/>
          <w:b/>
          <w:bCs/>
          <w:sz w:val="24"/>
          <w:szCs w:val="24"/>
        </w:rPr>
      </w:pPr>
      <w:r w:rsidRPr="00C9074D">
        <w:rPr>
          <w:rFonts w:ascii="Times New Roman" w:hAnsi="Times New Roman" w:cs="Times New Roman"/>
          <w:b/>
          <w:bCs/>
          <w:sz w:val="24"/>
          <w:szCs w:val="24"/>
        </w:rPr>
        <w:t>“</w:t>
      </w:r>
      <w:r w:rsidR="00C56498" w:rsidRPr="00C9074D">
        <w:rPr>
          <w:rFonts w:ascii="Times New Roman" w:hAnsi="Times New Roman" w:cs="Times New Roman"/>
          <w:b/>
          <w:bCs/>
          <w:sz w:val="24"/>
          <w:szCs w:val="24"/>
        </w:rPr>
        <w:t>w</w:t>
      </w:r>
      <w:r w:rsidRPr="00C9074D">
        <w:rPr>
          <w:rFonts w:ascii="Times New Roman" w:hAnsi="Times New Roman" w:cs="Times New Roman"/>
          <w:b/>
          <w:bCs/>
          <w:sz w:val="24"/>
          <w:szCs w:val="24"/>
        </w:rPr>
        <w:t>allet”</w:t>
      </w:r>
      <w:r w:rsidRPr="00C9074D">
        <w:rPr>
          <w:rFonts w:ascii="Times New Roman" w:hAnsi="Times New Roman" w:cs="Times New Roman"/>
          <w:sz w:val="24"/>
          <w:szCs w:val="24"/>
        </w:rPr>
        <w:t xml:space="preserve"> means a software or hardware tool used to store, manage and transfer virtual assets.</w:t>
      </w:r>
    </w:p>
    <w:p w14:paraId="29D00F9C" w14:textId="77777777" w:rsidR="00DF7637" w:rsidRPr="00C9074D" w:rsidRDefault="00DF7637" w:rsidP="00E85D94">
      <w:pPr>
        <w:spacing w:after="0"/>
        <w:rPr>
          <w:rFonts w:ascii="Times New Roman" w:hAnsi="Times New Roman" w:cs="Times New Roman"/>
          <w:sz w:val="24"/>
          <w:szCs w:val="24"/>
          <w:u w:val="single"/>
        </w:rPr>
      </w:pPr>
    </w:p>
    <w:p w14:paraId="7700D008" w14:textId="77777777" w:rsidR="0073506A" w:rsidRPr="00C9074D" w:rsidRDefault="0073506A" w:rsidP="00E85D94">
      <w:pPr>
        <w:widowControl w:val="0"/>
        <w:spacing w:after="0"/>
        <w:contextualSpacing/>
        <w:rPr>
          <w:rFonts w:ascii="Times New Roman" w:eastAsia="Calibri" w:hAnsi="Times New Roman" w:cs="Times New Roman"/>
          <w:b/>
          <w:sz w:val="24"/>
          <w:szCs w:val="24"/>
          <w:lang w:val="en-GB"/>
        </w:rPr>
      </w:pPr>
      <w:r w:rsidRPr="00C9074D">
        <w:rPr>
          <w:rFonts w:ascii="Times New Roman" w:eastAsia="Calibri" w:hAnsi="Times New Roman" w:cs="Times New Roman"/>
          <w:b/>
          <w:sz w:val="24"/>
          <w:szCs w:val="24"/>
          <w:u w:val="single"/>
          <w:lang w:val="en-GB"/>
        </w:rPr>
        <w:t>Article 3</w:t>
      </w:r>
      <w:r w:rsidRPr="00C9074D">
        <w:rPr>
          <w:rFonts w:ascii="Times New Roman" w:eastAsia="Calibri" w:hAnsi="Times New Roman" w:cs="Times New Roman"/>
          <w:b/>
          <w:sz w:val="24"/>
          <w:szCs w:val="24"/>
          <w:lang w:val="en-GB"/>
        </w:rPr>
        <w:t>: Scope</w:t>
      </w:r>
    </w:p>
    <w:p w14:paraId="7539ABA7" w14:textId="77777777" w:rsidR="0073506A" w:rsidRPr="00C9074D" w:rsidRDefault="0073506A" w:rsidP="00E85D94">
      <w:pPr>
        <w:widowControl w:val="0"/>
        <w:spacing w:after="0"/>
        <w:rPr>
          <w:rFonts w:ascii="Times New Roman" w:hAnsi="Times New Roman" w:cs="Times New Roman"/>
          <w:b/>
          <w:sz w:val="24"/>
          <w:szCs w:val="24"/>
          <w:u w:val="single"/>
          <w:lang w:val="en-GB"/>
        </w:rPr>
      </w:pPr>
    </w:p>
    <w:p w14:paraId="7DB4945B" w14:textId="066245AA" w:rsidR="0073506A" w:rsidRPr="00C9074D" w:rsidRDefault="0073506A" w:rsidP="00E85D94">
      <w:pPr>
        <w:autoSpaceDE w:val="0"/>
        <w:autoSpaceDN w:val="0"/>
        <w:adjustRightInd w:val="0"/>
        <w:spacing w:after="0"/>
        <w:jc w:val="both"/>
        <w:rPr>
          <w:rFonts w:ascii="Times New Roman" w:hAnsi="Times New Roman" w:cs="Times New Roman"/>
          <w:sz w:val="24"/>
          <w:szCs w:val="24"/>
          <w:lang w:val="en-GB"/>
        </w:rPr>
      </w:pPr>
      <w:r w:rsidRPr="00C9074D">
        <w:rPr>
          <w:rFonts w:ascii="Times New Roman" w:hAnsi="Times New Roman" w:cs="Times New Roman"/>
          <w:sz w:val="24"/>
          <w:szCs w:val="24"/>
          <w:lang w:val="en-GB"/>
        </w:rPr>
        <w:t>These regulations apply to any entity conducting virtual asset services in Rwanda, or targeting Rwandan market</w:t>
      </w:r>
      <w:r w:rsidR="00CC6546" w:rsidRPr="00C9074D">
        <w:rPr>
          <w:rFonts w:ascii="Times New Roman" w:hAnsi="Times New Roman" w:cs="Times New Roman"/>
          <w:sz w:val="24"/>
          <w:szCs w:val="24"/>
          <w:lang w:val="en-GB"/>
        </w:rPr>
        <w:t>.</w:t>
      </w:r>
      <w:r w:rsidRPr="00C9074D">
        <w:rPr>
          <w:rFonts w:ascii="Times New Roman" w:hAnsi="Times New Roman" w:cs="Times New Roman"/>
          <w:sz w:val="24"/>
          <w:szCs w:val="24"/>
          <w:lang w:val="en-GB"/>
        </w:rPr>
        <w:t xml:space="preserve"> </w:t>
      </w:r>
    </w:p>
    <w:p w14:paraId="2E89C96B" w14:textId="77777777" w:rsidR="0073506A" w:rsidRPr="00C9074D" w:rsidRDefault="0073506A" w:rsidP="00E85D94">
      <w:pPr>
        <w:spacing w:after="0"/>
        <w:rPr>
          <w:rFonts w:ascii="Times New Roman" w:hAnsi="Times New Roman" w:cs="Times New Roman"/>
          <w:sz w:val="24"/>
          <w:szCs w:val="24"/>
          <w:u w:val="single"/>
        </w:rPr>
      </w:pPr>
    </w:p>
    <w:p w14:paraId="762F97BE" w14:textId="77777777" w:rsidR="00C320F2" w:rsidRPr="00C320F2" w:rsidRDefault="00C320F2" w:rsidP="00C320F2">
      <w:pPr>
        <w:spacing w:after="0"/>
        <w:jc w:val="both"/>
        <w:rPr>
          <w:rFonts w:ascii="Times New Roman" w:hAnsi="Times New Roman" w:cs="Times New Roman"/>
          <w:sz w:val="24"/>
          <w:szCs w:val="24"/>
        </w:rPr>
      </w:pPr>
    </w:p>
    <w:p w14:paraId="1ADD58A6" w14:textId="484647C1" w:rsidR="00C320F2" w:rsidRPr="00C320F2" w:rsidRDefault="00C320F2" w:rsidP="00C320F2">
      <w:pPr>
        <w:rPr>
          <w:rFonts w:ascii="Times New Roman" w:hAnsi="Times New Roman" w:cs="Times New Roman"/>
          <w:sz w:val="24"/>
          <w:szCs w:val="24"/>
        </w:rPr>
      </w:pPr>
      <w:r w:rsidRPr="00C320F2">
        <w:rPr>
          <w:rFonts w:ascii="Times New Roman" w:hAnsi="Times New Roman" w:cs="Times New Roman"/>
          <w:b/>
          <w:bCs/>
          <w:sz w:val="24"/>
          <w:szCs w:val="24"/>
        </w:rPr>
        <w:t xml:space="preserve">CHAPTER II: VIRTUAL ASSET SERVICE PROVIDERS, THEIR SERVICES AND SPECIFIC REQUIREMENTS </w:t>
      </w:r>
    </w:p>
    <w:p w14:paraId="389E9F43" w14:textId="77777777" w:rsidR="00C320F2" w:rsidRPr="00C320F2" w:rsidRDefault="00C320F2" w:rsidP="00C320F2">
      <w:pPr>
        <w:spacing w:after="0"/>
        <w:jc w:val="both"/>
        <w:rPr>
          <w:rFonts w:ascii="Times New Roman" w:hAnsi="Times New Roman" w:cs="Times New Roman"/>
          <w:sz w:val="24"/>
          <w:szCs w:val="24"/>
        </w:rPr>
      </w:pPr>
    </w:p>
    <w:p w14:paraId="3850A7B4" w14:textId="46007486" w:rsidR="00C320F2" w:rsidRPr="00C320F2" w:rsidRDefault="00C320F2" w:rsidP="00C320F2">
      <w:pPr>
        <w:spacing w:after="0"/>
        <w:contextualSpacing/>
        <w:rPr>
          <w:rFonts w:ascii="Times New Roman" w:hAnsi="Times New Roman" w:cs="Times New Roman"/>
          <w:b/>
          <w:bCs/>
          <w:sz w:val="24"/>
          <w:szCs w:val="24"/>
        </w:rPr>
      </w:pPr>
      <w:r w:rsidRPr="00C320F2">
        <w:rPr>
          <w:rFonts w:ascii="Times New Roman" w:hAnsi="Times New Roman" w:cs="Times New Roman"/>
          <w:b/>
          <w:bCs/>
          <w:sz w:val="24"/>
          <w:szCs w:val="24"/>
          <w:u w:val="single"/>
        </w:rPr>
        <w:t>Article 4</w:t>
      </w:r>
      <w:r w:rsidRPr="00C320F2">
        <w:rPr>
          <w:rFonts w:ascii="Times New Roman" w:hAnsi="Times New Roman" w:cs="Times New Roman"/>
          <w:b/>
          <w:bCs/>
          <w:sz w:val="24"/>
          <w:szCs w:val="24"/>
        </w:rPr>
        <w:t>: Categories of V</w:t>
      </w:r>
      <w:r w:rsidRPr="00C9074D">
        <w:rPr>
          <w:rFonts w:ascii="Times New Roman" w:hAnsi="Times New Roman" w:cs="Times New Roman"/>
          <w:b/>
          <w:bCs/>
          <w:sz w:val="24"/>
          <w:szCs w:val="24"/>
        </w:rPr>
        <w:t>irtual Asset Service Providers</w:t>
      </w:r>
      <w:r w:rsidRPr="00C320F2">
        <w:rPr>
          <w:rFonts w:ascii="Times New Roman" w:hAnsi="Times New Roman" w:cs="Times New Roman"/>
          <w:b/>
          <w:bCs/>
          <w:sz w:val="24"/>
          <w:szCs w:val="24"/>
        </w:rPr>
        <w:t xml:space="preserve"> </w:t>
      </w:r>
    </w:p>
    <w:p w14:paraId="093E807B" w14:textId="77777777" w:rsidR="00C320F2" w:rsidRPr="00C320F2" w:rsidRDefault="00C320F2" w:rsidP="00C320F2">
      <w:pPr>
        <w:spacing w:after="0"/>
        <w:contextualSpacing/>
        <w:rPr>
          <w:rFonts w:ascii="Times New Roman" w:hAnsi="Times New Roman" w:cs="Times New Roman"/>
          <w:sz w:val="24"/>
          <w:szCs w:val="24"/>
        </w:rPr>
      </w:pPr>
    </w:p>
    <w:p w14:paraId="3DD3AB3A" w14:textId="77777777" w:rsidR="00C320F2" w:rsidRPr="00C320F2" w:rsidRDefault="00C320F2" w:rsidP="00C320F2">
      <w:pPr>
        <w:spacing w:after="0"/>
        <w:jc w:val="both"/>
        <w:rPr>
          <w:rFonts w:ascii="Times New Roman" w:hAnsi="Times New Roman" w:cs="Times New Roman"/>
          <w:sz w:val="24"/>
          <w:szCs w:val="24"/>
        </w:rPr>
      </w:pPr>
      <w:r w:rsidRPr="00C320F2">
        <w:rPr>
          <w:rFonts w:ascii="Times New Roman" w:hAnsi="Times New Roman" w:cs="Times New Roman"/>
          <w:sz w:val="24"/>
          <w:szCs w:val="24"/>
        </w:rPr>
        <w:t>Virtual asset service providers are categorized as follows:</w:t>
      </w:r>
    </w:p>
    <w:p w14:paraId="7C5CA0EA" w14:textId="77777777" w:rsidR="00C320F2" w:rsidRPr="00C320F2" w:rsidRDefault="00C320F2" w:rsidP="00C320F2">
      <w:pPr>
        <w:numPr>
          <w:ilvl w:val="0"/>
          <w:numId w:val="460"/>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virtual asset issuance platform operator;</w:t>
      </w:r>
    </w:p>
    <w:p w14:paraId="089630D7" w14:textId="77777777" w:rsidR="00C320F2" w:rsidRPr="00C320F2" w:rsidRDefault="00C320F2" w:rsidP="00C320F2">
      <w:pPr>
        <w:numPr>
          <w:ilvl w:val="0"/>
          <w:numId w:val="460"/>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virtual asset broker-dealer;</w:t>
      </w:r>
    </w:p>
    <w:p w14:paraId="04DC5717" w14:textId="77777777" w:rsidR="00C320F2" w:rsidRPr="00C320F2" w:rsidRDefault="00C320F2" w:rsidP="00C320F2">
      <w:pPr>
        <w:numPr>
          <w:ilvl w:val="0"/>
          <w:numId w:val="460"/>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virtual asset exchange;</w:t>
      </w:r>
    </w:p>
    <w:p w14:paraId="1405BC90" w14:textId="77777777" w:rsidR="00C320F2" w:rsidRPr="00C320F2" w:rsidRDefault="00C320F2" w:rsidP="00C320F2">
      <w:pPr>
        <w:numPr>
          <w:ilvl w:val="0"/>
          <w:numId w:val="460"/>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lastRenderedPageBreak/>
        <w:t>virtual asset custodian;</w:t>
      </w:r>
    </w:p>
    <w:p w14:paraId="3B1FA46C" w14:textId="77777777" w:rsidR="00C320F2" w:rsidRPr="00C320F2" w:rsidRDefault="00C320F2" w:rsidP="00C320F2">
      <w:pPr>
        <w:numPr>
          <w:ilvl w:val="0"/>
          <w:numId w:val="460"/>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virtual asset investment manager;</w:t>
      </w:r>
    </w:p>
    <w:p w14:paraId="47F3A158" w14:textId="77777777" w:rsidR="00C320F2" w:rsidRPr="00C320F2" w:rsidRDefault="00C320F2" w:rsidP="00C320F2">
      <w:pPr>
        <w:numPr>
          <w:ilvl w:val="0"/>
          <w:numId w:val="460"/>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virtual asset investment advisor.</w:t>
      </w:r>
    </w:p>
    <w:p w14:paraId="48BA97E8" w14:textId="77777777" w:rsidR="00C320F2" w:rsidRPr="00C320F2" w:rsidRDefault="00C320F2" w:rsidP="00C320F2">
      <w:pPr>
        <w:spacing w:after="0"/>
        <w:jc w:val="both"/>
        <w:rPr>
          <w:rFonts w:ascii="Times New Roman" w:hAnsi="Times New Roman" w:cs="Times New Roman"/>
          <w:sz w:val="24"/>
          <w:szCs w:val="24"/>
        </w:rPr>
      </w:pPr>
    </w:p>
    <w:p w14:paraId="39626D95" w14:textId="77777777" w:rsidR="00C320F2" w:rsidRPr="00C320F2" w:rsidRDefault="00C320F2" w:rsidP="00C320F2">
      <w:pPr>
        <w:spacing w:after="0"/>
        <w:jc w:val="both"/>
        <w:rPr>
          <w:rFonts w:ascii="Times New Roman" w:hAnsi="Times New Roman" w:cs="Times New Roman"/>
          <w:b/>
          <w:bCs/>
          <w:sz w:val="24"/>
          <w:szCs w:val="24"/>
        </w:rPr>
      </w:pPr>
      <w:r w:rsidRPr="00C320F2">
        <w:rPr>
          <w:rFonts w:ascii="Times New Roman" w:hAnsi="Times New Roman" w:cs="Times New Roman"/>
          <w:b/>
          <w:bCs/>
          <w:sz w:val="24"/>
          <w:szCs w:val="24"/>
        </w:rPr>
        <w:t xml:space="preserve">Section One: Virtual Asset Issuance Platform Operator  </w:t>
      </w:r>
    </w:p>
    <w:p w14:paraId="1012BFDA" w14:textId="77777777" w:rsidR="00C320F2" w:rsidRPr="00C320F2" w:rsidRDefault="00C320F2" w:rsidP="00C320F2">
      <w:pPr>
        <w:spacing w:after="0"/>
        <w:jc w:val="both"/>
        <w:rPr>
          <w:rFonts w:ascii="Times New Roman" w:hAnsi="Times New Roman" w:cs="Times New Roman"/>
          <w:b/>
          <w:bCs/>
          <w:sz w:val="24"/>
          <w:szCs w:val="24"/>
        </w:rPr>
      </w:pPr>
    </w:p>
    <w:p w14:paraId="3A56D60D" w14:textId="3D950F03" w:rsidR="00C320F2" w:rsidRPr="00C9074D" w:rsidRDefault="00C320F2" w:rsidP="00C320F2">
      <w:pPr>
        <w:spacing w:after="0"/>
        <w:jc w:val="both"/>
        <w:rPr>
          <w:rFonts w:ascii="Times New Roman" w:eastAsia="Calibri" w:hAnsi="Times New Roman" w:cs="Times New Roman"/>
          <w:b/>
          <w:bCs/>
          <w:kern w:val="2"/>
          <w:sz w:val="24"/>
          <w:szCs w:val="24"/>
          <w14:ligatures w14:val="standardContextual"/>
        </w:rPr>
      </w:pPr>
      <w:r w:rsidRPr="00C320F2">
        <w:rPr>
          <w:rFonts w:ascii="Times New Roman" w:eastAsia="Calibri" w:hAnsi="Times New Roman" w:cs="Times New Roman"/>
          <w:b/>
          <w:bCs/>
          <w:kern w:val="2"/>
          <w:sz w:val="24"/>
          <w:szCs w:val="24"/>
          <w:u w:val="single"/>
          <w14:ligatures w14:val="standardContextual"/>
        </w:rPr>
        <w:t xml:space="preserve">Article </w:t>
      </w:r>
      <w:r w:rsidR="00867FCF" w:rsidRPr="00C9074D">
        <w:rPr>
          <w:rFonts w:ascii="Times New Roman" w:eastAsia="Calibri" w:hAnsi="Times New Roman" w:cs="Times New Roman"/>
          <w:b/>
          <w:bCs/>
          <w:kern w:val="2"/>
          <w:sz w:val="24"/>
          <w:szCs w:val="24"/>
          <w:u w:val="single"/>
          <w14:ligatures w14:val="standardContextual"/>
        </w:rPr>
        <w:t>5</w:t>
      </w:r>
      <w:r w:rsidRPr="00C320F2">
        <w:rPr>
          <w:rFonts w:ascii="Times New Roman" w:eastAsia="Calibri" w:hAnsi="Times New Roman" w:cs="Times New Roman"/>
          <w:b/>
          <w:bCs/>
          <w:kern w:val="2"/>
          <w:sz w:val="24"/>
          <w:szCs w:val="24"/>
          <w14:ligatures w14:val="standardContextual"/>
        </w:rPr>
        <w:t xml:space="preserve">: </w:t>
      </w:r>
      <w:r w:rsidRPr="00C9074D">
        <w:rPr>
          <w:rFonts w:ascii="Times New Roman" w:eastAsia="Calibri" w:hAnsi="Times New Roman" w:cs="Times New Roman"/>
          <w:b/>
          <w:bCs/>
          <w:kern w:val="2"/>
          <w:sz w:val="24"/>
          <w:szCs w:val="24"/>
          <w14:ligatures w14:val="standardContextual"/>
        </w:rPr>
        <w:t>Services provided by a</w:t>
      </w:r>
      <w:r w:rsidRPr="00C320F2">
        <w:rPr>
          <w:rFonts w:ascii="Times New Roman" w:eastAsia="Calibri" w:hAnsi="Times New Roman" w:cs="Times New Roman"/>
          <w:b/>
          <w:bCs/>
          <w:kern w:val="2"/>
          <w:sz w:val="24"/>
          <w:szCs w:val="24"/>
          <w14:ligatures w14:val="standardContextual"/>
        </w:rPr>
        <w:t xml:space="preserve"> virtual asset issuance platform operator</w:t>
      </w:r>
    </w:p>
    <w:p w14:paraId="33757274" w14:textId="77777777" w:rsidR="00C320F2" w:rsidRPr="00C320F2" w:rsidRDefault="00C320F2" w:rsidP="00C320F2">
      <w:pPr>
        <w:spacing w:after="0"/>
        <w:jc w:val="both"/>
        <w:rPr>
          <w:rFonts w:ascii="Times New Roman" w:eastAsia="Calibri" w:hAnsi="Times New Roman" w:cs="Times New Roman"/>
          <w:b/>
          <w:bCs/>
          <w:kern w:val="2"/>
          <w:sz w:val="24"/>
          <w:szCs w:val="24"/>
          <w14:ligatures w14:val="standardContextual"/>
        </w:rPr>
      </w:pPr>
    </w:p>
    <w:p w14:paraId="305E91FB" w14:textId="3E993DE2" w:rsidR="00C320F2" w:rsidRPr="00C320F2" w:rsidRDefault="00C320F2" w:rsidP="00C320F2">
      <w:pPr>
        <w:numPr>
          <w:ilvl w:val="0"/>
          <w:numId w:val="382"/>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 xml:space="preserve">The </w:t>
      </w:r>
      <w:r w:rsidR="00867FCF" w:rsidRPr="00C9074D">
        <w:rPr>
          <w:rFonts w:ascii="Times New Roman" w:eastAsia="Calibri" w:hAnsi="Times New Roman" w:cs="Times New Roman"/>
          <w:kern w:val="2"/>
          <w:sz w:val="24"/>
          <w:szCs w:val="24"/>
          <w14:ligatures w14:val="standardContextual"/>
        </w:rPr>
        <w:t>services</w:t>
      </w:r>
      <w:r w:rsidRPr="00C320F2">
        <w:rPr>
          <w:rFonts w:ascii="Times New Roman" w:eastAsia="Calibri" w:hAnsi="Times New Roman" w:cs="Times New Roman"/>
          <w:kern w:val="2"/>
          <w:sz w:val="24"/>
          <w:szCs w:val="24"/>
          <w14:ligatures w14:val="standardContextual"/>
        </w:rPr>
        <w:t xml:space="preserve"> of</w:t>
      </w:r>
      <w:r w:rsidR="00867FCF" w:rsidRPr="00C9074D">
        <w:rPr>
          <w:rFonts w:ascii="Times New Roman" w:eastAsia="Calibri" w:hAnsi="Times New Roman" w:cs="Times New Roman"/>
          <w:kern w:val="2"/>
          <w:sz w:val="24"/>
          <w:szCs w:val="24"/>
          <w14:ligatures w14:val="standardContextual"/>
        </w:rPr>
        <w:t xml:space="preserve"> a</w:t>
      </w:r>
      <w:r w:rsidRPr="00C320F2">
        <w:rPr>
          <w:rFonts w:ascii="Times New Roman" w:eastAsia="Calibri" w:hAnsi="Times New Roman" w:cs="Times New Roman"/>
          <w:kern w:val="2"/>
          <w:sz w:val="24"/>
          <w:szCs w:val="24"/>
          <w14:ligatures w14:val="standardContextual"/>
        </w:rPr>
        <w:t xml:space="preserve"> virtual asset issuance platform operator may include operating a system or facility for</w:t>
      </w:r>
      <w:r w:rsidR="00867FCF" w:rsidRPr="00C9074D">
        <w:rPr>
          <w:rFonts w:ascii="Times New Roman" w:eastAsia="Calibri" w:hAnsi="Times New Roman" w:cs="Times New Roman"/>
          <w:kern w:val="2"/>
          <w:sz w:val="24"/>
          <w:szCs w:val="24"/>
          <w14:ligatures w14:val="standardContextual"/>
        </w:rPr>
        <w:t>:</w:t>
      </w:r>
    </w:p>
    <w:p w14:paraId="37131B2F" w14:textId="77777777" w:rsidR="00C320F2" w:rsidRPr="00C320F2" w:rsidRDefault="00C320F2" w:rsidP="00C320F2">
      <w:pPr>
        <w:numPr>
          <w:ilvl w:val="0"/>
          <w:numId w:val="450"/>
        </w:numPr>
        <w:spacing w:after="0"/>
        <w:ind w:left="108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the minting or creation of virtual assets including stablecoins, tokenization of real-world assets and creation of other virtual assets other than stablecoins and tokens representing real world assets;</w:t>
      </w:r>
    </w:p>
    <w:p w14:paraId="73069B1C" w14:textId="465B26B5" w:rsidR="00C320F2" w:rsidRDefault="00277203" w:rsidP="00C320F2">
      <w:pPr>
        <w:numPr>
          <w:ilvl w:val="0"/>
          <w:numId w:val="450"/>
        </w:numPr>
        <w:spacing w:after="0"/>
        <w:ind w:left="1080"/>
        <w:contextualSpacing/>
        <w:jc w:val="both"/>
        <w:rPr>
          <w:rFonts w:ascii="Times New Roman" w:eastAsia="Calibri" w:hAnsi="Times New Roman" w:cs="Times New Roman"/>
          <w:kern w:val="2"/>
          <w:sz w:val="24"/>
          <w:szCs w:val="24"/>
          <w14:ligatures w14:val="standardContextual"/>
        </w:rPr>
      </w:pPr>
      <w:r w:rsidRPr="00C9074D">
        <w:rPr>
          <w:rFonts w:ascii="Times New Roman" w:eastAsia="Calibri" w:hAnsi="Times New Roman" w:cs="Times New Roman"/>
          <w:kern w:val="2"/>
          <w:sz w:val="24"/>
          <w:szCs w:val="24"/>
          <w14:ligatures w14:val="standardContextual"/>
        </w:rPr>
        <w:t>i</w:t>
      </w:r>
      <w:r w:rsidR="00C320F2" w:rsidRPr="00C320F2">
        <w:rPr>
          <w:rFonts w:ascii="Times New Roman" w:eastAsia="Calibri" w:hAnsi="Times New Roman" w:cs="Times New Roman"/>
          <w:kern w:val="2"/>
          <w:sz w:val="24"/>
          <w:szCs w:val="24"/>
          <w14:ligatures w14:val="standardContextual"/>
        </w:rPr>
        <w:t>ssuance, offering and distributions of virtual assets;</w:t>
      </w:r>
    </w:p>
    <w:p w14:paraId="4C0C35A6" w14:textId="57800CA3" w:rsidR="002C63FF" w:rsidRDefault="002C63FF" w:rsidP="00C320F2">
      <w:pPr>
        <w:numPr>
          <w:ilvl w:val="0"/>
          <w:numId w:val="450"/>
        </w:numPr>
        <w:spacing w:after="0"/>
        <w:ind w:left="1080"/>
        <w:contextualSpacing/>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administration of virtual assets on the primary market;</w:t>
      </w:r>
    </w:p>
    <w:p w14:paraId="345A75CA" w14:textId="036F8AD5" w:rsidR="002C63FF" w:rsidRDefault="002C63FF" w:rsidP="00C320F2">
      <w:pPr>
        <w:numPr>
          <w:ilvl w:val="0"/>
          <w:numId w:val="450"/>
        </w:numPr>
        <w:spacing w:after="0"/>
        <w:ind w:left="1080"/>
        <w:contextualSpacing/>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structuring and tokenization of real-world assets;</w:t>
      </w:r>
    </w:p>
    <w:p w14:paraId="740BADC6" w14:textId="3A531AD5" w:rsidR="002C63FF" w:rsidRDefault="002C63FF" w:rsidP="00C320F2">
      <w:pPr>
        <w:numPr>
          <w:ilvl w:val="0"/>
          <w:numId w:val="450"/>
        </w:numPr>
        <w:spacing w:after="0"/>
        <w:ind w:left="1080"/>
        <w:contextualSpacing/>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verification of disclosures related to the issuers and virtual assets;</w:t>
      </w:r>
    </w:p>
    <w:p w14:paraId="3A95D6F0" w14:textId="04DE7484" w:rsidR="00246DED" w:rsidRPr="00C320F2" w:rsidRDefault="00246DED" w:rsidP="00C320F2">
      <w:pPr>
        <w:numPr>
          <w:ilvl w:val="0"/>
          <w:numId w:val="450"/>
        </w:numPr>
        <w:spacing w:after="0"/>
        <w:ind w:left="1080"/>
        <w:contextualSpacing/>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investor onboarding including due diligence, eligibility and suitability assessments;</w:t>
      </w:r>
    </w:p>
    <w:p w14:paraId="60D02ACF" w14:textId="77777777" w:rsidR="00C320F2" w:rsidRPr="00C320F2" w:rsidRDefault="00C320F2" w:rsidP="00C320F2">
      <w:pPr>
        <w:numPr>
          <w:ilvl w:val="0"/>
          <w:numId w:val="450"/>
        </w:numPr>
        <w:spacing w:after="0"/>
        <w:ind w:left="108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placement and distribution of virtual assets;</w:t>
      </w:r>
    </w:p>
    <w:p w14:paraId="2D071E58" w14:textId="77777777" w:rsidR="00C320F2" w:rsidRPr="00C320F2" w:rsidRDefault="00C320F2" w:rsidP="00C320F2">
      <w:pPr>
        <w:numPr>
          <w:ilvl w:val="0"/>
          <w:numId w:val="450"/>
        </w:numPr>
        <w:spacing w:after="0"/>
        <w:ind w:left="108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where applicable, redemptions, burning and such other virtual asset issuance related functions;</w:t>
      </w:r>
    </w:p>
    <w:p w14:paraId="0523D2F7" w14:textId="77777777" w:rsidR="00C320F2" w:rsidRPr="00C320F2" w:rsidRDefault="00C320F2" w:rsidP="00C320F2">
      <w:pPr>
        <w:numPr>
          <w:ilvl w:val="0"/>
          <w:numId w:val="382"/>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Virtual asset issuance platform operator may carry out functions supporting one, two or three categories of virtual assets;</w:t>
      </w:r>
    </w:p>
    <w:p w14:paraId="4A60FBA9" w14:textId="77777777" w:rsidR="00C320F2" w:rsidRPr="00C320F2" w:rsidRDefault="00C320F2" w:rsidP="00C320F2">
      <w:pPr>
        <w:numPr>
          <w:ilvl w:val="0"/>
          <w:numId w:val="382"/>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Custody of virtual assets, transfer, settlement, secondary market trading and other regulated activities require separate licenses.</w:t>
      </w:r>
    </w:p>
    <w:p w14:paraId="05A36980" w14:textId="77777777" w:rsidR="00C320F2" w:rsidRPr="00C320F2" w:rsidRDefault="00C320F2" w:rsidP="00C320F2">
      <w:pPr>
        <w:spacing w:after="0"/>
        <w:ind w:left="720"/>
        <w:contextualSpacing/>
        <w:jc w:val="both"/>
        <w:rPr>
          <w:rFonts w:ascii="Times New Roman" w:eastAsia="Calibri" w:hAnsi="Times New Roman" w:cs="Times New Roman"/>
          <w:kern w:val="2"/>
          <w:sz w:val="24"/>
          <w:szCs w:val="24"/>
          <w14:ligatures w14:val="standardContextual"/>
        </w:rPr>
      </w:pPr>
    </w:p>
    <w:p w14:paraId="69130493" w14:textId="5CF5D363" w:rsidR="00C320F2" w:rsidRPr="00C320F2" w:rsidRDefault="00C320F2" w:rsidP="00C320F2">
      <w:pPr>
        <w:spacing w:after="0"/>
        <w:jc w:val="both"/>
        <w:rPr>
          <w:rFonts w:ascii="Times New Roman" w:eastAsia="Calibri" w:hAnsi="Times New Roman" w:cs="Times New Roman"/>
          <w:b/>
          <w:bCs/>
          <w:kern w:val="2"/>
          <w:sz w:val="24"/>
          <w:szCs w:val="24"/>
          <w14:ligatures w14:val="standardContextual"/>
        </w:rPr>
      </w:pPr>
      <w:r w:rsidRPr="00C320F2">
        <w:rPr>
          <w:rFonts w:ascii="Times New Roman" w:eastAsia="Calibri" w:hAnsi="Times New Roman" w:cs="Times New Roman"/>
          <w:b/>
          <w:bCs/>
          <w:kern w:val="2"/>
          <w:sz w:val="24"/>
          <w:szCs w:val="24"/>
          <w:u w:val="single"/>
          <w14:ligatures w14:val="standardContextual"/>
        </w:rPr>
        <w:t xml:space="preserve">Article </w:t>
      </w:r>
      <w:r w:rsidR="004004AC" w:rsidRPr="00C9074D">
        <w:rPr>
          <w:rFonts w:ascii="Times New Roman" w:eastAsia="Calibri" w:hAnsi="Times New Roman" w:cs="Times New Roman"/>
          <w:b/>
          <w:bCs/>
          <w:kern w:val="2"/>
          <w:sz w:val="24"/>
          <w:szCs w:val="24"/>
          <w:u w:val="single"/>
          <w14:ligatures w14:val="standardContextual"/>
        </w:rPr>
        <w:t>6</w:t>
      </w:r>
      <w:r w:rsidRPr="00C320F2">
        <w:rPr>
          <w:rFonts w:ascii="Times New Roman" w:eastAsia="Calibri" w:hAnsi="Times New Roman" w:cs="Times New Roman"/>
          <w:b/>
          <w:bCs/>
          <w:kern w:val="2"/>
          <w:sz w:val="24"/>
          <w:szCs w:val="24"/>
          <w14:ligatures w14:val="standardContextual"/>
        </w:rPr>
        <w:t xml:space="preserve">: Core obligations of the virtual asset issuance platform operator </w:t>
      </w:r>
    </w:p>
    <w:p w14:paraId="19A37AA2" w14:textId="77777777" w:rsidR="00C320F2" w:rsidRPr="00C320F2" w:rsidRDefault="00C320F2" w:rsidP="00C320F2">
      <w:pPr>
        <w:spacing w:after="0"/>
        <w:jc w:val="both"/>
        <w:rPr>
          <w:rFonts w:ascii="Times New Roman" w:eastAsia="Calibri" w:hAnsi="Times New Roman" w:cs="Times New Roman"/>
          <w:b/>
          <w:bCs/>
          <w:kern w:val="2"/>
          <w:sz w:val="24"/>
          <w:szCs w:val="24"/>
          <w14:ligatures w14:val="standardContextual"/>
        </w:rPr>
      </w:pPr>
    </w:p>
    <w:p w14:paraId="2FA45CAA" w14:textId="77777777" w:rsidR="00C320F2" w:rsidRPr="00C320F2" w:rsidRDefault="00C320F2" w:rsidP="00C320F2">
      <w:pPr>
        <w:numPr>
          <w:ilvl w:val="0"/>
          <w:numId w:val="383"/>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In addition to the general requirements applicable for the VASPs, the virtual asset issuance platform operator:</w:t>
      </w:r>
    </w:p>
    <w:p w14:paraId="4F83A7FE" w14:textId="77777777" w:rsidR="00C320F2" w:rsidRPr="00C320F2" w:rsidRDefault="00C320F2" w:rsidP="00C320F2">
      <w:pPr>
        <w:numPr>
          <w:ilvl w:val="0"/>
          <w:numId w:val="384"/>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 xml:space="preserve">conducts appropriate due diligence on issuers, and where applicable, issuers authorized representatives, and beneficial owners; </w:t>
      </w:r>
    </w:p>
    <w:p w14:paraId="08D0AAFF" w14:textId="77777777" w:rsidR="00C320F2" w:rsidRPr="00C320F2" w:rsidRDefault="00C320F2" w:rsidP="00C320F2">
      <w:pPr>
        <w:numPr>
          <w:ilvl w:val="0"/>
          <w:numId w:val="384"/>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ensure that appropriate regulated, authorized and qualified parties are engaged in the virtual asset issuance process including promoters, valuers, auditors, legal practitioners and any other third party or arrangement involved in the issuance of virtual assets;</w:t>
      </w:r>
    </w:p>
    <w:p w14:paraId="483CA572" w14:textId="77777777" w:rsidR="00C320F2" w:rsidRPr="00C320F2" w:rsidRDefault="00C320F2" w:rsidP="00C320F2">
      <w:pPr>
        <w:numPr>
          <w:ilvl w:val="0"/>
          <w:numId w:val="384"/>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 xml:space="preserve">verifies the disclosures related to the virtual assets being issued, projects to be funded, reserve assets, underlying real world assets, investors rights, conflict of interests, safeguards arrangements, material risks and any other disclosures; </w:t>
      </w:r>
    </w:p>
    <w:p w14:paraId="59A3D1B7" w14:textId="77777777" w:rsidR="00C320F2" w:rsidRPr="00C320F2" w:rsidRDefault="00C320F2" w:rsidP="00C320F2">
      <w:pPr>
        <w:numPr>
          <w:ilvl w:val="0"/>
          <w:numId w:val="384"/>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lastRenderedPageBreak/>
        <w:t>verifies required approvals, consents, and where applicable, valuation reports, legal opinions, audits, reserve attestations, custody arrangement of reserve assets or real-world assets as applicable, insurance and other safeguards applicable to the issuance of virtual assets;</w:t>
      </w:r>
    </w:p>
    <w:p w14:paraId="7CB1485F" w14:textId="77777777" w:rsidR="00C320F2" w:rsidRPr="00C320F2" w:rsidRDefault="00C320F2" w:rsidP="00C320F2">
      <w:pPr>
        <w:numPr>
          <w:ilvl w:val="0"/>
          <w:numId w:val="384"/>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conduct investor onboarding including eligibility and suitability assessments;</w:t>
      </w:r>
    </w:p>
    <w:p w14:paraId="38325E1F" w14:textId="77777777" w:rsidR="00C320F2" w:rsidRPr="00C320F2" w:rsidRDefault="00C320F2" w:rsidP="00C320F2">
      <w:pPr>
        <w:numPr>
          <w:ilvl w:val="0"/>
          <w:numId w:val="384"/>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ensures that investor funds are not released to the issuer unless the conditions of issuance have been met.</w:t>
      </w:r>
    </w:p>
    <w:p w14:paraId="7F519D9B" w14:textId="77777777" w:rsidR="00C320F2" w:rsidRPr="00C320F2" w:rsidRDefault="00C320F2" w:rsidP="00C320F2">
      <w:pPr>
        <w:numPr>
          <w:ilvl w:val="0"/>
          <w:numId w:val="384"/>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maintains complete and accurate records of all virtual asset issuance activities including, subscriptions, allocations, allotments, refunds, failed subscriptions, wallet addresses, valuations and audits of the reserve assets or real-world assets, complaints and any other disclosures;</w:t>
      </w:r>
    </w:p>
    <w:p w14:paraId="7918350C" w14:textId="77777777" w:rsidR="00C320F2" w:rsidRPr="00C320F2" w:rsidRDefault="00C320F2" w:rsidP="00C320F2">
      <w:pPr>
        <w:numPr>
          <w:ilvl w:val="0"/>
          <w:numId w:val="384"/>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establish procedures for failed offerings, oversubscriptions, undersubscriptions, refunds, withdraw rights, cancellation, issuer default, misstatements, fraud, material cyber incident, custody or settlement failure.</w:t>
      </w:r>
    </w:p>
    <w:p w14:paraId="30B8035F" w14:textId="77777777" w:rsidR="00C320F2" w:rsidRPr="00C320F2" w:rsidRDefault="00C320F2" w:rsidP="00C320F2">
      <w:pPr>
        <w:numPr>
          <w:ilvl w:val="0"/>
          <w:numId w:val="383"/>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A virtual asset issuance platform operator shall not:</w:t>
      </w:r>
    </w:p>
    <w:p w14:paraId="1E6630A6" w14:textId="77777777" w:rsidR="00C320F2" w:rsidRPr="00C320F2" w:rsidRDefault="00C320F2" w:rsidP="00C320F2">
      <w:pPr>
        <w:numPr>
          <w:ilvl w:val="0"/>
          <w:numId w:val="385"/>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 xml:space="preserve">carry out secondary market activities unless separately licensed to carry out such services; </w:t>
      </w:r>
    </w:p>
    <w:p w14:paraId="516521AD" w14:textId="77777777" w:rsidR="00C320F2" w:rsidRPr="00C320F2" w:rsidRDefault="00C320F2" w:rsidP="00C320F2">
      <w:pPr>
        <w:numPr>
          <w:ilvl w:val="0"/>
          <w:numId w:val="385"/>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provide direct or indirect advisory services to investors in relation to virtual assets, or guarantees the success, performance, liquidity, redemption, return, price appreciation or profitability of any virtual assets;</w:t>
      </w:r>
    </w:p>
    <w:p w14:paraId="2FC9CDBA" w14:textId="77777777" w:rsidR="00C320F2" w:rsidRPr="00C320F2" w:rsidRDefault="00C320F2" w:rsidP="00C320F2">
      <w:pPr>
        <w:numPr>
          <w:ilvl w:val="0"/>
          <w:numId w:val="383"/>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 xml:space="preserve">A virtual asset issuance platform operator submits the procedures and controls governing the issuance, offering and distribution of virtual assets as part of the licensing requirements </w:t>
      </w:r>
    </w:p>
    <w:p w14:paraId="6BE63747" w14:textId="77777777" w:rsidR="00C320F2" w:rsidRPr="00C320F2" w:rsidRDefault="00C320F2" w:rsidP="00C320F2">
      <w:pPr>
        <w:spacing w:after="0"/>
        <w:ind w:left="1440"/>
        <w:contextualSpacing/>
        <w:jc w:val="both"/>
        <w:rPr>
          <w:rFonts w:ascii="Times New Roman" w:eastAsia="Calibri" w:hAnsi="Times New Roman" w:cs="Times New Roman"/>
          <w:kern w:val="2"/>
          <w:sz w:val="24"/>
          <w:szCs w:val="24"/>
          <w14:ligatures w14:val="standardContextual"/>
        </w:rPr>
      </w:pPr>
    </w:p>
    <w:p w14:paraId="79E38F68" w14:textId="5DBB66FD" w:rsidR="00C320F2" w:rsidRPr="00C320F2" w:rsidRDefault="00C320F2" w:rsidP="00C320F2">
      <w:pPr>
        <w:spacing w:after="0"/>
        <w:jc w:val="both"/>
        <w:rPr>
          <w:rFonts w:ascii="Times New Roman" w:eastAsia="Calibri" w:hAnsi="Times New Roman" w:cs="Times New Roman"/>
          <w:b/>
          <w:bCs/>
          <w:kern w:val="2"/>
          <w:sz w:val="24"/>
          <w:szCs w:val="24"/>
          <w14:ligatures w14:val="standardContextual"/>
        </w:rPr>
      </w:pPr>
      <w:bookmarkStart w:id="0" w:name="_Hlk244674548"/>
      <w:r w:rsidRPr="00C320F2">
        <w:rPr>
          <w:rFonts w:ascii="Times New Roman" w:eastAsia="Calibri" w:hAnsi="Times New Roman" w:cs="Times New Roman"/>
          <w:b/>
          <w:bCs/>
          <w:kern w:val="2"/>
          <w:sz w:val="24"/>
          <w:szCs w:val="24"/>
          <w:u w:val="single"/>
          <w14:ligatures w14:val="standardContextual"/>
        </w:rPr>
        <w:t>Article 7:</w:t>
      </w:r>
      <w:r w:rsidRPr="00C320F2">
        <w:rPr>
          <w:rFonts w:ascii="Times New Roman" w:eastAsia="Calibri" w:hAnsi="Times New Roman" w:cs="Times New Roman"/>
          <w:b/>
          <w:bCs/>
          <w:kern w:val="2"/>
          <w:sz w:val="24"/>
          <w:szCs w:val="24"/>
          <w14:ligatures w14:val="standardContextual"/>
        </w:rPr>
        <w:t xml:space="preserve"> Safeguarding of subscription monies and virtual assets</w:t>
      </w:r>
    </w:p>
    <w:bookmarkEnd w:id="0"/>
    <w:p w14:paraId="2A018949" w14:textId="77777777" w:rsidR="00C320F2" w:rsidRPr="00C320F2" w:rsidRDefault="00C320F2" w:rsidP="00C320F2">
      <w:pPr>
        <w:spacing w:after="0"/>
        <w:jc w:val="both"/>
        <w:rPr>
          <w:rFonts w:ascii="Times New Roman" w:eastAsia="Calibri" w:hAnsi="Times New Roman" w:cs="Times New Roman"/>
          <w:b/>
          <w:bCs/>
          <w:kern w:val="2"/>
          <w:sz w:val="24"/>
          <w:szCs w:val="24"/>
          <w14:ligatures w14:val="standardContextual"/>
        </w:rPr>
      </w:pPr>
    </w:p>
    <w:p w14:paraId="17FC7CC7" w14:textId="77777777" w:rsidR="00C320F2" w:rsidRPr="00C320F2" w:rsidRDefault="00C320F2" w:rsidP="00C320F2">
      <w:pPr>
        <w:numPr>
          <w:ilvl w:val="0"/>
          <w:numId w:val="451"/>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 xml:space="preserve">The virtual asset issuance platform ensures that </w:t>
      </w:r>
    </w:p>
    <w:p w14:paraId="4C4BAE2B" w14:textId="77777777" w:rsidR="00C320F2" w:rsidRPr="00C320F2" w:rsidRDefault="00C320F2" w:rsidP="00C320F2">
      <w:pPr>
        <w:numPr>
          <w:ilvl w:val="0"/>
          <w:numId w:val="386"/>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the issuer maintains a trust or escrow account with a licensed custodian in Rwanda;</w:t>
      </w:r>
    </w:p>
    <w:p w14:paraId="0E65733A" w14:textId="77777777" w:rsidR="00C320F2" w:rsidRPr="00C320F2" w:rsidRDefault="00C320F2" w:rsidP="00C320F2">
      <w:pPr>
        <w:numPr>
          <w:ilvl w:val="0"/>
          <w:numId w:val="386"/>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investor virtual assets are segregated from the proprietary virtual assets of the virtual asset issuance platform operator, or other investors;</w:t>
      </w:r>
    </w:p>
    <w:p w14:paraId="6502361C" w14:textId="77777777" w:rsidR="00C320F2" w:rsidRPr="00C320F2" w:rsidRDefault="00C320F2" w:rsidP="00C320F2">
      <w:pPr>
        <w:numPr>
          <w:ilvl w:val="0"/>
          <w:numId w:val="451"/>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The subscriptions monies shall only be released to the issuer where:</w:t>
      </w:r>
    </w:p>
    <w:p w14:paraId="20E2B94C" w14:textId="77777777" w:rsidR="00C320F2" w:rsidRPr="00C320F2" w:rsidRDefault="00C320F2" w:rsidP="00C320F2">
      <w:pPr>
        <w:numPr>
          <w:ilvl w:val="0"/>
          <w:numId w:val="387"/>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the minimum subscriptions condition of the offering has been met;</w:t>
      </w:r>
    </w:p>
    <w:p w14:paraId="34EB6C61" w14:textId="77777777" w:rsidR="00C320F2" w:rsidRPr="00C320F2" w:rsidRDefault="00C320F2" w:rsidP="00C320F2">
      <w:pPr>
        <w:numPr>
          <w:ilvl w:val="0"/>
          <w:numId w:val="387"/>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all applicable cooling-off, withdraw, refund or cancellation rights have been addressed;</w:t>
      </w:r>
    </w:p>
    <w:p w14:paraId="46A9A1ED" w14:textId="77777777" w:rsidR="00C320F2" w:rsidRPr="00C320F2" w:rsidRDefault="00C320F2" w:rsidP="00C320F2">
      <w:pPr>
        <w:numPr>
          <w:ilvl w:val="0"/>
          <w:numId w:val="451"/>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Where the subscriptions monies received in an offering exceed the approved hard cap, the virtual asset issuance platform operator shall apply the approved allocation and shall return any excess subscription monies to investors within five (5) business days.</w:t>
      </w:r>
    </w:p>
    <w:p w14:paraId="74B5CF05" w14:textId="77777777" w:rsidR="00C320F2" w:rsidRPr="00C320F2" w:rsidRDefault="00C320F2" w:rsidP="00C320F2">
      <w:pPr>
        <w:numPr>
          <w:ilvl w:val="0"/>
          <w:numId w:val="451"/>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Where the conditions of the offering are not met, or where the Regulatory Authority directs suspension or cancellation, subscription monies shall be returned to investors within five (5) business days.</w:t>
      </w:r>
    </w:p>
    <w:p w14:paraId="7DD3EF6B" w14:textId="77777777" w:rsidR="00C320F2" w:rsidRPr="00C320F2" w:rsidRDefault="00C320F2" w:rsidP="00C320F2">
      <w:pPr>
        <w:numPr>
          <w:ilvl w:val="0"/>
          <w:numId w:val="451"/>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lastRenderedPageBreak/>
        <w:t xml:space="preserve">The virtual asset issuance platform operator shall maintain daily reconciliation of subscriptions funds against investor records and other related transactions including bank records, custody records, settlement records, wallet balances, and platform ledgers. </w:t>
      </w:r>
    </w:p>
    <w:p w14:paraId="4694DEC5" w14:textId="77777777" w:rsidR="00C320F2" w:rsidRPr="00C320F2" w:rsidRDefault="00C320F2" w:rsidP="00C320F2">
      <w:pPr>
        <w:numPr>
          <w:ilvl w:val="0"/>
          <w:numId w:val="451"/>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The virtual asset issuance platform operator shall within two (2) business days notify the Regulatory Authority of any material reconciliation issues, authorized transfer, wallet compromise, issuer default, failed offering, delayed refund or other event that may affect subscription monies of virtual assets.</w:t>
      </w:r>
    </w:p>
    <w:p w14:paraId="583311FE" w14:textId="77777777" w:rsidR="00C320F2" w:rsidRPr="00C320F2" w:rsidRDefault="00C320F2" w:rsidP="00C320F2">
      <w:pPr>
        <w:spacing w:after="0"/>
        <w:jc w:val="both"/>
        <w:rPr>
          <w:rFonts w:ascii="Times New Roman" w:hAnsi="Times New Roman" w:cs="Times New Roman"/>
          <w:sz w:val="24"/>
          <w:szCs w:val="24"/>
        </w:rPr>
      </w:pPr>
    </w:p>
    <w:p w14:paraId="3A4622BA" w14:textId="77777777" w:rsidR="00C320F2" w:rsidRPr="00C320F2" w:rsidRDefault="00C320F2" w:rsidP="00C320F2">
      <w:pPr>
        <w:spacing w:after="0"/>
        <w:jc w:val="both"/>
        <w:rPr>
          <w:rFonts w:ascii="Times New Roman" w:hAnsi="Times New Roman" w:cs="Times New Roman"/>
          <w:b/>
          <w:bCs/>
          <w:sz w:val="24"/>
          <w:szCs w:val="24"/>
        </w:rPr>
      </w:pPr>
      <w:r w:rsidRPr="00C320F2">
        <w:rPr>
          <w:rFonts w:ascii="Times New Roman" w:hAnsi="Times New Roman" w:cs="Times New Roman"/>
          <w:b/>
          <w:bCs/>
          <w:sz w:val="24"/>
          <w:szCs w:val="24"/>
          <w:u w:val="single"/>
        </w:rPr>
        <w:t>Section 2</w:t>
      </w:r>
      <w:r w:rsidRPr="00C320F2">
        <w:rPr>
          <w:rFonts w:ascii="Times New Roman" w:hAnsi="Times New Roman" w:cs="Times New Roman"/>
          <w:b/>
          <w:bCs/>
          <w:sz w:val="24"/>
          <w:szCs w:val="24"/>
        </w:rPr>
        <w:t>: Virtual Asset Broker Dealer</w:t>
      </w:r>
    </w:p>
    <w:p w14:paraId="6A3238B2" w14:textId="77777777" w:rsidR="00C320F2" w:rsidRPr="00C320F2" w:rsidRDefault="00C320F2" w:rsidP="00C320F2">
      <w:pPr>
        <w:spacing w:after="0"/>
        <w:jc w:val="both"/>
        <w:rPr>
          <w:rFonts w:ascii="Times New Roman" w:hAnsi="Times New Roman" w:cs="Times New Roman"/>
          <w:b/>
          <w:bCs/>
          <w:sz w:val="24"/>
          <w:szCs w:val="24"/>
        </w:rPr>
      </w:pPr>
    </w:p>
    <w:p w14:paraId="23B5E699" w14:textId="121D2301" w:rsidR="00C320F2" w:rsidRPr="00C320F2" w:rsidRDefault="00C320F2" w:rsidP="00C320F2">
      <w:pPr>
        <w:spacing w:after="0"/>
        <w:jc w:val="both"/>
        <w:rPr>
          <w:rFonts w:ascii="Times New Roman" w:hAnsi="Times New Roman" w:cs="Times New Roman"/>
          <w:b/>
          <w:bCs/>
          <w:sz w:val="24"/>
          <w:szCs w:val="24"/>
        </w:rPr>
      </w:pPr>
      <w:bookmarkStart w:id="1" w:name="_Hlk244674564"/>
      <w:r w:rsidRPr="00C320F2">
        <w:rPr>
          <w:rFonts w:ascii="Times New Roman" w:hAnsi="Times New Roman" w:cs="Times New Roman"/>
          <w:b/>
          <w:bCs/>
          <w:sz w:val="24"/>
          <w:szCs w:val="24"/>
          <w:u w:val="single"/>
        </w:rPr>
        <w:t xml:space="preserve">Article </w:t>
      </w:r>
      <w:r w:rsidR="004004AC" w:rsidRPr="00C9074D">
        <w:rPr>
          <w:rFonts w:ascii="Times New Roman" w:hAnsi="Times New Roman" w:cs="Times New Roman"/>
          <w:b/>
          <w:bCs/>
          <w:sz w:val="24"/>
          <w:szCs w:val="24"/>
          <w:u w:val="single"/>
        </w:rPr>
        <w:t>8</w:t>
      </w:r>
      <w:r w:rsidRPr="00C320F2">
        <w:rPr>
          <w:rFonts w:ascii="Times New Roman" w:hAnsi="Times New Roman" w:cs="Times New Roman"/>
          <w:b/>
          <w:bCs/>
          <w:sz w:val="24"/>
          <w:szCs w:val="24"/>
        </w:rPr>
        <w:t>: Services provided by the virtual asset broker dealer</w:t>
      </w:r>
    </w:p>
    <w:bookmarkEnd w:id="1"/>
    <w:p w14:paraId="145C3E92" w14:textId="77777777" w:rsidR="00C320F2" w:rsidRPr="00C320F2" w:rsidRDefault="00C320F2" w:rsidP="00C320F2">
      <w:pPr>
        <w:spacing w:after="0"/>
        <w:jc w:val="both"/>
        <w:rPr>
          <w:rFonts w:ascii="Times New Roman" w:hAnsi="Times New Roman" w:cs="Times New Roman"/>
          <w:sz w:val="24"/>
          <w:szCs w:val="24"/>
        </w:rPr>
      </w:pPr>
    </w:p>
    <w:p w14:paraId="31D9295A" w14:textId="77777777" w:rsidR="00C320F2" w:rsidRPr="00C320F2" w:rsidRDefault="00C320F2" w:rsidP="00C320F2">
      <w:pPr>
        <w:numPr>
          <w:ilvl w:val="0"/>
          <w:numId w:val="433"/>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A virtual asset broker-dealer undertakes –</w:t>
      </w:r>
    </w:p>
    <w:p w14:paraId="73143204" w14:textId="77777777" w:rsidR="00C320F2" w:rsidRPr="00C320F2" w:rsidRDefault="00C320F2" w:rsidP="00C320F2">
      <w:pPr>
        <w:numPr>
          <w:ilvl w:val="0"/>
          <w:numId w:val="6"/>
        </w:numPr>
        <w:spacing w:after="0"/>
        <w:contextualSpacing/>
        <w:rPr>
          <w:rFonts w:ascii="Times New Roman" w:hAnsi="Times New Roman" w:cs="Times New Roman"/>
          <w:sz w:val="24"/>
          <w:szCs w:val="24"/>
        </w:rPr>
      </w:pPr>
      <w:r w:rsidRPr="00C320F2">
        <w:rPr>
          <w:rFonts w:ascii="Times New Roman" w:hAnsi="Times New Roman" w:cs="Times New Roman"/>
          <w:sz w:val="24"/>
          <w:szCs w:val="24"/>
        </w:rPr>
        <w:t>reception and arrangement of customer orders for the purchase and sale of virtual assets on behalf of customer;</w:t>
      </w:r>
    </w:p>
    <w:p w14:paraId="68CFB8DD" w14:textId="77777777" w:rsidR="00C320F2" w:rsidRPr="00C320F2" w:rsidRDefault="00C320F2" w:rsidP="00C320F2">
      <w:pPr>
        <w:numPr>
          <w:ilvl w:val="0"/>
          <w:numId w:val="6"/>
        </w:numPr>
        <w:spacing w:after="0"/>
        <w:contextualSpacing/>
        <w:rPr>
          <w:rFonts w:ascii="Times New Roman" w:hAnsi="Times New Roman" w:cs="Times New Roman"/>
          <w:sz w:val="24"/>
          <w:szCs w:val="24"/>
        </w:rPr>
      </w:pPr>
      <w:r w:rsidRPr="00C320F2">
        <w:rPr>
          <w:rFonts w:ascii="Times New Roman" w:hAnsi="Times New Roman" w:cs="Times New Roman"/>
          <w:sz w:val="24"/>
          <w:szCs w:val="24"/>
        </w:rPr>
        <w:t>accepting fiat currency, or other virtual assets for such orders;</w:t>
      </w:r>
    </w:p>
    <w:p w14:paraId="03F3E868" w14:textId="77777777" w:rsidR="00C320F2" w:rsidRDefault="00C320F2" w:rsidP="00C320F2">
      <w:pPr>
        <w:numPr>
          <w:ilvl w:val="0"/>
          <w:numId w:val="6"/>
        </w:numPr>
        <w:spacing w:after="0"/>
        <w:contextualSpacing/>
        <w:rPr>
          <w:rFonts w:ascii="Times New Roman" w:hAnsi="Times New Roman" w:cs="Times New Roman"/>
          <w:sz w:val="24"/>
          <w:szCs w:val="24"/>
        </w:rPr>
      </w:pPr>
      <w:r w:rsidRPr="00C320F2">
        <w:rPr>
          <w:rFonts w:ascii="Times New Roman" w:hAnsi="Times New Roman" w:cs="Times New Roman"/>
          <w:sz w:val="24"/>
          <w:szCs w:val="24"/>
        </w:rPr>
        <w:t>execution of orders for virtual assets on behalf of the customer;</w:t>
      </w:r>
    </w:p>
    <w:p w14:paraId="3F278365" w14:textId="45ACE19B" w:rsidR="00C320F2" w:rsidRPr="00C320F2" w:rsidRDefault="00BF3532" w:rsidP="00BF3532">
      <w:pPr>
        <w:numPr>
          <w:ilvl w:val="0"/>
          <w:numId w:val="6"/>
        </w:numPr>
        <w:spacing w:after="0"/>
        <w:contextualSpacing/>
        <w:rPr>
          <w:rFonts w:ascii="Times New Roman" w:hAnsi="Times New Roman" w:cs="Times New Roman"/>
          <w:sz w:val="24"/>
          <w:szCs w:val="24"/>
          <w:highlight w:val="cyan"/>
        </w:rPr>
      </w:pPr>
      <w:r w:rsidRPr="0042551E">
        <w:rPr>
          <w:rFonts w:ascii="Times New Roman" w:hAnsi="Times New Roman" w:cs="Times New Roman"/>
          <w:sz w:val="24"/>
          <w:szCs w:val="24"/>
        </w:rPr>
        <w:t>acting</w:t>
      </w:r>
      <w:r>
        <w:rPr>
          <w:rFonts w:ascii="Times New Roman" w:hAnsi="Times New Roman" w:cs="Times New Roman"/>
          <w:sz w:val="24"/>
          <w:szCs w:val="24"/>
        </w:rPr>
        <w:t xml:space="preserve"> as intermediary between buyers and sellers;</w:t>
      </w:r>
    </w:p>
    <w:p w14:paraId="69E89A92" w14:textId="77777777" w:rsidR="00C320F2" w:rsidRPr="00C320F2" w:rsidRDefault="00C320F2" w:rsidP="00C320F2">
      <w:pPr>
        <w:numPr>
          <w:ilvl w:val="0"/>
          <w:numId w:val="6"/>
        </w:numPr>
        <w:spacing w:after="0"/>
        <w:contextualSpacing/>
        <w:rPr>
          <w:rFonts w:ascii="Times New Roman" w:hAnsi="Times New Roman" w:cs="Times New Roman"/>
          <w:sz w:val="24"/>
          <w:szCs w:val="24"/>
        </w:rPr>
      </w:pPr>
      <w:r w:rsidRPr="00C320F2">
        <w:rPr>
          <w:rFonts w:ascii="Times New Roman" w:hAnsi="Times New Roman" w:cs="Times New Roman"/>
          <w:sz w:val="24"/>
          <w:szCs w:val="24"/>
        </w:rPr>
        <w:t>marketing, soliciting, or distributing virtual assets to investors;</w:t>
      </w:r>
    </w:p>
    <w:p w14:paraId="1B7ECDED" w14:textId="77777777" w:rsidR="00C320F2" w:rsidRPr="00C320F2" w:rsidRDefault="00C320F2" w:rsidP="00C320F2">
      <w:pPr>
        <w:numPr>
          <w:ilvl w:val="0"/>
          <w:numId w:val="6"/>
        </w:numPr>
        <w:spacing w:after="0"/>
        <w:contextualSpacing/>
        <w:rPr>
          <w:rFonts w:ascii="Times New Roman" w:hAnsi="Times New Roman" w:cs="Times New Roman"/>
          <w:sz w:val="24"/>
          <w:szCs w:val="24"/>
        </w:rPr>
      </w:pPr>
      <w:r w:rsidRPr="00C320F2">
        <w:rPr>
          <w:rFonts w:ascii="Times New Roman" w:hAnsi="Times New Roman" w:cs="Times New Roman"/>
          <w:sz w:val="24"/>
          <w:szCs w:val="24"/>
        </w:rPr>
        <w:t>facilitating placement, offering of virtual assets, or other issuance related services on behalf of the issuer;</w:t>
      </w:r>
    </w:p>
    <w:p w14:paraId="6AAEAC60" w14:textId="77777777" w:rsidR="00C320F2" w:rsidRPr="00C320F2" w:rsidRDefault="00C320F2" w:rsidP="00C320F2">
      <w:pPr>
        <w:numPr>
          <w:ilvl w:val="0"/>
          <w:numId w:val="6"/>
        </w:numPr>
        <w:spacing w:after="0"/>
        <w:contextualSpacing/>
        <w:rPr>
          <w:rFonts w:ascii="Times New Roman" w:hAnsi="Times New Roman" w:cs="Times New Roman"/>
          <w:sz w:val="24"/>
          <w:szCs w:val="24"/>
        </w:rPr>
      </w:pPr>
      <w:r w:rsidRPr="00C320F2">
        <w:rPr>
          <w:rFonts w:ascii="Times New Roman" w:hAnsi="Times New Roman" w:cs="Times New Roman"/>
          <w:sz w:val="24"/>
          <w:szCs w:val="24"/>
        </w:rPr>
        <w:t>providing brokerage services in relation to virtual asset transactions;</w:t>
      </w:r>
    </w:p>
    <w:p w14:paraId="4A17D051" w14:textId="77777777" w:rsidR="00C320F2" w:rsidRPr="00C320F2" w:rsidRDefault="00C320F2" w:rsidP="00C320F2">
      <w:pPr>
        <w:numPr>
          <w:ilvl w:val="0"/>
          <w:numId w:val="6"/>
        </w:numPr>
        <w:spacing w:after="0"/>
        <w:contextualSpacing/>
        <w:rPr>
          <w:rFonts w:ascii="Times New Roman" w:hAnsi="Times New Roman" w:cs="Times New Roman"/>
          <w:sz w:val="24"/>
          <w:szCs w:val="24"/>
        </w:rPr>
      </w:pPr>
      <w:r w:rsidRPr="00C320F2">
        <w:rPr>
          <w:rFonts w:ascii="Times New Roman" w:hAnsi="Times New Roman" w:cs="Times New Roman"/>
          <w:sz w:val="24"/>
          <w:szCs w:val="24"/>
        </w:rPr>
        <w:t>dealing in virtual assets, either as principal for its own account or as agent on behalf of clients;</w:t>
      </w:r>
    </w:p>
    <w:p w14:paraId="0E9F8D6B" w14:textId="77777777" w:rsidR="00C320F2" w:rsidRPr="00C320F2" w:rsidRDefault="00C320F2" w:rsidP="00C320F2">
      <w:pPr>
        <w:numPr>
          <w:ilvl w:val="0"/>
          <w:numId w:val="6"/>
        </w:numPr>
        <w:spacing w:after="0"/>
        <w:contextualSpacing/>
        <w:rPr>
          <w:rFonts w:ascii="Times New Roman" w:hAnsi="Times New Roman" w:cs="Times New Roman"/>
          <w:sz w:val="24"/>
          <w:szCs w:val="24"/>
        </w:rPr>
      </w:pPr>
      <w:r w:rsidRPr="00C320F2">
        <w:rPr>
          <w:rFonts w:ascii="Times New Roman" w:hAnsi="Times New Roman" w:cs="Times New Roman"/>
          <w:sz w:val="24"/>
          <w:szCs w:val="24"/>
        </w:rPr>
        <w:t xml:space="preserve">providing virtual asset liquidity; </w:t>
      </w:r>
    </w:p>
    <w:p w14:paraId="1A00FB1E" w14:textId="77777777" w:rsidR="00C320F2" w:rsidRPr="00C320F2" w:rsidRDefault="00C320F2" w:rsidP="00C320F2">
      <w:pPr>
        <w:numPr>
          <w:ilvl w:val="0"/>
          <w:numId w:val="435"/>
        </w:numPr>
        <w:spacing w:after="0"/>
        <w:ind w:left="720"/>
        <w:contextualSpacing/>
        <w:rPr>
          <w:rFonts w:ascii="Times New Roman" w:hAnsi="Times New Roman" w:cs="Times New Roman"/>
          <w:sz w:val="24"/>
          <w:szCs w:val="24"/>
        </w:rPr>
      </w:pPr>
      <w:r w:rsidRPr="00C320F2">
        <w:rPr>
          <w:rFonts w:ascii="Times New Roman" w:hAnsi="Times New Roman" w:cs="Times New Roman"/>
          <w:sz w:val="24"/>
          <w:szCs w:val="24"/>
        </w:rPr>
        <w:t>A virtual asset broker dealer may also facilitate:</w:t>
      </w:r>
    </w:p>
    <w:p w14:paraId="32AE7F0C" w14:textId="77777777" w:rsidR="00C320F2" w:rsidRPr="00C320F2" w:rsidRDefault="00C320F2" w:rsidP="00C320F2">
      <w:pPr>
        <w:numPr>
          <w:ilvl w:val="0"/>
          <w:numId w:val="438"/>
        </w:numPr>
        <w:spacing w:after="0"/>
        <w:ind w:left="1080"/>
        <w:contextualSpacing/>
        <w:rPr>
          <w:rFonts w:ascii="Times New Roman" w:hAnsi="Times New Roman" w:cs="Times New Roman"/>
          <w:sz w:val="24"/>
          <w:szCs w:val="24"/>
        </w:rPr>
      </w:pPr>
      <w:r w:rsidRPr="00C320F2">
        <w:rPr>
          <w:rFonts w:ascii="Times New Roman" w:hAnsi="Times New Roman" w:cs="Times New Roman"/>
          <w:sz w:val="24"/>
          <w:szCs w:val="24"/>
        </w:rPr>
        <w:t>exchange of fiat currency into virtual assets and exchange of virtual assets into fiat currency;</w:t>
      </w:r>
    </w:p>
    <w:p w14:paraId="6B4CBE55" w14:textId="77777777" w:rsidR="00C320F2" w:rsidRPr="00C320F2" w:rsidRDefault="00C320F2" w:rsidP="00C320F2">
      <w:pPr>
        <w:numPr>
          <w:ilvl w:val="0"/>
          <w:numId w:val="438"/>
        </w:numPr>
        <w:spacing w:after="0"/>
        <w:ind w:left="1080"/>
        <w:contextualSpacing/>
        <w:rPr>
          <w:rFonts w:ascii="Times New Roman" w:hAnsi="Times New Roman" w:cs="Times New Roman"/>
          <w:sz w:val="24"/>
          <w:szCs w:val="24"/>
        </w:rPr>
      </w:pPr>
      <w:r w:rsidRPr="00C320F2">
        <w:rPr>
          <w:rFonts w:ascii="Times New Roman" w:hAnsi="Times New Roman" w:cs="Times New Roman"/>
          <w:sz w:val="24"/>
          <w:szCs w:val="24"/>
        </w:rPr>
        <w:t>exchange between one or more forms of virtual assets;</w:t>
      </w:r>
    </w:p>
    <w:p w14:paraId="7A2EADF3" w14:textId="77777777" w:rsidR="00C320F2" w:rsidRPr="00C320F2" w:rsidRDefault="00C320F2" w:rsidP="00C320F2">
      <w:pPr>
        <w:numPr>
          <w:ilvl w:val="0"/>
          <w:numId w:val="438"/>
        </w:numPr>
        <w:spacing w:after="0"/>
        <w:ind w:left="1080"/>
        <w:contextualSpacing/>
        <w:rPr>
          <w:rFonts w:ascii="Times New Roman" w:hAnsi="Times New Roman" w:cs="Times New Roman"/>
          <w:sz w:val="24"/>
          <w:szCs w:val="24"/>
        </w:rPr>
      </w:pPr>
      <w:r w:rsidRPr="00C320F2">
        <w:rPr>
          <w:rFonts w:ascii="Times New Roman" w:hAnsi="Times New Roman" w:cs="Times New Roman"/>
          <w:sz w:val="24"/>
          <w:szCs w:val="24"/>
        </w:rPr>
        <w:t>transfer of virtual assets on behalf of customer in collaboration with virtual asset custodian and virtual asset exchange;</w:t>
      </w:r>
    </w:p>
    <w:p w14:paraId="6BD432D8" w14:textId="77777777" w:rsidR="00C320F2" w:rsidRPr="00C320F2" w:rsidRDefault="00C320F2" w:rsidP="00C320F2">
      <w:pPr>
        <w:spacing w:after="0"/>
        <w:jc w:val="both"/>
        <w:rPr>
          <w:rFonts w:ascii="Times New Roman" w:hAnsi="Times New Roman" w:cs="Times New Roman"/>
          <w:b/>
          <w:bCs/>
          <w:sz w:val="24"/>
          <w:szCs w:val="24"/>
        </w:rPr>
      </w:pPr>
    </w:p>
    <w:p w14:paraId="46AF7424" w14:textId="0A1D7767" w:rsidR="00C320F2" w:rsidRPr="00C320F2" w:rsidRDefault="00C320F2" w:rsidP="00C320F2">
      <w:pPr>
        <w:spacing w:after="0"/>
        <w:jc w:val="both"/>
        <w:rPr>
          <w:rFonts w:ascii="Times New Roman" w:hAnsi="Times New Roman" w:cs="Times New Roman"/>
          <w:b/>
          <w:bCs/>
          <w:sz w:val="24"/>
          <w:szCs w:val="24"/>
        </w:rPr>
      </w:pPr>
      <w:bookmarkStart w:id="2" w:name="_Hlk244674581"/>
      <w:r w:rsidRPr="00C320F2">
        <w:rPr>
          <w:rFonts w:ascii="Times New Roman" w:hAnsi="Times New Roman" w:cs="Times New Roman"/>
          <w:b/>
          <w:bCs/>
          <w:sz w:val="24"/>
          <w:szCs w:val="24"/>
          <w:u w:val="single"/>
        </w:rPr>
        <w:t xml:space="preserve">Article </w:t>
      </w:r>
      <w:r w:rsidR="004004AC" w:rsidRPr="00C9074D">
        <w:rPr>
          <w:rFonts w:ascii="Times New Roman" w:hAnsi="Times New Roman" w:cs="Times New Roman"/>
          <w:b/>
          <w:bCs/>
          <w:sz w:val="24"/>
          <w:szCs w:val="24"/>
          <w:u w:val="single"/>
        </w:rPr>
        <w:t>9</w:t>
      </w:r>
      <w:r w:rsidRPr="00C320F2">
        <w:rPr>
          <w:rFonts w:ascii="Times New Roman" w:hAnsi="Times New Roman" w:cs="Times New Roman"/>
          <w:b/>
          <w:bCs/>
          <w:sz w:val="24"/>
          <w:szCs w:val="24"/>
        </w:rPr>
        <w:t>: Specific licensing requirements for virtual asset broker dealer;</w:t>
      </w:r>
    </w:p>
    <w:bookmarkEnd w:id="2"/>
    <w:p w14:paraId="540763AA" w14:textId="77777777" w:rsidR="00C320F2" w:rsidRPr="00C320F2" w:rsidRDefault="00C320F2" w:rsidP="00C320F2">
      <w:pPr>
        <w:spacing w:after="0"/>
        <w:jc w:val="both"/>
        <w:rPr>
          <w:rFonts w:ascii="Times New Roman" w:hAnsi="Times New Roman" w:cs="Times New Roman"/>
          <w:b/>
          <w:bCs/>
          <w:sz w:val="24"/>
          <w:szCs w:val="24"/>
        </w:rPr>
      </w:pPr>
    </w:p>
    <w:p w14:paraId="3A8761C0" w14:textId="77777777" w:rsidR="00C320F2" w:rsidRPr="00C320F2" w:rsidRDefault="00C320F2" w:rsidP="00C320F2">
      <w:pPr>
        <w:spacing w:after="0"/>
        <w:rPr>
          <w:rFonts w:ascii="Times New Roman" w:hAnsi="Times New Roman" w:cs="Times New Roman"/>
          <w:sz w:val="24"/>
          <w:szCs w:val="24"/>
        </w:rPr>
      </w:pPr>
      <w:r w:rsidRPr="00C320F2">
        <w:rPr>
          <w:rFonts w:ascii="Times New Roman" w:hAnsi="Times New Roman" w:cs="Times New Roman"/>
          <w:sz w:val="24"/>
          <w:szCs w:val="24"/>
        </w:rPr>
        <w:t>In addition to general licensing requirements under these regulations, a virtual asset broker-dealer submits:</w:t>
      </w:r>
    </w:p>
    <w:p w14:paraId="76BDD94A" w14:textId="77777777" w:rsidR="00C320F2" w:rsidRPr="00C320F2" w:rsidRDefault="00C320F2" w:rsidP="00C320F2">
      <w:pPr>
        <w:numPr>
          <w:ilvl w:val="0"/>
          <w:numId w:val="452"/>
        </w:numPr>
        <w:spacing w:after="0"/>
        <w:contextualSpacing/>
        <w:jc w:val="both"/>
        <w:rPr>
          <w:rFonts w:ascii="Times New Roman" w:eastAsia="Aptos" w:hAnsi="Times New Roman" w:cs="Times New Roman"/>
          <w:kern w:val="2"/>
          <w:sz w:val="24"/>
          <w:szCs w:val="24"/>
          <w14:ligatures w14:val="standardContextual"/>
        </w:rPr>
      </w:pPr>
      <w:r w:rsidRPr="00C320F2">
        <w:rPr>
          <w:rFonts w:ascii="Times New Roman" w:eastAsia="Aptos" w:hAnsi="Times New Roman" w:cs="Times New Roman"/>
          <w:kern w:val="2"/>
          <w:sz w:val="24"/>
          <w:szCs w:val="24"/>
          <w14:ligatures w14:val="standardContextual"/>
        </w:rPr>
        <w:t>a description of adequate systems and controls for receiving, handling, transmitting and executing customer orders;</w:t>
      </w:r>
    </w:p>
    <w:p w14:paraId="6C45E437" w14:textId="77777777" w:rsidR="00C320F2" w:rsidRPr="00C320F2" w:rsidRDefault="00C320F2" w:rsidP="00C320F2">
      <w:pPr>
        <w:numPr>
          <w:ilvl w:val="0"/>
          <w:numId w:val="452"/>
        </w:numPr>
        <w:spacing w:after="0"/>
        <w:contextualSpacing/>
        <w:jc w:val="both"/>
        <w:rPr>
          <w:rFonts w:ascii="Times New Roman" w:eastAsia="Aptos" w:hAnsi="Times New Roman" w:cs="Times New Roman"/>
          <w:kern w:val="2"/>
          <w:sz w:val="24"/>
          <w:szCs w:val="24"/>
          <w14:ligatures w14:val="standardContextual"/>
        </w:rPr>
      </w:pPr>
      <w:r w:rsidRPr="00C320F2">
        <w:rPr>
          <w:rFonts w:ascii="Times New Roman" w:eastAsia="Aptos" w:hAnsi="Times New Roman" w:cs="Times New Roman"/>
          <w:kern w:val="2"/>
          <w:sz w:val="24"/>
          <w:szCs w:val="24"/>
          <w14:ligatures w14:val="standardContextual"/>
        </w:rPr>
        <w:t>order handling and execution policy including trading confirmation procedures and record keeping;</w:t>
      </w:r>
    </w:p>
    <w:p w14:paraId="50510764" w14:textId="77777777" w:rsidR="00C320F2" w:rsidRPr="00C320F2" w:rsidRDefault="00C320F2" w:rsidP="00C320F2">
      <w:pPr>
        <w:numPr>
          <w:ilvl w:val="0"/>
          <w:numId w:val="452"/>
        </w:numPr>
        <w:spacing w:after="0"/>
        <w:contextualSpacing/>
        <w:jc w:val="both"/>
        <w:rPr>
          <w:rFonts w:ascii="Times New Roman" w:eastAsia="Aptos" w:hAnsi="Times New Roman" w:cs="Times New Roman"/>
          <w:kern w:val="2"/>
          <w:sz w:val="24"/>
          <w:szCs w:val="24"/>
          <w14:ligatures w14:val="standardContextual"/>
        </w:rPr>
      </w:pPr>
      <w:r w:rsidRPr="00C320F2">
        <w:rPr>
          <w:rFonts w:ascii="Times New Roman" w:eastAsia="Aptos" w:hAnsi="Times New Roman" w:cs="Times New Roman"/>
          <w:kern w:val="2"/>
          <w:sz w:val="24"/>
          <w:szCs w:val="24"/>
          <w14:ligatures w14:val="standardContextual"/>
        </w:rPr>
        <w:lastRenderedPageBreak/>
        <w:t>procedures for order amendment and cancellation;</w:t>
      </w:r>
    </w:p>
    <w:p w14:paraId="4F957971" w14:textId="77777777" w:rsidR="00C320F2" w:rsidRPr="00C320F2" w:rsidRDefault="00C320F2" w:rsidP="00C320F2">
      <w:pPr>
        <w:numPr>
          <w:ilvl w:val="0"/>
          <w:numId w:val="452"/>
        </w:numPr>
        <w:spacing w:after="0"/>
        <w:contextualSpacing/>
        <w:jc w:val="both"/>
        <w:rPr>
          <w:rFonts w:ascii="Times New Roman" w:eastAsia="Aptos" w:hAnsi="Times New Roman" w:cs="Times New Roman"/>
          <w:kern w:val="2"/>
          <w:sz w:val="24"/>
          <w:szCs w:val="24"/>
          <w14:ligatures w14:val="standardContextual"/>
        </w:rPr>
      </w:pPr>
      <w:r w:rsidRPr="00C320F2">
        <w:rPr>
          <w:rFonts w:ascii="Times New Roman" w:eastAsia="Aptos" w:hAnsi="Times New Roman" w:cs="Times New Roman"/>
          <w:kern w:val="2"/>
          <w:sz w:val="24"/>
          <w:szCs w:val="24"/>
          <w14:ligatures w14:val="standardContextual"/>
        </w:rPr>
        <w:t xml:space="preserve">proprietary trading policy; </w:t>
      </w:r>
    </w:p>
    <w:p w14:paraId="3460D664" w14:textId="77777777" w:rsidR="00C320F2" w:rsidRPr="00C320F2" w:rsidRDefault="00C320F2" w:rsidP="00C320F2">
      <w:pPr>
        <w:numPr>
          <w:ilvl w:val="0"/>
          <w:numId w:val="452"/>
        </w:numPr>
        <w:spacing w:after="0"/>
        <w:contextualSpacing/>
        <w:jc w:val="both"/>
        <w:rPr>
          <w:rFonts w:ascii="Times New Roman" w:eastAsia="Aptos" w:hAnsi="Times New Roman" w:cs="Times New Roman"/>
          <w:kern w:val="2"/>
          <w:sz w:val="24"/>
          <w:szCs w:val="24"/>
          <w14:ligatures w14:val="standardContextual"/>
        </w:rPr>
      </w:pPr>
      <w:r w:rsidRPr="00C320F2">
        <w:rPr>
          <w:rFonts w:ascii="Times New Roman" w:eastAsia="Aptos" w:hAnsi="Times New Roman" w:cs="Times New Roman"/>
          <w:kern w:val="2"/>
          <w:sz w:val="24"/>
          <w:szCs w:val="24"/>
          <w14:ligatures w14:val="standardContextual"/>
        </w:rPr>
        <w:t>arrangements for safeguarding customer assets;</w:t>
      </w:r>
    </w:p>
    <w:p w14:paraId="020D9B37" w14:textId="77777777" w:rsidR="00C320F2" w:rsidRPr="00C320F2" w:rsidRDefault="00C320F2" w:rsidP="00C320F2">
      <w:pPr>
        <w:numPr>
          <w:ilvl w:val="0"/>
          <w:numId w:val="452"/>
        </w:numPr>
        <w:spacing w:after="0"/>
        <w:contextualSpacing/>
        <w:jc w:val="both"/>
        <w:rPr>
          <w:rFonts w:ascii="Times New Roman" w:eastAsia="Aptos" w:hAnsi="Times New Roman" w:cs="Times New Roman"/>
          <w:kern w:val="2"/>
          <w:sz w:val="24"/>
          <w:szCs w:val="24"/>
          <w14:ligatures w14:val="standardContextual"/>
        </w:rPr>
      </w:pPr>
      <w:r w:rsidRPr="00C320F2">
        <w:rPr>
          <w:rFonts w:ascii="Times New Roman" w:eastAsia="Aptos" w:hAnsi="Times New Roman" w:cs="Times New Roman"/>
          <w:kern w:val="2"/>
          <w:sz w:val="24"/>
          <w:szCs w:val="24"/>
          <w14:ligatures w14:val="standardContextual"/>
        </w:rPr>
        <w:t>internal controls framework to prevent market manipulation, misuse of customer orders or information, manipulation of prices offered to customer;</w:t>
      </w:r>
    </w:p>
    <w:p w14:paraId="5F083B22" w14:textId="77777777" w:rsidR="00C320F2" w:rsidRPr="00C320F2" w:rsidRDefault="00C320F2" w:rsidP="00C320F2">
      <w:pPr>
        <w:numPr>
          <w:ilvl w:val="0"/>
          <w:numId w:val="452"/>
        </w:numPr>
        <w:spacing w:after="0"/>
        <w:contextualSpacing/>
        <w:jc w:val="both"/>
        <w:rPr>
          <w:rFonts w:ascii="Times New Roman" w:eastAsia="Aptos" w:hAnsi="Times New Roman" w:cs="Times New Roman"/>
          <w:kern w:val="2"/>
          <w:sz w:val="24"/>
          <w:szCs w:val="24"/>
          <w14:ligatures w14:val="standardContextual"/>
        </w:rPr>
      </w:pPr>
      <w:r w:rsidRPr="00C320F2">
        <w:rPr>
          <w:rFonts w:ascii="Times New Roman" w:eastAsia="Aptos" w:hAnsi="Times New Roman" w:cs="Times New Roman"/>
          <w:kern w:val="2"/>
          <w:sz w:val="24"/>
          <w:szCs w:val="24"/>
          <w14:ligatures w14:val="standardContextual"/>
        </w:rPr>
        <w:t xml:space="preserve">information on the exchange the applicant is seeking membership to. </w:t>
      </w:r>
    </w:p>
    <w:p w14:paraId="59D1835C" w14:textId="77777777" w:rsidR="00C320F2" w:rsidRPr="00C320F2" w:rsidRDefault="00C320F2" w:rsidP="00C320F2">
      <w:pPr>
        <w:spacing w:after="0"/>
        <w:jc w:val="both"/>
        <w:rPr>
          <w:rFonts w:ascii="Times New Roman" w:hAnsi="Times New Roman" w:cs="Times New Roman"/>
          <w:b/>
          <w:bCs/>
          <w:sz w:val="24"/>
          <w:szCs w:val="24"/>
        </w:rPr>
      </w:pPr>
    </w:p>
    <w:p w14:paraId="55A94281" w14:textId="72C087BA" w:rsidR="00C320F2" w:rsidRPr="00C320F2" w:rsidRDefault="00C320F2" w:rsidP="00C320F2">
      <w:pPr>
        <w:spacing w:after="0"/>
        <w:rPr>
          <w:rFonts w:ascii="Times New Roman" w:eastAsia="Calibri" w:hAnsi="Times New Roman" w:cs="Times New Roman"/>
          <w:b/>
          <w:bCs/>
          <w:kern w:val="2"/>
          <w:sz w:val="24"/>
          <w:szCs w:val="24"/>
          <w:lang w:val="en-GB"/>
          <w14:ligatures w14:val="standardContextual"/>
        </w:rPr>
      </w:pPr>
      <w:bookmarkStart w:id="3" w:name="_Hlk244674594"/>
      <w:r w:rsidRPr="00C320F2">
        <w:rPr>
          <w:rFonts w:ascii="Times New Roman" w:eastAsia="Calibri" w:hAnsi="Times New Roman" w:cs="Times New Roman"/>
          <w:b/>
          <w:bCs/>
          <w:kern w:val="2"/>
          <w:sz w:val="24"/>
          <w:szCs w:val="24"/>
          <w:u w:val="single"/>
          <w14:ligatures w14:val="standardContextual"/>
        </w:rPr>
        <w:t xml:space="preserve">Article </w:t>
      </w:r>
      <w:r w:rsidR="004004AC" w:rsidRPr="00C9074D">
        <w:rPr>
          <w:rFonts w:ascii="Times New Roman" w:eastAsia="Calibri" w:hAnsi="Times New Roman" w:cs="Times New Roman"/>
          <w:b/>
          <w:bCs/>
          <w:kern w:val="2"/>
          <w:sz w:val="24"/>
          <w:szCs w:val="24"/>
          <w:u w:val="single"/>
          <w14:ligatures w14:val="standardContextual"/>
        </w:rPr>
        <w:t>10</w:t>
      </w:r>
      <w:r w:rsidRPr="00C320F2">
        <w:rPr>
          <w:rFonts w:ascii="Times New Roman" w:eastAsia="Calibri" w:hAnsi="Times New Roman" w:cs="Times New Roman"/>
          <w:b/>
          <w:bCs/>
          <w:kern w:val="2"/>
          <w:sz w:val="24"/>
          <w:szCs w:val="24"/>
          <w14:ligatures w14:val="standardContextual"/>
        </w:rPr>
        <w:t>:</w:t>
      </w:r>
      <w:r w:rsidRPr="00C320F2">
        <w:rPr>
          <w:rFonts w:ascii="Times New Roman" w:eastAsia="Calibri" w:hAnsi="Times New Roman" w:cs="Times New Roman"/>
          <w:b/>
          <w:bCs/>
          <w:kern w:val="2"/>
          <w:sz w:val="24"/>
          <w:szCs w:val="24"/>
          <w:lang w:val="en-GB"/>
          <w14:ligatures w14:val="standardContextual"/>
        </w:rPr>
        <w:t xml:space="preserve"> Handling and execution of client orders</w:t>
      </w:r>
    </w:p>
    <w:bookmarkEnd w:id="3"/>
    <w:p w14:paraId="59691FC9" w14:textId="77777777" w:rsidR="00C320F2" w:rsidRPr="00C320F2" w:rsidRDefault="00C320F2" w:rsidP="00C320F2">
      <w:pPr>
        <w:spacing w:after="0"/>
        <w:rPr>
          <w:rFonts w:ascii="Times New Roman" w:eastAsia="Calibri" w:hAnsi="Times New Roman" w:cs="Times New Roman"/>
          <w:b/>
          <w:bCs/>
          <w:kern w:val="2"/>
          <w:sz w:val="24"/>
          <w:szCs w:val="24"/>
          <w:lang w:val="en-GB"/>
          <w14:ligatures w14:val="standardContextual"/>
        </w:rPr>
      </w:pPr>
    </w:p>
    <w:p w14:paraId="30F54274" w14:textId="77777777" w:rsidR="00C320F2" w:rsidRPr="00C320F2" w:rsidRDefault="00C320F2" w:rsidP="00C320F2">
      <w:pPr>
        <w:numPr>
          <w:ilvl w:val="0"/>
          <w:numId w:val="389"/>
        </w:numPr>
        <w:spacing w:after="0"/>
        <w:contextualSpacing/>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 xml:space="preserve">A virtual asset broker dealer establishes and maintains effective arrangements to ensure: </w:t>
      </w:r>
    </w:p>
    <w:p w14:paraId="4C032D36" w14:textId="77777777" w:rsidR="00C320F2" w:rsidRPr="00C320F2" w:rsidRDefault="00C320F2" w:rsidP="00C320F2">
      <w:pPr>
        <w:numPr>
          <w:ilvl w:val="0"/>
          <w:numId w:val="390"/>
        </w:numPr>
        <w:spacing w:after="0"/>
        <w:contextualSpacing/>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proper transmission of client orders for execution to the trading platform;</w:t>
      </w:r>
    </w:p>
    <w:p w14:paraId="30EA5EFD" w14:textId="77777777" w:rsidR="00C320F2" w:rsidRPr="00C320F2" w:rsidRDefault="00C320F2" w:rsidP="00C320F2">
      <w:pPr>
        <w:numPr>
          <w:ilvl w:val="0"/>
          <w:numId w:val="390"/>
        </w:numPr>
        <w:spacing w:after="0"/>
        <w:contextualSpacing/>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clients’ orders are handled fairly and in due order;</w:t>
      </w:r>
    </w:p>
    <w:p w14:paraId="2A4AD8BE" w14:textId="77777777" w:rsidR="00C320F2" w:rsidRPr="00C320F2" w:rsidRDefault="00C320F2" w:rsidP="00C320F2">
      <w:pPr>
        <w:numPr>
          <w:ilvl w:val="0"/>
          <w:numId w:val="390"/>
        </w:numPr>
        <w:spacing w:after="0"/>
        <w:contextualSpacing/>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 xml:space="preserve">clients’ orders are not aggregated with orders for its own accounts or for other clients; </w:t>
      </w:r>
    </w:p>
    <w:p w14:paraId="1469B9C8" w14:textId="77777777" w:rsidR="00C320F2" w:rsidRPr="00C320F2" w:rsidRDefault="00C320F2" w:rsidP="00C320F2">
      <w:pPr>
        <w:numPr>
          <w:ilvl w:val="0"/>
          <w:numId w:val="389"/>
        </w:numPr>
        <w:spacing w:after="0"/>
        <w:contextualSpacing/>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 xml:space="preserve">The virtual asset broker dealer does not misuse information relating to pending client orders. </w:t>
      </w:r>
    </w:p>
    <w:p w14:paraId="3708EF72" w14:textId="77777777" w:rsidR="00C320F2" w:rsidRPr="00C320F2" w:rsidRDefault="00C320F2" w:rsidP="00C320F2">
      <w:pPr>
        <w:numPr>
          <w:ilvl w:val="0"/>
          <w:numId w:val="389"/>
        </w:numPr>
        <w:spacing w:after="0"/>
        <w:contextualSpacing/>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lang w:val="en-GB"/>
          <w14:ligatures w14:val="standardContextual"/>
        </w:rPr>
        <w:t xml:space="preserve">A virtual asset broker-dealer: </w:t>
      </w:r>
    </w:p>
    <w:p w14:paraId="6CD6AE52" w14:textId="77777777" w:rsidR="00C320F2" w:rsidRPr="00C320F2" w:rsidRDefault="00C320F2" w:rsidP="00C320F2">
      <w:pPr>
        <w:numPr>
          <w:ilvl w:val="0"/>
          <w:numId w:val="388"/>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 xml:space="preserve">establishes and maintains a best order execution policy and related procedures to ensure fair execution of clients’ orders, and that the policy is disclosed to the clients. </w:t>
      </w:r>
    </w:p>
    <w:p w14:paraId="02EA6BB1" w14:textId="77777777" w:rsidR="00C320F2" w:rsidRPr="00C320F2" w:rsidRDefault="00C320F2" w:rsidP="00C320F2">
      <w:pPr>
        <w:numPr>
          <w:ilvl w:val="0"/>
          <w:numId w:val="388"/>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lang w:val="en-GB"/>
          <w14:ligatures w14:val="standardContextual"/>
        </w:rPr>
        <w:t>acts in the best interests of its clients and take reasonable steps to obtain the best possible results when executing clients’ orders;</w:t>
      </w:r>
    </w:p>
    <w:p w14:paraId="763207FD" w14:textId="77777777" w:rsidR="00C320F2" w:rsidRPr="00C320F2" w:rsidRDefault="00C320F2" w:rsidP="00C320F2">
      <w:pPr>
        <w:numPr>
          <w:ilvl w:val="0"/>
          <w:numId w:val="388"/>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disclose its order execution model, including whether it acts as agent or principal;</w:t>
      </w:r>
    </w:p>
    <w:p w14:paraId="786978EF" w14:textId="77777777" w:rsidR="00C320F2" w:rsidRPr="00C320F2" w:rsidRDefault="00C320F2" w:rsidP="00C320F2">
      <w:pPr>
        <w:numPr>
          <w:ilvl w:val="0"/>
          <w:numId w:val="388"/>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disclose material conflicts of interest, fees, commission, or where applicable, spreads, mark -ups, and other order execution related matters;</w:t>
      </w:r>
    </w:p>
    <w:p w14:paraId="01515BB2" w14:textId="77777777" w:rsidR="00C320F2" w:rsidRPr="00C320F2" w:rsidRDefault="00C320F2" w:rsidP="00C320F2">
      <w:pPr>
        <w:spacing w:after="0"/>
        <w:jc w:val="both"/>
        <w:rPr>
          <w:rFonts w:ascii="Times New Roman" w:hAnsi="Times New Roman" w:cs="Times New Roman"/>
          <w:sz w:val="24"/>
          <w:szCs w:val="24"/>
        </w:rPr>
      </w:pPr>
    </w:p>
    <w:p w14:paraId="29375A50" w14:textId="5BE08A41" w:rsidR="00C320F2" w:rsidRPr="00C320F2" w:rsidRDefault="00C320F2" w:rsidP="00C320F2">
      <w:pPr>
        <w:spacing w:after="0"/>
        <w:rPr>
          <w:rFonts w:ascii="Times New Roman" w:hAnsi="Times New Roman" w:cs="Times New Roman"/>
          <w:b/>
          <w:bCs/>
          <w:sz w:val="24"/>
          <w:szCs w:val="24"/>
        </w:rPr>
      </w:pPr>
      <w:bookmarkStart w:id="4" w:name="_Hlk244674609"/>
      <w:r w:rsidRPr="00C320F2">
        <w:rPr>
          <w:rFonts w:ascii="Times New Roman" w:hAnsi="Times New Roman" w:cs="Times New Roman"/>
          <w:b/>
          <w:bCs/>
          <w:sz w:val="24"/>
          <w:szCs w:val="24"/>
          <w:u w:val="single"/>
        </w:rPr>
        <w:t xml:space="preserve">Article </w:t>
      </w:r>
      <w:r w:rsidR="004004AC" w:rsidRPr="00C9074D">
        <w:rPr>
          <w:rFonts w:ascii="Times New Roman" w:hAnsi="Times New Roman" w:cs="Times New Roman"/>
          <w:b/>
          <w:bCs/>
          <w:sz w:val="24"/>
          <w:szCs w:val="24"/>
          <w:u w:val="single"/>
        </w:rPr>
        <w:t>11</w:t>
      </w:r>
      <w:r w:rsidRPr="00C320F2">
        <w:rPr>
          <w:rFonts w:ascii="Times New Roman" w:hAnsi="Times New Roman" w:cs="Times New Roman"/>
          <w:b/>
          <w:bCs/>
          <w:sz w:val="24"/>
          <w:szCs w:val="24"/>
        </w:rPr>
        <w:t>: Virtual asset dealing activities and liquidity provision</w:t>
      </w:r>
    </w:p>
    <w:bookmarkEnd w:id="4"/>
    <w:p w14:paraId="4B906DB4" w14:textId="77777777" w:rsidR="00C320F2" w:rsidRPr="00C320F2" w:rsidRDefault="00C320F2" w:rsidP="00C320F2">
      <w:pPr>
        <w:spacing w:after="0"/>
        <w:rPr>
          <w:rFonts w:ascii="Times New Roman" w:hAnsi="Times New Roman" w:cs="Times New Roman"/>
          <w:b/>
          <w:bCs/>
          <w:sz w:val="24"/>
          <w:szCs w:val="24"/>
        </w:rPr>
      </w:pPr>
    </w:p>
    <w:p w14:paraId="7ECD7208" w14:textId="77777777" w:rsidR="00C320F2" w:rsidRPr="00C320F2" w:rsidRDefault="00C320F2" w:rsidP="00C320F2">
      <w:pPr>
        <w:numPr>
          <w:ilvl w:val="0"/>
          <w:numId w:val="394"/>
        </w:numPr>
        <w:spacing w:after="0"/>
        <w:contextualSpacing/>
        <w:rPr>
          <w:rFonts w:ascii="Times New Roman" w:hAnsi="Times New Roman" w:cs="Times New Roman"/>
          <w:sz w:val="24"/>
          <w:szCs w:val="24"/>
        </w:rPr>
      </w:pPr>
      <w:r w:rsidRPr="00C320F2">
        <w:rPr>
          <w:rFonts w:ascii="Times New Roman" w:hAnsi="Times New Roman" w:cs="Times New Roman"/>
          <w:sz w:val="24"/>
          <w:szCs w:val="24"/>
        </w:rPr>
        <w:t>A licensed virtual asset broker dealer may conduct virtual asset dealing activities and liquidity provision;</w:t>
      </w:r>
    </w:p>
    <w:p w14:paraId="2A9CAB1F" w14:textId="77777777" w:rsidR="00C320F2" w:rsidRPr="00C320F2" w:rsidRDefault="00C320F2" w:rsidP="00C320F2">
      <w:pPr>
        <w:numPr>
          <w:ilvl w:val="0"/>
          <w:numId w:val="394"/>
        </w:numPr>
        <w:spacing w:after="0"/>
        <w:contextualSpacing/>
        <w:rPr>
          <w:rFonts w:ascii="Times New Roman" w:hAnsi="Times New Roman" w:cs="Times New Roman"/>
          <w:sz w:val="24"/>
          <w:szCs w:val="24"/>
        </w:rPr>
      </w:pPr>
      <w:r w:rsidRPr="00C320F2">
        <w:rPr>
          <w:rFonts w:ascii="Times New Roman" w:hAnsi="Times New Roman" w:cs="Times New Roman"/>
          <w:sz w:val="24"/>
          <w:szCs w:val="24"/>
        </w:rPr>
        <w:t>The virtual asset broker dealer</w:t>
      </w:r>
    </w:p>
    <w:p w14:paraId="575D94CF" w14:textId="77777777" w:rsidR="00C320F2" w:rsidRPr="00C320F2" w:rsidRDefault="00C320F2" w:rsidP="00C320F2">
      <w:pPr>
        <w:numPr>
          <w:ilvl w:val="0"/>
          <w:numId w:val="395"/>
        </w:numPr>
        <w:spacing w:after="0"/>
        <w:contextualSpacing/>
        <w:rPr>
          <w:rFonts w:ascii="Times New Roman" w:hAnsi="Times New Roman" w:cs="Times New Roman"/>
          <w:sz w:val="24"/>
          <w:szCs w:val="24"/>
        </w:rPr>
      </w:pPr>
      <w:r w:rsidRPr="00C320F2">
        <w:rPr>
          <w:rFonts w:ascii="Times New Roman" w:hAnsi="Times New Roman" w:cs="Times New Roman"/>
          <w:sz w:val="24"/>
          <w:szCs w:val="24"/>
        </w:rPr>
        <w:t>conducts virtual asset dealing activities or liquidity provisions on a licensed virtual asset exchange;</w:t>
      </w:r>
    </w:p>
    <w:p w14:paraId="3C22AD27" w14:textId="77777777" w:rsidR="00C320F2" w:rsidRPr="00C320F2" w:rsidRDefault="00C320F2" w:rsidP="00C320F2">
      <w:pPr>
        <w:numPr>
          <w:ilvl w:val="0"/>
          <w:numId w:val="395"/>
        </w:numPr>
        <w:spacing w:after="0"/>
        <w:contextualSpacing/>
        <w:rPr>
          <w:rFonts w:ascii="Times New Roman" w:hAnsi="Times New Roman" w:cs="Times New Roman"/>
          <w:sz w:val="24"/>
          <w:szCs w:val="24"/>
        </w:rPr>
      </w:pPr>
      <w:r w:rsidRPr="00C320F2">
        <w:rPr>
          <w:rFonts w:ascii="Times New Roman" w:hAnsi="Times New Roman" w:cs="Times New Roman"/>
          <w:sz w:val="24"/>
          <w:szCs w:val="24"/>
        </w:rPr>
        <w:t>does not operate a trading platform on which it conducts virtual asset dealing activities or liquidity provision;</w:t>
      </w:r>
    </w:p>
    <w:p w14:paraId="195996D9" w14:textId="77777777" w:rsidR="00C320F2" w:rsidRPr="00C320F2" w:rsidRDefault="00C320F2" w:rsidP="00C320F2">
      <w:pPr>
        <w:numPr>
          <w:ilvl w:val="0"/>
          <w:numId w:val="395"/>
        </w:numPr>
        <w:spacing w:after="0"/>
        <w:contextualSpacing/>
        <w:rPr>
          <w:rFonts w:ascii="Times New Roman" w:hAnsi="Times New Roman" w:cs="Times New Roman"/>
          <w:sz w:val="24"/>
          <w:szCs w:val="24"/>
        </w:rPr>
      </w:pPr>
      <w:r w:rsidRPr="00C320F2">
        <w:rPr>
          <w:rFonts w:ascii="Times New Roman" w:hAnsi="Times New Roman" w:cs="Times New Roman"/>
          <w:sz w:val="24"/>
          <w:szCs w:val="24"/>
        </w:rPr>
        <w:t>does not provide virtual asset custody services;</w:t>
      </w:r>
    </w:p>
    <w:p w14:paraId="1CFCC8F8" w14:textId="77777777" w:rsidR="00C320F2" w:rsidRPr="00C320F2" w:rsidRDefault="00C320F2" w:rsidP="00C320F2">
      <w:pPr>
        <w:numPr>
          <w:ilvl w:val="0"/>
          <w:numId w:val="394"/>
        </w:numPr>
        <w:spacing w:after="0"/>
        <w:contextualSpacing/>
        <w:rPr>
          <w:rFonts w:ascii="Times New Roman" w:hAnsi="Times New Roman" w:cs="Times New Roman"/>
          <w:sz w:val="24"/>
          <w:szCs w:val="24"/>
        </w:rPr>
      </w:pPr>
      <w:r w:rsidRPr="00C320F2">
        <w:rPr>
          <w:rFonts w:ascii="Times New Roman" w:hAnsi="Times New Roman" w:cs="Times New Roman"/>
          <w:sz w:val="24"/>
          <w:szCs w:val="24"/>
        </w:rPr>
        <w:t>The virtual asset broker dealer who provides virtual asset dealing activities or liquidity on a licensed virtual asset exchange, conducts its business in accordance with virtual asset exchange operating rules approved by the Regulatory Authority;</w:t>
      </w:r>
    </w:p>
    <w:p w14:paraId="28B6862C" w14:textId="77777777" w:rsidR="00C320F2" w:rsidRPr="00C320F2" w:rsidRDefault="00C320F2" w:rsidP="00C320F2">
      <w:pPr>
        <w:numPr>
          <w:ilvl w:val="0"/>
          <w:numId w:val="394"/>
        </w:numPr>
        <w:spacing w:after="0"/>
        <w:contextualSpacing/>
        <w:rPr>
          <w:rFonts w:ascii="Times New Roman" w:hAnsi="Times New Roman" w:cs="Times New Roman"/>
          <w:sz w:val="24"/>
          <w:szCs w:val="24"/>
        </w:rPr>
      </w:pPr>
      <w:r w:rsidRPr="00C320F2">
        <w:rPr>
          <w:rFonts w:ascii="Times New Roman" w:hAnsi="Times New Roman" w:cs="Times New Roman"/>
          <w:sz w:val="24"/>
          <w:szCs w:val="24"/>
        </w:rPr>
        <w:lastRenderedPageBreak/>
        <w:t>The virtual asset exchange shall not permit any person to deal in virtual assets or provide liquidity on the trading platform it operates, unless such person is licensed by the Regulatory Authority;</w:t>
      </w:r>
    </w:p>
    <w:p w14:paraId="01E185A3" w14:textId="77777777" w:rsidR="00C320F2" w:rsidRPr="00C320F2" w:rsidRDefault="00C320F2" w:rsidP="00C320F2">
      <w:pPr>
        <w:spacing w:after="0"/>
        <w:jc w:val="both"/>
        <w:rPr>
          <w:rFonts w:ascii="Times New Roman" w:hAnsi="Times New Roman" w:cs="Times New Roman"/>
          <w:sz w:val="24"/>
          <w:szCs w:val="24"/>
        </w:rPr>
      </w:pPr>
    </w:p>
    <w:p w14:paraId="43D06926" w14:textId="77777777" w:rsidR="00C320F2" w:rsidRPr="00C320F2" w:rsidRDefault="00C320F2" w:rsidP="00C320F2">
      <w:pPr>
        <w:spacing w:after="0"/>
        <w:jc w:val="both"/>
        <w:rPr>
          <w:rFonts w:ascii="Times New Roman" w:hAnsi="Times New Roman" w:cs="Times New Roman"/>
          <w:b/>
          <w:bCs/>
          <w:sz w:val="24"/>
          <w:szCs w:val="24"/>
        </w:rPr>
      </w:pPr>
      <w:r w:rsidRPr="00C320F2">
        <w:rPr>
          <w:rFonts w:ascii="Times New Roman" w:hAnsi="Times New Roman" w:cs="Times New Roman"/>
          <w:b/>
          <w:bCs/>
          <w:sz w:val="24"/>
          <w:szCs w:val="24"/>
        </w:rPr>
        <w:t xml:space="preserve">Section 3: Virtual Asset Exchange </w:t>
      </w:r>
    </w:p>
    <w:p w14:paraId="25216D51" w14:textId="77777777" w:rsidR="00C320F2" w:rsidRPr="00C320F2" w:rsidRDefault="00C320F2" w:rsidP="00C320F2">
      <w:pPr>
        <w:spacing w:after="0"/>
        <w:rPr>
          <w:rFonts w:ascii="Times New Roman" w:hAnsi="Times New Roman" w:cs="Times New Roman"/>
          <w:sz w:val="24"/>
          <w:szCs w:val="24"/>
        </w:rPr>
      </w:pPr>
    </w:p>
    <w:p w14:paraId="0E6B7D3E" w14:textId="49EE0974" w:rsidR="00C320F2" w:rsidRPr="00C320F2" w:rsidRDefault="00C320F2" w:rsidP="00C320F2">
      <w:pPr>
        <w:spacing w:after="0"/>
        <w:jc w:val="both"/>
        <w:rPr>
          <w:rFonts w:ascii="Times New Roman" w:hAnsi="Times New Roman" w:cs="Times New Roman"/>
          <w:b/>
          <w:bCs/>
          <w:sz w:val="24"/>
          <w:szCs w:val="24"/>
        </w:rPr>
      </w:pPr>
      <w:bookmarkStart w:id="5" w:name="_Hlk244674623"/>
      <w:r w:rsidRPr="00C320F2">
        <w:rPr>
          <w:rFonts w:ascii="Times New Roman" w:hAnsi="Times New Roman" w:cs="Times New Roman"/>
          <w:b/>
          <w:bCs/>
          <w:sz w:val="24"/>
          <w:szCs w:val="24"/>
          <w:u w:val="single"/>
        </w:rPr>
        <w:t xml:space="preserve">Article </w:t>
      </w:r>
      <w:r w:rsidR="004004AC" w:rsidRPr="00C9074D">
        <w:rPr>
          <w:rFonts w:ascii="Times New Roman" w:hAnsi="Times New Roman" w:cs="Times New Roman"/>
          <w:b/>
          <w:bCs/>
          <w:sz w:val="24"/>
          <w:szCs w:val="24"/>
          <w:u w:val="single"/>
        </w:rPr>
        <w:t>12</w:t>
      </w:r>
      <w:r w:rsidRPr="00C320F2">
        <w:rPr>
          <w:rFonts w:ascii="Times New Roman" w:hAnsi="Times New Roman" w:cs="Times New Roman"/>
          <w:b/>
          <w:bCs/>
          <w:sz w:val="24"/>
          <w:szCs w:val="24"/>
        </w:rPr>
        <w:t>: Services provided by the virtual asset exchange</w:t>
      </w:r>
    </w:p>
    <w:bookmarkEnd w:id="5"/>
    <w:p w14:paraId="4CB06B92" w14:textId="77777777" w:rsidR="00C320F2" w:rsidRPr="00C320F2" w:rsidRDefault="00C320F2" w:rsidP="00C320F2">
      <w:pPr>
        <w:spacing w:after="0"/>
        <w:jc w:val="both"/>
        <w:rPr>
          <w:rFonts w:ascii="Times New Roman" w:hAnsi="Times New Roman" w:cs="Times New Roman"/>
          <w:sz w:val="24"/>
          <w:szCs w:val="24"/>
        </w:rPr>
      </w:pPr>
    </w:p>
    <w:p w14:paraId="271B94C9" w14:textId="77777777" w:rsidR="00C320F2" w:rsidRPr="00C320F2" w:rsidRDefault="00C320F2" w:rsidP="00C320F2">
      <w:pPr>
        <w:spacing w:after="0"/>
        <w:jc w:val="both"/>
        <w:rPr>
          <w:rFonts w:ascii="Times New Roman" w:hAnsi="Times New Roman" w:cs="Times New Roman"/>
          <w:sz w:val="24"/>
          <w:szCs w:val="24"/>
        </w:rPr>
      </w:pPr>
      <w:r w:rsidRPr="00C320F2">
        <w:rPr>
          <w:rFonts w:ascii="Times New Roman" w:hAnsi="Times New Roman" w:cs="Times New Roman"/>
          <w:sz w:val="24"/>
          <w:szCs w:val="24"/>
        </w:rPr>
        <w:t>A virtual asset exchange undertakes the following–</w:t>
      </w:r>
    </w:p>
    <w:p w14:paraId="6827A734" w14:textId="77777777" w:rsidR="00C320F2" w:rsidRPr="00C320F2" w:rsidRDefault="00C320F2" w:rsidP="00C320F2">
      <w:pPr>
        <w:numPr>
          <w:ilvl w:val="0"/>
          <w:numId w:val="462"/>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operate a digital platform for listing, buying, selling, match buyers and sellers, and trading of virtual assets.</w:t>
      </w:r>
    </w:p>
    <w:p w14:paraId="54465AF8" w14:textId="77777777" w:rsidR="00C320F2" w:rsidRPr="00C320F2" w:rsidRDefault="00C320F2" w:rsidP="00C320F2">
      <w:pPr>
        <w:numPr>
          <w:ilvl w:val="0"/>
          <w:numId w:val="462"/>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execution of trades;</w:t>
      </w:r>
    </w:p>
    <w:p w14:paraId="2A1CB735" w14:textId="77777777" w:rsidR="00C320F2" w:rsidRPr="00C320F2" w:rsidRDefault="00C320F2" w:rsidP="00C320F2">
      <w:pPr>
        <w:numPr>
          <w:ilvl w:val="0"/>
          <w:numId w:val="462"/>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clearing and settlement of virtual asset transactions;</w:t>
      </w:r>
    </w:p>
    <w:p w14:paraId="2AAD414D" w14:textId="77777777" w:rsidR="00C320F2" w:rsidRPr="00C320F2" w:rsidRDefault="00C320F2" w:rsidP="00C320F2">
      <w:pPr>
        <w:numPr>
          <w:ilvl w:val="0"/>
          <w:numId w:val="462"/>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provision of virtual asset transfer services on behalf of customer in collaboration with the virtual asset custodian and, where applicable, with the virtual asset broker dealer;</w:t>
      </w:r>
    </w:p>
    <w:p w14:paraId="53AEE0AB" w14:textId="77777777" w:rsidR="00C320F2" w:rsidRPr="00C320F2" w:rsidRDefault="00C320F2" w:rsidP="00C320F2">
      <w:pPr>
        <w:numPr>
          <w:ilvl w:val="0"/>
          <w:numId w:val="462"/>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exchange of fiat currency into virtual assets and exchange of virtual asset into fiat currency;</w:t>
      </w:r>
    </w:p>
    <w:p w14:paraId="76EDD4B6" w14:textId="77777777" w:rsidR="00C320F2" w:rsidRPr="00C320F2" w:rsidRDefault="00C320F2" w:rsidP="00C320F2">
      <w:pPr>
        <w:numPr>
          <w:ilvl w:val="0"/>
          <w:numId w:val="462"/>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exchange between one or more forms of virtual assets;</w:t>
      </w:r>
    </w:p>
    <w:p w14:paraId="1D064D18" w14:textId="77777777" w:rsidR="00C320F2" w:rsidRPr="00C320F2" w:rsidRDefault="00C320F2" w:rsidP="00C320F2">
      <w:pPr>
        <w:spacing w:after="0"/>
        <w:rPr>
          <w:rFonts w:ascii="Times New Roman" w:hAnsi="Times New Roman" w:cs="Times New Roman"/>
          <w:sz w:val="24"/>
          <w:szCs w:val="24"/>
        </w:rPr>
      </w:pPr>
    </w:p>
    <w:p w14:paraId="15C858AE" w14:textId="01F369AC" w:rsidR="00C320F2" w:rsidRPr="00C320F2" w:rsidRDefault="00C320F2" w:rsidP="00C320F2">
      <w:pPr>
        <w:spacing w:after="0"/>
        <w:jc w:val="both"/>
        <w:rPr>
          <w:rFonts w:ascii="Times New Roman" w:hAnsi="Times New Roman" w:cs="Times New Roman"/>
          <w:b/>
          <w:bCs/>
          <w:sz w:val="24"/>
          <w:szCs w:val="24"/>
        </w:rPr>
      </w:pPr>
      <w:bookmarkStart w:id="6" w:name="_Hlk244675075"/>
      <w:r w:rsidRPr="00C320F2">
        <w:rPr>
          <w:rFonts w:ascii="Times New Roman" w:hAnsi="Times New Roman" w:cs="Times New Roman"/>
          <w:b/>
          <w:bCs/>
          <w:sz w:val="24"/>
          <w:szCs w:val="24"/>
          <w:u w:val="single"/>
        </w:rPr>
        <w:t xml:space="preserve">Article </w:t>
      </w:r>
      <w:r w:rsidR="004004AC" w:rsidRPr="00C9074D">
        <w:rPr>
          <w:rFonts w:ascii="Times New Roman" w:hAnsi="Times New Roman" w:cs="Times New Roman"/>
          <w:b/>
          <w:bCs/>
          <w:sz w:val="24"/>
          <w:szCs w:val="24"/>
          <w:u w:val="single"/>
        </w:rPr>
        <w:t>13</w:t>
      </w:r>
      <w:r w:rsidRPr="00C320F2">
        <w:rPr>
          <w:rFonts w:ascii="Times New Roman" w:hAnsi="Times New Roman" w:cs="Times New Roman"/>
          <w:b/>
          <w:bCs/>
          <w:sz w:val="24"/>
          <w:szCs w:val="24"/>
          <w:u w:val="single"/>
        </w:rPr>
        <w:t>:</w:t>
      </w:r>
      <w:r w:rsidRPr="00C320F2">
        <w:rPr>
          <w:rFonts w:ascii="Times New Roman" w:hAnsi="Times New Roman" w:cs="Times New Roman"/>
          <w:b/>
          <w:bCs/>
          <w:sz w:val="24"/>
          <w:szCs w:val="24"/>
        </w:rPr>
        <w:t xml:space="preserve"> Specific licensing requirements for virtual asset exchange</w:t>
      </w:r>
    </w:p>
    <w:bookmarkEnd w:id="6"/>
    <w:p w14:paraId="41FEBF36" w14:textId="77777777" w:rsidR="00C320F2" w:rsidRPr="00C320F2" w:rsidRDefault="00C320F2" w:rsidP="00C320F2">
      <w:pPr>
        <w:spacing w:after="0"/>
        <w:jc w:val="both"/>
        <w:rPr>
          <w:rFonts w:ascii="Times New Roman" w:hAnsi="Times New Roman" w:cs="Times New Roman"/>
          <w:b/>
          <w:bCs/>
          <w:sz w:val="24"/>
          <w:szCs w:val="24"/>
        </w:rPr>
      </w:pPr>
    </w:p>
    <w:p w14:paraId="64FA56B4" w14:textId="77777777" w:rsidR="00C320F2" w:rsidRPr="00C320F2" w:rsidRDefault="00C320F2" w:rsidP="00C320F2">
      <w:pPr>
        <w:spacing w:after="0"/>
        <w:rPr>
          <w:rFonts w:ascii="Times New Roman" w:hAnsi="Times New Roman" w:cs="Times New Roman"/>
          <w:sz w:val="24"/>
          <w:szCs w:val="24"/>
        </w:rPr>
      </w:pPr>
      <w:r w:rsidRPr="00C320F2">
        <w:rPr>
          <w:rFonts w:ascii="Times New Roman" w:hAnsi="Times New Roman" w:cs="Times New Roman"/>
          <w:sz w:val="24"/>
          <w:szCs w:val="24"/>
        </w:rPr>
        <w:t>In addition to the general licensing requirements under these regulations, an applicant wishing to operate as a Virtual Asset Exchange submits:</w:t>
      </w:r>
    </w:p>
    <w:p w14:paraId="72DD1A4B" w14:textId="77777777" w:rsidR="00C320F2" w:rsidRPr="00C320F2" w:rsidRDefault="00C320F2" w:rsidP="00C320F2">
      <w:pPr>
        <w:numPr>
          <w:ilvl w:val="0"/>
          <w:numId w:val="453"/>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rules governing the operations of the trading platform, including rules on:</w:t>
      </w:r>
    </w:p>
    <w:p w14:paraId="2746A675" w14:textId="77777777" w:rsidR="00C320F2" w:rsidRPr="00C320F2" w:rsidRDefault="00C320F2" w:rsidP="00C320F2">
      <w:pPr>
        <w:numPr>
          <w:ilvl w:val="0"/>
          <w:numId w:val="455"/>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listing, trading, execution and settlement   of Virtual Assets and due diligence procedures to be undertaken before listing;</w:t>
      </w:r>
    </w:p>
    <w:p w14:paraId="5C6CB00B" w14:textId="77777777" w:rsidR="00C320F2" w:rsidRPr="00C320F2" w:rsidRDefault="00C320F2" w:rsidP="00C320F2">
      <w:pPr>
        <w:numPr>
          <w:ilvl w:val="0"/>
          <w:numId w:val="455"/>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fees structure;</w:t>
      </w:r>
    </w:p>
    <w:p w14:paraId="50AA7228" w14:textId="77777777" w:rsidR="00C320F2" w:rsidRPr="00C320F2" w:rsidRDefault="00C320F2" w:rsidP="00C320F2">
      <w:pPr>
        <w:numPr>
          <w:ilvl w:val="0"/>
          <w:numId w:val="455"/>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suspension and removal of virtual assets from trading.</w:t>
      </w:r>
    </w:p>
    <w:p w14:paraId="35EA5268" w14:textId="77777777" w:rsidR="00C320F2" w:rsidRPr="00C320F2" w:rsidRDefault="00C320F2" w:rsidP="00C320F2">
      <w:pPr>
        <w:numPr>
          <w:ilvl w:val="0"/>
          <w:numId w:val="453"/>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 xml:space="preserve">a comprehensive description of the architecture, functionality and operating model of the trading platform specifying: </w:t>
      </w:r>
    </w:p>
    <w:p w14:paraId="79682C81" w14:textId="77777777" w:rsidR="00C320F2" w:rsidRPr="00C320F2" w:rsidRDefault="00C320F2" w:rsidP="00C320F2">
      <w:pPr>
        <w:numPr>
          <w:ilvl w:val="0"/>
          <w:numId w:val="454"/>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participant access, types of orders that may be submitted and the circumstances under which an order may be rejected, suspended or cancelled, order management, execution and matching mechanism;</w:t>
      </w:r>
    </w:p>
    <w:p w14:paraId="2C805111" w14:textId="77777777" w:rsidR="00C320F2" w:rsidRPr="00C320F2" w:rsidRDefault="00C320F2" w:rsidP="00C320F2">
      <w:pPr>
        <w:numPr>
          <w:ilvl w:val="0"/>
          <w:numId w:val="454"/>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methodology for price discovery and disclosure of market information;</w:t>
      </w:r>
    </w:p>
    <w:p w14:paraId="51B2CAEC" w14:textId="77777777" w:rsidR="00C320F2" w:rsidRPr="00C320F2" w:rsidRDefault="00C320F2" w:rsidP="00C320F2">
      <w:pPr>
        <w:numPr>
          <w:ilvl w:val="0"/>
          <w:numId w:val="454"/>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 xml:space="preserve">post-trade arrangements, including trade confirmation, clearing and settlement, custody or safeguarding of Virtual Assets, and settlement of fiat currency where applicable; </w:t>
      </w:r>
    </w:p>
    <w:p w14:paraId="531FA017" w14:textId="77777777" w:rsidR="00C320F2" w:rsidRPr="00C320F2" w:rsidRDefault="00C320F2" w:rsidP="00C320F2">
      <w:pPr>
        <w:numPr>
          <w:ilvl w:val="0"/>
          <w:numId w:val="454"/>
        </w:numPr>
        <w:spacing w:after="0"/>
        <w:contextualSpacing/>
        <w:jc w:val="both"/>
        <w:rPr>
          <w:rFonts w:ascii="Times New Roman" w:hAnsi="Times New Roman" w:cs="Times New Roman"/>
          <w:color w:val="000000" w:themeColor="text1"/>
          <w:sz w:val="24"/>
          <w:szCs w:val="24"/>
        </w:rPr>
      </w:pPr>
      <w:r w:rsidRPr="00C320F2">
        <w:rPr>
          <w:rFonts w:ascii="Times New Roman" w:hAnsi="Times New Roman" w:cs="Times New Roman"/>
          <w:color w:val="000000" w:themeColor="text1"/>
          <w:sz w:val="24"/>
          <w:szCs w:val="24"/>
        </w:rPr>
        <w:t>arrangements for identifying and managing erroneous or failed transfers;</w:t>
      </w:r>
    </w:p>
    <w:p w14:paraId="7F4D82D2" w14:textId="77777777" w:rsidR="00C320F2" w:rsidRPr="00C320F2" w:rsidRDefault="00C320F2" w:rsidP="00C320F2">
      <w:pPr>
        <w:numPr>
          <w:ilvl w:val="0"/>
          <w:numId w:val="454"/>
        </w:numPr>
        <w:spacing w:after="0"/>
        <w:contextualSpacing/>
        <w:jc w:val="both"/>
        <w:rPr>
          <w:rFonts w:ascii="Times New Roman" w:hAnsi="Times New Roman" w:cs="Times New Roman"/>
          <w:color w:val="000000" w:themeColor="text1"/>
          <w:sz w:val="24"/>
          <w:szCs w:val="24"/>
        </w:rPr>
      </w:pPr>
      <w:r w:rsidRPr="00C320F2">
        <w:rPr>
          <w:rFonts w:ascii="Times New Roman" w:hAnsi="Times New Roman" w:cs="Times New Roman"/>
          <w:color w:val="000000" w:themeColor="text1"/>
          <w:sz w:val="24"/>
          <w:szCs w:val="24"/>
        </w:rPr>
        <w:t xml:space="preserve">arrangements for managing transfers involving </w:t>
      </w:r>
      <w:proofErr w:type="spellStart"/>
      <w:r w:rsidRPr="00C320F2">
        <w:rPr>
          <w:rFonts w:ascii="Times New Roman" w:hAnsi="Times New Roman" w:cs="Times New Roman"/>
          <w:color w:val="000000" w:themeColor="text1"/>
          <w:sz w:val="24"/>
          <w:szCs w:val="24"/>
        </w:rPr>
        <w:t>unhosted</w:t>
      </w:r>
      <w:proofErr w:type="spellEnd"/>
      <w:r w:rsidRPr="00C320F2">
        <w:rPr>
          <w:rFonts w:ascii="Times New Roman" w:hAnsi="Times New Roman" w:cs="Times New Roman"/>
          <w:color w:val="000000" w:themeColor="text1"/>
          <w:sz w:val="24"/>
          <w:szCs w:val="24"/>
        </w:rPr>
        <w:t xml:space="preserve"> wallets;</w:t>
      </w:r>
    </w:p>
    <w:p w14:paraId="5BA0A4C7" w14:textId="77777777" w:rsidR="00C320F2" w:rsidRPr="00C320F2" w:rsidRDefault="00C320F2" w:rsidP="00C320F2">
      <w:pPr>
        <w:numPr>
          <w:ilvl w:val="0"/>
          <w:numId w:val="454"/>
        </w:numPr>
        <w:spacing w:after="0"/>
        <w:contextualSpacing/>
        <w:jc w:val="both"/>
        <w:rPr>
          <w:rFonts w:ascii="Times New Roman" w:hAnsi="Times New Roman" w:cs="Times New Roman"/>
          <w:color w:val="000000" w:themeColor="text1"/>
          <w:sz w:val="24"/>
          <w:szCs w:val="24"/>
        </w:rPr>
      </w:pPr>
      <w:r w:rsidRPr="00C320F2">
        <w:rPr>
          <w:rFonts w:ascii="Times New Roman" w:hAnsi="Times New Roman" w:cs="Times New Roman"/>
          <w:sz w:val="24"/>
          <w:szCs w:val="24"/>
        </w:rPr>
        <w:lastRenderedPageBreak/>
        <w:t xml:space="preserve"> arrangements for monitoring trading activity, detection and prevention of market abuse, erroneous orders, transaction monitoring and other applicable financial crime controls;</w:t>
      </w:r>
    </w:p>
    <w:p w14:paraId="3CDE551D" w14:textId="77777777" w:rsidR="00C320F2" w:rsidRPr="00C9074D" w:rsidRDefault="00C320F2" w:rsidP="00C320F2">
      <w:pPr>
        <w:numPr>
          <w:ilvl w:val="0"/>
          <w:numId w:val="454"/>
        </w:numPr>
        <w:spacing w:after="0"/>
        <w:contextualSpacing/>
        <w:jc w:val="both"/>
        <w:rPr>
          <w:rFonts w:ascii="Times New Roman" w:hAnsi="Times New Roman" w:cs="Times New Roman"/>
          <w:color w:val="000000" w:themeColor="text1"/>
          <w:sz w:val="24"/>
          <w:szCs w:val="24"/>
        </w:rPr>
      </w:pPr>
      <w:r w:rsidRPr="00C320F2">
        <w:rPr>
          <w:rFonts w:ascii="Times New Roman" w:hAnsi="Times New Roman" w:cs="Times New Roman"/>
          <w:sz w:val="24"/>
          <w:szCs w:val="24"/>
        </w:rPr>
        <w:t>adequacy of its systems capacity, resilience and security having regard to the volume and nature of transactions processed.</w:t>
      </w:r>
    </w:p>
    <w:p w14:paraId="0DAD1B2D" w14:textId="77777777" w:rsidR="004004AC" w:rsidRPr="00C320F2" w:rsidRDefault="004004AC" w:rsidP="004004AC">
      <w:pPr>
        <w:spacing w:after="0"/>
        <w:ind w:left="1440"/>
        <w:contextualSpacing/>
        <w:jc w:val="both"/>
        <w:rPr>
          <w:rFonts w:ascii="Times New Roman" w:hAnsi="Times New Roman" w:cs="Times New Roman"/>
          <w:color w:val="000000" w:themeColor="text1"/>
          <w:sz w:val="24"/>
          <w:szCs w:val="24"/>
        </w:rPr>
      </w:pPr>
    </w:p>
    <w:p w14:paraId="387405D0" w14:textId="17BBBEA6" w:rsidR="00C320F2" w:rsidRPr="00C320F2" w:rsidRDefault="00C320F2" w:rsidP="00C320F2">
      <w:pPr>
        <w:spacing w:after="0"/>
        <w:jc w:val="both"/>
        <w:rPr>
          <w:rFonts w:ascii="Times New Roman" w:eastAsia="Calibri" w:hAnsi="Times New Roman" w:cs="Times New Roman"/>
          <w:b/>
          <w:bCs/>
          <w:kern w:val="2"/>
          <w:sz w:val="24"/>
          <w:szCs w:val="24"/>
          <w14:ligatures w14:val="standardContextual"/>
        </w:rPr>
      </w:pPr>
      <w:bookmarkStart w:id="7" w:name="_Hlk244675084"/>
      <w:r w:rsidRPr="00C320F2">
        <w:rPr>
          <w:rFonts w:ascii="Times New Roman" w:eastAsia="Calibri" w:hAnsi="Times New Roman" w:cs="Times New Roman"/>
          <w:b/>
          <w:bCs/>
          <w:kern w:val="2"/>
          <w:sz w:val="24"/>
          <w:szCs w:val="24"/>
          <w:u w:val="single"/>
          <w14:ligatures w14:val="standardContextual"/>
        </w:rPr>
        <w:t xml:space="preserve">Article </w:t>
      </w:r>
      <w:r w:rsidR="004004AC" w:rsidRPr="00C9074D">
        <w:rPr>
          <w:rFonts w:ascii="Times New Roman" w:eastAsia="Calibri" w:hAnsi="Times New Roman" w:cs="Times New Roman"/>
          <w:b/>
          <w:bCs/>
          <w:kern w:val="2"/>
          <w:sz w:val="24"/>
          <w:szCs w:val="24"/>
          <w:u w:val="single"/>
          <w14:ligatures w14:val="standardContextual"/>
        </w:rPr>
        <w:t>14</w:t>
      </w:r>
      <w:r w:rsidRPr="00C320F2">
        <w:rPr>
          <w:rFonts w:ascii="Times New Roman" w:eastAsia="Calibri" w:hAnsi="Times New Roman" w:cs="Times New Roman"/>
          <w:b/>
          <w:bCs/>
          <w:kern w:val="2"/>
          <w:sz w:val="24"/>
          <w:szCs w:val="24"/>
          <w14:ligatures w14:val="standardContextual"/>
        </w:rPr>
        <w:t>: Trading of virtual assets on a trading platform</w:t>
      </w:r>
    </w:p>
    <w:bookmarkEnd w:id="7"/>
    <w:p w14:paraId="560FD2F4" w14:textId="77777777" w:rsidR="00C320F2" w:rsidRPr="00C320F2" w:rsidRDefault="00C320F2" w:rsidP="00C320F2">
      <w:pPr>
        <w:spacing w:after="0"/>
        <w:jc w:val="both"/>
        <w:rPr>
          <w:rFonts w:ascii="Times New Roman" w:eastAsia="Calibri" w:hAnsi="Times New Roman" w:cs="Times New Roman"/>
          <w:b/>
          <w:bCs/>
          <w:kern w:val="2"/>
          <w:sz w:val="24"/>
          <w:szCs w:val="24"/>
          <w14:ligatures w14:val="standardContextual"/>
        </w:rPr>
      </w:pPr>
    </w:p>
    <w:p w14:paraId="381CC50A" w14:textId="77777777" w:rsidR="00C320F2" w:rsidRPr="00C320F2" w:rsidRDefault="00C320F2" w:rsidP="00C320F2">
      <w:pPr>
        <w:numPr>
          <w:ilvl w:val="0"/>
          <w:numId w:val="359"/>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A person operating a virtual asset trading platform shall be a licensed virtual asset exchange;</w:t>
      </w:r>
    </w:p>
    <w:p w14:paraId="42BFE7C6" w14:textId="77777777" w:rsidR="00C320F2" w:rsidRPr="00C320F2" w:rsidRDefault="00C320F2" w:rsidP="00C320F2">
      <w:pPr>
        <w:numPr>
          <w:ilvl w:val="0"/>
          <w:numId w:val="359"/>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A virtual asset exchange operates order book trading market model, and establishes, maintain and implement clear and transparent operating rules, policies and procedures for the trading platform covering:</w:t>
      </w:r>
    </w:p>
    <w:p w14:paraId="572B7A49" w14:textId="77777777" w:rsidR="00C320F2" w:rsidRPr="00C320F2" w:rsidRDefault="00C320F2" w:rsidP="00C320F2">
      <w:pPr>
        <w:numPr>
          <w:ilvl w:val="0"/>
          <w:numId w:val="360"/>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customer approval process, including customer due diligence, and procedures for creating and funding trading account, and accessing the trading platform through its available trading channels or interfaces;</w:t>
      </w:r>
    </w:p>
    <w:p w14:paraId="39FF16D1" w14:textId="77777777" w:rsidR="00C320F2" w:rsidRPr="00C320F2" w:rsidRDefault="00C320F2" w:rsidP="00C320F2">
      <w:pPr>
        <w:numPr>
          <w:ilvl w:val="0"/>
          <w:numId w:val="360"/>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proportionate criteria for participation in trading activities which promote fair and open access to the trading platform for clients willing to trade;</w:t>
      </w:r>
    </w:p>
    <w:p w14:paraId="0A1B10AB" w14:textId="77777777" w:rsidR="00C320F2" w:rsidRPr="00C320F2" w:rsidRDefault="00C320F2" w:rsidP="00C320F2">
      <w:pPr>
        <w:numPr>
          <w:ilvl w:val="0"/>
          <w:numId w:val="360"/>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 xml:space="preserve">rules and procedures to ensure fair, orderly, transparent and efficient execution of trades;  </w:t>
      </w:r>
    </w:p>
    <w:p w14:paraId="4B5B2133" w14:textId="77777777" w:rsidR="00C320F2" w:rsidRPr="00C320F2" w:rsidRDefault="00C320F2" w:rsidP="00C320F2">
      <w:pPr>
        <w:numPr>
          <w:ilvl w:val="0"/>
          <w:numId w:val="360"/>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conditions for virtual assets to remain available for trading, including minimum liquidity thresholds and periodic disclosure requirements;</w:t>
      </w:r>
    </w:p>
    <w:p w14:paraId="02157A65" w14:textId="77777777" w:rsidR="00C320F2" w:rsidRPr="00C320F2" w:rsidRDefault="00C320F2" w:rsidP="00C320F2">
      <w:pPr>
        <w:numPr>
          <w:ilvl w:val="0"/>
          <w:numId w:val="360"/>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conditions under which trading of virtual assets can be suspended or cancelled;</w:t>
      </w:r>
    </w:p>
    <w:p w14:paraId="0D053881" w14:textId="77777777" w:rsidR="00C320F2" w:rsidRPr="00C320F2" w:rsidRDefault="00C320F2" w:rsidP="00C320F2">
      <w:pPr>
        <w:numPr>
          <w:ilvl w:val="0"/>
          <w:numId w:val="360"/>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trading hours of the trading platform;</w:t>
      </w:r>
    </w:p>
    <w:p w14:paraId="1C556F1B" w14:textId="77777777" w:rsidR="00C320F2" w:rsidRPr="00C320F2" w:rsidRDefault="00C320F2" w:rsidP="00C320F2">
      <w:pPr>
        <w:numPr>
          <w:ilvl w:val="0"/>
          <w:numId w:val="360"/>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procedures to prevent market manipulation, market abuse and other abusive trading activities.</w:t>
      </w:r>
    </w:p>
    <w:p w14:paraId="149418CC" w14:textId="77777777" w:rsidR="00C320F2" w:rsidRPr="00C320F2" w:rsidRDefault="00C320F2" w:rsidP="00C320F2">
      <w:pPr>
        <w:numPr>
          <w:ilvl w:val="0"/>
          <w:numId w:val="359"/>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 xml:space="preserve">The virtual asset exchange: </w:t>
      </w:r>
    </w:p>
    <w:p w14:paraId="108804F8" w14:textId="77777777" w:rsidR="00C320F2" w:rsidRPr="00C320F2" w:rsidRDefault="00C320F2" w:rsidP="00C320F2">
      <w:pPr>
        <w:numPr>
          <w:ilvl w:val="0"/>
          <w:numId w:val="367"/>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establishes arrangements and defines business relationships with virtual asset broker-dealer, virtual asset custodian, virtual asset liquidity providers and other related virtual asset service providers;</w:t>
      </w:r>
    </w:p>
    <w:p w14:paraId="4D33586D" w14:textId="77777777" w:rsidR="00C320F2" w:rsidRPr="00C320F2" w:rsidRDefault="00C320F2" w:rsidP="00C320F2">
      <w:pPr>
        <w:numPr>
          <w:ilvl w:val="0"/>
          <w:numId w:val="367"/>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lang w:val="en-GB"/>
          <w14:ligatures w14:val="standardContextual"/>
        </w:rPr>
        <w:t>may obtain liquidity from independent liquidity providers and licensed virtual asset broker-dealers, provided that the virtual asset exchange conducts appropriate due diligence on such entities before engaging their services;</w:t>
      </w:r>
    </w:p>
    <w:p w14:paraId="45D423E1" w14:textId="77777777" w:rsidR="00C320F2" w:rsidRPr="00C320F2" w:rsidRDefault="00C320F2" w:rsidP="00C320F2">
      <w:pPr>
        <w:numPr>
          <w:ilvl w:val="0"/>
          <w:numId w:val="367"/>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lang w:val="en-GB"/>
          <w14:ligatures w14:val="standardContextual"/>
        </w:rPr>
        <w:t>submits, as part of the licence application, a list of virtual asset liquidity providers and other virtual asset service providers with which it intends to establish, or has established business relationship, together with details of the relevant arrangements with such entities;</w:t>
      </w:r>
    </w:p>
    <w:p w14:paraId="76713B76" w14:textId="77777777" w:rsidR="00C320F2" w:rsidRPr="00C320F2" w:rsidRDefault="00C320F2" w:rsidP="00C320F2">
      <w:pPr>
        <w:numPr>
          <w:ilvl w:val="0"/>
          <w:numId w:val="359"/>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lang w:val="en-GB"/>
          <w14:ligatures w14:val="standardContextual"/>
        </w:rPr>
        <w:t>The Virtual Asset Exchange:</w:t>
      </w:r>
    </w:p>
    <w:p w14:paraId="71031E11" w14:textId="77777777" w:rsidR="00C320F2" w:rsidRPr="00C320F2" w:rsidRDefault="00C320F2" w:rsidP="00C320F2">
      <w:pPr>
        <w:numPr>
          <w:ilvl w:val="0"/>
          <w:numId w:val="363"/>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does not deal on its own account or acts as a market maker on the virtual asset trading platform it operates;</w:t>
      </w:r>
    </w:p>
    <w:p w14:paraId="1FA56A4A" w14:textId="77777777" w:rsidR="00C320F2" w:rsidRPr="00C320F2" w:rsidRDefault="00C320F2" w:rsidP="00C320F2">
      <w:pPr>
        <w:numPr>
          <w:ilvl w:val="0"/>
          <w:numId w:val="363"/>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lastRenderedPageBreak/>
        <w:t>must not be an issuer of any virtual asset traded on the trading platform it operates;</w:t>
      </w:r>
    </w:p>
    <w:p w14:paraId="27EB52F4" w14:textId="77777777" w:rsidR="00C320F2" w:rsidRPr="00C320F2" w:rsidRDefault="00C320F2" w:rsidP="00C320F2">
      <w:pPr>
        <w:numPr>
          <w:ilvl w:val="0"/>
          <w:numId w:val="363"/>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lang w:val="en-GB"/>
          <w14:ligatures w14:val="standardContextual"/>
        </w:rPr>
        <w:t>ensures that no virtual assets excluded under the Law, or use cases not allowed under the Law, are made available on its trading platform;</w:t>
      </w:r>
    </w:p>
    <w:p w14:paraId="09DA2BB7" w14:textId="77777777" w:rsidR="00C320F2" w:rsidRPr="00C320F2" w:rsidRDefault="00C320F2" w:rsidP="00C320F2">
      <w:pPr>
        <w:numPr>
          <w:ilvl w:val="0"/>
          <w:numId w:val="363"/>
        </w:numPr>
        <w:spacing w:after="0"/>
        <w:contextualSpacing/>
        <w:jc w:val="both"/>
        <w:rPr>
          <w:rFonts w:ascii="Times New Roman" w:eastAsia="Calibri" w:hAnsi="Times New Roman" w:cs="Times New Roman"/>
          <w:i/>
          <w:iCs/>
          <w:kern w:val="2"/>
          <w:sz w:val="24"/>
          <w:szCs w:val="24"/>
          <w14:ligatures w14:val="standardContextual"/>
        </w:rPr>
      </w:pPr>
      <w:r w:rsidRPr="00C320F2">
        <w:rPr>
          <w:rFonts w:ascii="Times New Roman" w:eastAsia="Calibri" w:hAnsi="Times New Roman" w:cs="Times New Roman"/>
          <w:kern w:val="2"/>
          <w:sz w:val="24"/>
          <w:szCs w:val="24"/>
          <w:lang w:val="en-GB"/>
          <w14:ligatures w14:val="standardContextual"/>
        </w:rPr>
        <w:t xml:space="preserve">does not operate Over the Counter trading, Peer to Peer trading or </w:t>
      </w:r>
      <w:r w:rsidRPr="00C320F2">
        <w:rPr>
          <w:rFonts w:ascii="Times New Roman" w:eastAsia="Calibri" w:hAnsi="Times New Roman" w:cs="Times New Roman"/>
          <w:kern w:val="2"/>
          <w:sz w:val="24"/>
          <w:szCs w:val="24"/>
          <w14:ligatures w14:val="standardContextual"/>
        </w:rPr>
        <w:t>engage in any form of derivatives markets including those involving virtual assets, unless separately authorized by the Regulatory Authority;</w:t>
      </w:r>
      <w:r w:rsidRPr="00C320F2">
        <w:rPr>
          <w:rFonts w:ascii="Times New Roman" w:eastAsia="Calibri" w:hAnsi="Times New Roman" w:cs="Times New Roman"/>
          <w:i/>
          <w:iCs/>
          <w:kern w:val="2"/>
          <w:sz w:val="24"/>
          <w:szCs w:val="24"/>
          <w14:ligatures w14:val="standardContextual"/>
        </w:rPr>
        <w:t xml:space="preserve"> </w:t>
      </w:r>
    </w:p>
    <w:p w14:paraId="11CBD37D" w14:textId="77777777" w:rsidR="00C320F2" w:rsidRPr="00C320F2" w:rsidRDefault="00C320F2" w:rsidP="00C320F2">
      <w:pPr>
        <w:numPr>
          <w:ilvl w:val="0"/>
          <w:numId w:val="363"/>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 xml:space="preserve">does not engage in, permit, or facilitate prohibited market conducts, including </w:t>
      </w:r>
    </w:p>
    <w:p w14:paraId="537D2B3D" w14:textId="77777777" w:rsidR="00C320F2" w:rsidRPr="00C320F2" w:rsidRDefault="00C320F2" w:rsidP="00C320F2">
      <w:pPr>
        <w:numPr>
          <w:ilvl w:val="0"/>
          <w:numId w:val="365"/>
        </w:numPr>
        <w:spacing w:after="0"/>
        <w:ind w:left="2002" w:hanging="144"/>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 xml:space="preserve">wash trading; </w:t>
      </w:r>
    </w:p>
    <w:p w14:paraId="03F0B248" w14:textId="77777777" w:rsidR="00C320F2" w:rsidRPr="00C320F2" w:rsidRDefault="00C320F2" w:rsidP="00C320F2">
      <w:pPr>
        <w:numPr>
          <w:ilvl w:val="0"/>
          <w:numId w:val="365"/>
        </w:numPr>
        <w:spacing w:after="0"/>
        <w:ind w:left="2002" w:hanging="144"/>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price manipulation;</w:t>
      </w:r>
    </w:p>
    <w:p w14:paraId="43F435F2" w14:textId="77777777" w:rsidR="00C320F2" w:rsidRPr="00C320F2" w:rsidRDefault="00C320F2" w:rsidP="00C320F2">
      <w:pPr>
        <w:numPr>
          <w:ilvl w:val="0"/>
          <w:numId w:val="365"/>
        </w:numPr>
        <w:spacing w:after="0"/>
        <w:ind w:left="2002" w:hanging="144"/>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artificial volume creation;</w:t>
      </w:r>
    </w:p>
    <w:p w14:paraId="0AC64AD3" w14:textId="77777777" w:rsidR="00C320F2" w:rsidRPr="00C320F2" w:rsidRDefault="00C320F2" w:rsidP="00C320F2">
      <w:pPr>
        <w:numPr>
          <w:ilvl w:val="0"/>
          <w:numId w:val="365"/>
        </w:numPr>
        <w:spacing w:after="0"/>
        <w:ind w:left="2002" w:hanging="144"/>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trading on insider information;</w:t>
      </w:r>
    </w:p>
    <w:p w14:paraId="7431462F" w14:textId="77777777" w:rsidR="00C320F2" w:rsidRPr="00C320F2" w:rsidRDefault="00C320F2" w:rsidP="00C320F2">
      <w:pPr>
        <w:numPr>
          <w:ilvl w:val="0"/>
          <w:numId w:val="365"/>
        </w:numPr>
        <w:spacing w:after="0"/>
        <w:ind w:left="2002" w:hanging="144"/>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front-running or trading ahead of clients’ orders;</w:t>
      </w:r>
    </w:p>
    <w:p w14:paraId="215E687F" w14:textId="77777777" w:rsidR="00C320F2" w:rsidRPr="00C320F2" w:rsidRDefault="00C320F2" w:rsidP="00C320F2">
      <w:pPr>
        <w:numPr>
          <w:ilvl w:val="0"/>
          <w:numId w:val="365"/>
        </w:numPr>
        <w:spacing w:after="0"/>
        <w:ind w:left="2002" w:hanging="144"/>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any other market misconducts;</w:t>
      </w:r>
    </w:p>
    <w:p w14:paraId="3DDB8782" w14:textId="77777777" w:rsidR="00C320F2" w:rsidRPr="00C320F2" w:rsidRDefault="00C320F2" w:rsidP="00C320F2">
      <w:pPr>
        <w:numPr>
          <w:ilvl w:val="0"/>
          <w:numId w:val="359"/>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 xml:space="preserve">The Virtual Asset Exchange shall have in place effective systems, procedures and arrangements to ensure that its trading systems: </w:t>
      </w:r>
    </w:p>
    <w:p w14:paraId="29EA68FC" w14:textId="77777777" w:rsidR="00C320F2" w:rsidRPr="00C320F2" w:rsidRDefault="00C320F2" w:rsidP="00C320F2">
      <w:pPr>
        <w:numPr>
          <w:ilvl w:val="0"/>
          <w:numId w:val="361"/>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 xml:space="preserve">are resilient; </w:t>
      </w:r>
    </w:p>
    <w:p w14:paraId="20CA4E76" w14:textId="77777777" w:rsidR="00C320F2" w:rsidRPr="00C320F2" w:rsidRDefault="00C320F2" w:rsidP="00C320F2">
      <w:pPr>
        <w:numPr>
          <w:ilvl w:val="0"/>
          <w:numId w:val="361"/>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 xml:space="preserve">have sufficient capacity to handle high volumes of orders and trading related messages during the periods of intense trading activity; </w:t>
      </w:r>
    </w:p>
    <w:p w14:paraId="0C30C037" w14:textId="77777777" w:rsidR="00C320F2" w:rsidRPr="00C320F2" w:rsidRDefault="00C320F2" w:rsidP="00C320F2">
      <w:pPr>
        <w:numPr>
          <w:ilvl w:val="0"/>
          <w:numId w:val="361"/>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 xml:space="preserve">are able to ensure orderly trading under conditions of severe market stress; </w:t>
      </w:r>
    </w:p>
    <w:p w14:paraId="454AAC10" w14:textId="77777777" w:rsidR="00C320F2" w:rsidRPr="00C320F2" w:rsidRDefault="00C320F2" w:rsidP="00C320F2">
      <w:pPr>
        <w:numPr>
          <w:ilvl w:val="0"/>
          <w:numId w:val="361"/>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are able to reject orders that exceed pre-determined volume and price thresholds or contain errors;</w:t>
      </w:r>
    </w:p>
    <w:p w14:paraId="5CB7B07C" w14:textId="77777777" w:rsidR="00C320F2" w:rsidRPr="00C320F2" w:rsidRDefault="00C320F2" w:rsidP="00C320F2">
      <w:pPr>
        <w:numPr>
          <w:ilvl w:val="0"/>
          <w:numId w:val="361"/>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 xml:space="preserve">are fully tested to ensure that the conditions under points (a) to (d) are met; </w:t>
      </w:r>
    </w:p>
    <w:p w14:paraId="0DFA7A9D" w14:textId="77777777" w:rsidR="00C320F2" w:rsidRPr="00C320F2" w:rsidRDefault="00C320F2" w:rsidP="00C320F2">
      <w:pPr>
        <w:numPr>
          <w:ilvl w:val="0"/>
          <w:numId w:val="361"/>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 xml:space="preserve">are subject to effective business continuity arrangements to ensure the continuity of their services if there is any failure of the trading system;  </w:t>
      </w:r>
    </w:p>
    <w:p w14:paraId="5D3E8C49" w14:textId="77777777" w:rsidR="00C320F2" w:rsidRPr="00C320F2" w:rsidRDefault="00C320F2" w:rsidP="00C320F2">
      <w:pPr>
        <w:numPr>
          <w:ilvl w:val="0"/>
          <w:numId w:val="361"/>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are sufficiently robust to prevent their abuse for the purposes of money laundering, terrorist financing or proliferation financing;</w:t>
      </w:r>
    </w:p>
    <w:p w14:paraId="4398AFA6" w14:textId="77777777" w:rsidR="00C320F2" w:rsidRPr="00C320F2" w:rsidRDefault="00C320F2" w:rsidP="00C320F2">
      <w:pPr>
        <w:numPr>
          <w:ilvl w:val="0"/>
          <w:numId w:val="362"/>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 xml:space="preserve">The virtual asset exchange implements market surveillance systems and trading monitoring tools capable of detecting and preventing market abuse and other prohibited practices; </w:t>
      </w:r>
    </w:p>
    <w:p w14:paraId="5397590E" w14:textId="77777777" w:rsidR="00C320F2" w:rsidRPr="00C320F2" w:rsidRDefault="00C320F2" w:rsidP="00C320F2">
      <w:pPr>
        <w:numPr>
          <w:ilvl w:val="0"/>
          <w:numId w:val="362"/>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lang w:val="en-GB"/>
          <w14:ligatures w14:val="standardContextual"/>
        </w:rPr>
        <w:t xml:space="preserve">A Virtual Asset Exchange </w:t>
      </w:r>
    </w:p>
    <w:p w14:paraId="7040618C" w14:textId="77777777" w:rsidR="00C320F2" w:rsidRPr="00C320F2" w:rsidRDefault="00C320F2" w:rsidP="00C320F2">
      <w:pPr>
        <w:numPr>
          <w:ilvl w:val="0"/>
          <w:numId w:val="364"/>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lang w:val="en-GB"/>
          <w14:ligatures w14:val="standardContextual"/>
        </w:rPr>
        <w:t>publicly displays, on a continuous basis during trading hours, the bid and ask prices for virtual assets and the quantities available for purchase or sale at each of those prices.</w:t>
      </w:r>
    </w:p>
    <w:p w14:paraId="70EB348A" w14:textId="77777777" w:rsidR="00C320F2" w:rsidRPr="00C320F2" w:rsidRDefault="00C320F2" w:rsidP="00C320F2">
      <w:pPr>
        <w:numPr>
          <w:ilvl w:val="0"/>
          <w:numId w:val="364"/>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publicly discloses the price, quantity and time of each transaction executed on the platform as close to real time as is technically possible after the transaction is executed.</w:t>
      </w:r>
    </w:p>
    <w:p w14:paraId="0A4B7591" w14:textId="77777777" w:rsidR="00C320F2" w:rsidRPr="00C320F2" w:rsidRDefault="00C320F2" w:rsidP="00C320F2">
      <w:pPr>
        <w:numPr>
          <w:ilvl w:val="0"/>
          <w:numId w:val="364"/>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lang w:val="en-GB"/>
          <w14:ligatures w14:val="standardContextual"/>
        </w:rPr>
        <w:t>executes a trade for a client only where the client has sufficient currency or virtual asset to complete the trade.</w:t>
      </w:r>
    </w:p>
    <w:p w14:paraId="0BE9F0A7" w14:textId="77777777" w:rsidR="00C320F2" w:rsidRPr="00C320F2" w:rsidRDefault="00C320F2" w:rsidP="00C320F2">
      <w:pPr>
        <w:numPr>
          <w:ilvl w:val="0"/>
          <w:numId w:val="364"/>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lang w:val="en-GB"/>
          <w14:ligatures w14:val="standardContextual"/>
        </w:rPr>
        <w:t>initiates the final settlement of each virtual asset transaction executed on its trading platform on the DLT and ensures that settlement is completed within the applicable timeframes.</w:t>
      </w:r>
    </w:p>
    <w:p w14:paraId="28C1FA41" w14:textId="77777777" w:rsidR="00C320F2" w:rsidRPr="00C320F2" w:rsidRDefault="00C320F2" w:rsidP="00C320F2">
      <w:pPr>
        <w:numPr>
          <w:ilvl w:val="0"/>
          <w:numId w:val="362"/>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lang w:val="en-GB"/>
          <w14:ligatures w14:val="standardContextual"/>
        </w:rPr>
        <w:lastRenderedPageBreak/>
        <w:t xml:space="preserve">Virtual asset exchange shall maintain complete and accurate records and audit trays of </w:t>
      </w:r>
    </w:p>
    <w:p w14:paraId="34AA634F" w14:textId="77777777" w:rsidR="00C320F2" w:rsidRPr="00C320F2" w:rsidRDefault="00C320F2" w:rsidP="00C320F2">
      <w:pPr>
        <w:numPr>
          <w:ilvl w:val="0"/>
          <w:numId w:val="366"/>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all orders, trades, cancellations, amendments, executions and all clients’ instructions;</w:t>
      </w:r>
    </w:p>
    <w:p w14:paraId="07B0A36C" w14:textId="77777777" w:rsidR="00C320F2" w:rsidRPr="00C320F2" w:rsidRDefault="00C320F2" w:rsidP="00C320F2">
      <w:pPr>
        <w:numPr>
          <w:ilvl w:val="0"/>
          <w:numId w:val="366"/>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 xml:space="preserve">account activity, wallet addresses, transaction identifiers, timestamps, and settlement records; </w:t>
      </w:r>
    </w:p>
    <w:p w14:paraId="1E7A11EC" w14:textId="77777777" w:rsidR="00C320F2" w:rsidRPr="00C320F2" w:rsidRDefault="00C320F2" w:rsidP="00C320F2">
      <w:pPr>
        <w:numPr>
          <w:ilvl w:val="0"/>
          <w:numId w:val="366"/>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complaints and how they are handled, incident reports</w:t>
      </w:r>
    </w:p>
    <w:p w14:paraId="4C0E3A3D" w14:textId="77777777" w:rsidR="00C320F2" w:rsidRPr="00C320F2" w:rsidRDefault="00C320F2" w:rsidP="00C320F2">
      <w:pPr>
        <w:numPr>
          <w:ilvl w:val="0"/>
          <w:numId w:val="366"/>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 xml:space="preserve">account activity and each </w:t>
      </w:r>
      <w:r w:rsidRPr="00C320F2">
        <w:rPr>
          <w:rFonts w:ascii="Times New Roman" w:eastAsia="Calibri" w:hAnsi="Times New Roman" w:cs="Times New Roman"/>
          <w:kern w:val="2"/>
          <w:sz w:val="24"/>
          <w:szCs w:val="24"/>
          <w:lang w:val="en-GB"/>
          <w14:ligatures w14:val="standardContextual"/>
        </w:rPr>
        <w:t>client’s virtual asset balances held in trading account on its trading platform and all relevant transactions</w:t>
      </w:r>
    </w:p>
    <w:p w14:paraId="58DD1624" w14:textId="77777777" w:rsidR="00C320F2" w:rsidRPr="00C320F2" w:rsidRDefault="00C320F2" w:rsidP="00C320F2">
      <w:pPr>
        <w:numPr>
          <w:ilvl w:val="0"/>
          <w:numId w:val="362"/>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The records should be kept in a manner that enables the Regulatory Authority to access such information where needed, for the period of ten (10) years.</w:t>
      </w:r>
    </w:p>
    <w:p w14:paraId="34A75711" w14:textId="77777777" w:rsidR="00C320F2" w:rsidRPr="00C320F2" w:rsidRDefault="00C320F2" w:rsidP="00C320F2">
      <w:pPr>
        <w:numPr>
          <w:ilvl w:val="0"/>
          <w:numId w:val="362"/>
        </w:numPr>
        <w:spacing w:after="0"/>
        <w:ind w:left="792" w:hanging="432"/>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lang w:val="en-GB"/>
          <w14:ligatures w14:val="standardContextual"/>
        </w:rPr>
        <w:t>The virtual asset exchange’s operating rules and all other relevant policies and procedures shall be submitted to the Regulatory Authority for prior approval before implementation;</w:t>
      </w:r>
    </w:p>
    <w:p w14:paraId="12C407E9" w14:textId="77777777" w:rsidR="00C320F2" w:rsidRPr="00C320F2" w:rsidRDefault="00C320F2" w:rsidP="00C320F2">
      <w:pPr>
        <w:numPr>
          <w:ilvl w:val="0"/>
          <w:numId w:val="362"/>
        </w:numPr>
        <w:spacing w:after="0"/>
        <w:ind w:left="792" w:hanging="432"/>
        <w:contextualSpacing/>
        <w:jc w:val="both"/>
        <w:rPr>
          <w:rFonts w:ascii="Times New Roman" w:hAnsi="Times New Roman" w:cs="Times New Roman"/>
          <w:sz w:val="24"/>
          <w:szCs w:val="24"/>
        </w:rPr>
      </w:pPr>
      <w:r w:rsidRPr="00C320F2">
        <w:rPr>
          <w:rFonts w:ascii="Times New Roman" w:hAnsi="Times New Roman" w:cs="Times New Roman"/>
          <w:sz w:val="24"/>
          <w:szCs w:val="24"/>
        </w:rPr>
        <w:t>A virtual asset exchange establishes effective market-surveillance systems and controls capable of identifying suspicious trading patterns, abnormal price or volume movements, wash trading, self-trading, spoofing, layering, artificial volume creation, price manipulation, insider dealing, front-running and misuse of order-flow information.</w:t>
      </w:r>
    </w:p>
    <w:p w14:paraId="05703C3B" w14:textId="77777777" w:rsidR="00C320F2" w:rsidRPr="00C320F2" w:rsidRDefault="00C320F2" w:rsidP="00C320F2">
      <w:pPr>
        <w:numPr>
          <w:ilvl w:val="0"/>
          <w:numId w:val="362"/>
        </w:numPr>
        <w:spacing w:after="0"/>
        <w:ind w:left="792" w:hanging="432"/>
        <w:contextualSpacing/>
        <w:jc w:val="both"/>
        <w:rPr>
          <w:rFonts w:ascii="Times New Roman" w:hAnsi="Times New Roman" w:cs="Times New Roman"/>
          <w:sz w:val="24"/>
          <w:szCs w:val="24"/>
        </w:rPr>
      </w:pPr>
      <w:r w:rsidRPr="00C320F2">
        <w:rPr>
          <w:rFonts w:ascii="Times New Roman" w:hAnsi="Times New Roman" w:cs="Times New Roman"/>
          <w:sz w:val="24"/>
          <w:szCs w:val="24"/>
        </w:rPr>
        <w:t>The exchange maintains tamper-evident audit trails of orders, amendments, cancellations, executions, account activity, wallet addresses, settlement records, transaction identifiers, timestamps, surveillance alerts, system logs and interventions, and shall make such records available to the Authority upon request.</w:t>
      </w:r>
    </w:p>
    <w:p w14:paraId="3DC35AF5" w14:textId="77777777" w:rsidR="00C320F2" w:rsidRPr="00C320F2" w:rsidRDefault="00C320F2" w:rsidP="00C320F2">
      <w:pPr>
        <w:spacing w:after="0"/>
        <w:rPr>
          <w:rFonts w:ascii="Times New Roman" w:eastAsia="Calibri" w:hAnsi="Times New Roman" w:cs="Times New Roman"/>
          <w:b/>
          <w:bCs/>
          <w:kern w:val="2"/>
          <w:sz w:val="24"/>
          <w:szCs w:val="24"/>
          <w:u w:val="single"/>
          <w14:ligatures w14:val="standardContextual"/>
        </w:rPr>
      </w:pPr>
    </w:p>
    <w:p w14:paraId="0A853356" w14:textId="3A175BCC" w:rsidR="00C320F2" w:rsidRPr="00C320F2" w:rsidRDefault="00C320F2" w:rsidP="00C320F2">
      <w:pPr>
        <w:spacing w:after="0"/>
        <w:rPr>
          <w:rFonts w:ascii="Times New Roman" w:eastAsia="Calibri" w:hAnsi="Times New Roman" w:cs="Times New Roman"/>
          <w:b/>
          <w:bCs/>
          <w:kern w:val="2"/>
          <w:sz w:val="24"/>
          <w:szCs w:val="24"/>
          <w14:ligatures w14:val="standardContextual"/>
        </w:rPr>
      </w:pPr>
      <w:bookmarkStart w:id="8" w:name="_Hlk244675095"/>
      <w:r w:rsidRPr="00C320F2">
        <w:rPr>
          <w:rFonts w:ascii="Times New Roman" w:eastAsia="Calibri" w:hAnsi="Times New Roman" w:cs="Times New Roman"/>
          <w:b/>
          <w:bCs/>
          <w:kern w:val="2"/>
          <w:sz w:val="24"/>
          <w:szCs w:val="24"/>
          <w:u w:val="single"/>
          <w14:ligatures w14:val="standardContextual"/>
        </w:rPr>
        <w:t xml:space="preserve">Article </w:t>
      </w:r>
      <w:r w:rsidR="004004AC" w:rsidRPr="00C9074D">
        <w:rPr>
          <w:rFonts w:ascii="Times New Roman" w:eastAsia="Calibri" w:hAnsi="Times New Roman" w:cs="Times New Roman"/>
          <w:b/>
          <w:bCs/>
          <w:kern w:val="2"/>
          <w:sz w:val="24"/>
          <w:szCs w:val="24"/>
          <w:u w:val="single"/>
          <w14:ligatures w14:val="standardContextual"/>
        </w:rPr>
        <w:t>15</w:t>
      </w:r>
      <w:r w:rsidRPr="00C320F2">
        <w:rPr>
          <w:rFonts w:ascii="Times New Roman" w:eastAsia="Calibri" w:hAnsi="Times New Roman" w:cs="Times New Roman"/>
          <w:b/>
          <w:bCs/>
          <w:kern w:val="2"/>
          <w:sz w:val="24"/>
          <w:szCs w:val="24"/>
          <w14:ligatures w14:val="standardContextual"/>
        </w:rPr>
        <w:t>: Virtual Asset Transfer</w:t>
      </w:r>
    </w:p>
    <w:bookmarkEnd w:id="8"/>
    <w:p w14:paraId="330F24EA" w14:textId="77777777" w:rsidR="00C320F2" w:rsidRPr="00C320F2" w:rsidRDefault="00C320F2" w:rsidP="00C320F2">
      <w:pPr>
        <w:spacing w:after="0"/>
        <w:rPr>
          <w:rFonts w:ascii="Times New Roman" w:eastAsia="Calibri" w:hAnsi="Times New Roman" w:cs="Times New Roman"/>
          <w:b/>
          <w:bCs/>
          <w:kern w:val="2"/>
          <w:sz w:val="24"/>
          <w:szCs w:val="24"/>
          <w14:ligatures w14:val="standardContextual"/>
        </w:rPr>
      </w:pPr>
    </w:p>
    <w:p w14:paraId="6707E119" w14:textId="77777777" w:rsidR="00C320F2" w:rsidRPr="00C320F2" w:rsidRDefault="00C320F2" w:rsidP="00C320F2">
      <w:pPr>
        <w:numPr>
          <w:ilvl w:val="0"/>
          <w:numId w:val="375"/>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lang w:val="en-GB"/>
          <w14:ligatures w14:val="standardContextual"/>
        </w:rPr>
        <w:t>A virtual asset exchange establishes and maintains procedures to ensure that all virtual asset transfers conducted on behalf of a client are duly authorised and executed in accordance with the client’s instructions.</w:t>
      </w:r>
    </w:p>
    <w:p w14:paraId="34536FD9" w14:textId="77777777" w:rsidR="00C320F2" w:rsidRPr="00C320F2" w:rsidRDefault="00C320F2" w:rsidP="00C320F2">
      <w:pPr>
        <w:numPr>
          <w:ilvl w:val="0"/>
          <w:numId w:val="375"/>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lang w:val="en-GB"/>
          <w14:ligatures w14:val="standardContextual"/>
        </w:rPr>
        <w:t>A virtual asset exchange in relation to the transfer of virtual assets:</w:t>
      </w:r>
    </w:p>
    <w:p w14:paraId="7FF6A3A8" w14:textId="77777777" w:rsidR="00C320F2" w:rsidRPr="00C320F2" w:rsidRDefault="00C320F2" w:rsidP="00C320F2">
      <w:pPr>
        <w:numPr>
          <w:ilvl w:val="0"/>
          <w:numId w:val="378"/>
        </w:numPr>
        <w:spacing w:after="0"/>
        <w:contextualSpacing/>
        <w:rPr>
          <w:rFonts w:ascii="Times New Roman" w:eastAsia="Calibri" w:hAnsi="Times New Roman" w:cs="Times New Roman"/>
          <w:kern w:val="2"/>
          <w:sz w:val="24"/>
          <w:szCs w:val="24"/>
          <w:lang w:val="en-GB"/>
          <w14:ligatures w14:val="standardContextual"/>
        </w:rPr>
      </w:pPr>
      <w:r w:rsidRPr="00C320F2">
        <w:rPr>
          <w:rFonts w:ascii="Times New Roman" w:eastAsia="Calibri" w:hAnsi="Times New Roman" w:cs="Times New Roman"/>
          <w:kern w:val="2"/>
          <w:sz w:val="24"/>
          <w:szCs w:val="24"/>
          <w:lang w:val="en-GB"/>
          <w14:ligatures w14:val="standardContextual"/>
        </w:rPr>
        <w:t xml:space="preserve">is responsible to its client for the correct execution of virtual asset transfers and settlements to the intended recipient’s VASP or wallet. </w:t>
      </w:r>
    </w:p>
    <w:p w14:paraId="33F15D57" w14:textId="77777777" w:rsidR="00C320F2" w:rsidRPr="00C320F2" w:rsidRDefault="00C320F2" w:rsidP="00C320F2">
      <w:pPr>
        <w:numPr>
          <w:ilvl w:val="0"/>
          <w:numId w:val="378"/>
        </w:numPr>
        <w:spacing w:after="0"/>
        <w:contextualSpacing/>
        <w:rPr>
          <w:rFonts w:ascii="Times New Roman" w:eastAsia="Calibri" w:hAnsi="Times New Roman" w:cs="Times New Roman"/>
          <w:kern w:val="2"/>
          <w:sz w:val="24"/>
          <w:szCs w:val="24"/>
          <w:lang w:val="en-GB"/>
          <w14:ligatures w14:val="standardContextual"/>
        </w:rPr>
      </w:pPr>
      <w:r w:rsidRPr="00C320F2">
        <w:rPr>
          <w:rFonts w:ascii="Times New Roman" w:eastAsia="Calibri" w:hAnsi="Times New Roman" w:cs="Times New Roman"/>
          <w:kern w:val="2"/>
          <w:sz w:val="24"/>
          <w:szCs w:val="24"/>
          <w:lang w:val="en-GB"/>
          <w14:ligatures w14:val="standardContextual"/>
        </w:rPr>
        <w:t>promptly investigates, traces the virtual assets and inform the client of the outcome, where a transfer fails, is incomplete or incorrectly executed;</w:t>
      </w:r>
    </w:p>
    <w:p w14:paraId="4D96AF71" w14:textId="77777777" w:rsidR="00C320F2" w:rsidRPr="00C320F2" w:rsidRDefault="00C320F2" w:rsidP="00C320F2">
      <w:pPr>
        <w:numPr>
          <w:ilvl w:val="0"/>
          <w:numId w:val="378"/>
        </w:numPr>
        <w:spacing w:after="0"/>
        <w:contextualSpacing/>
        <w:rPr>
          <w:rFonts w:ascii="Times New Roman" w:eastAsia="Calibri" w:hAnsi="Times New Roman" w:cs="Times New Roman"/>
          <w:kern w:val="2"/>
          <w:sz w:val="24"/>
          <w:szCs w:val="24"/>
          <w:lang w:val="en-GB"/>
          <w14:ligatures w14:val="standardContextual"/>
        </w:rPr>
      </w:pPr>
      <w:r w:rsidRPr="00C320F2">
        <w:rPr>
          <w:rFonts w:ascii="Times New Roman" w:eastAsia="Calibri" w:hAnsi="Times New Roman" w:cs="Times New Roman"/>
          <w:kern w:val="2"/>
          <w:sz w:val="24"/>
          <w:szCs w:val="24"/>
          <w:lang w:val="en-GB"/>
          <w14:ligatures w14:val="standardContextual"/>
        </w:rPr>
        <w:t>remains liable unless it demonstrates that it is not responsible for the failure, error or incompleteness.</w:t>
      </w:r>
    </w:p>
    <w:p w14:paraId="28D55DEA" w14:textId="77777777" w:rsidR="00C320F2" w:rsidRPr="00C320F2" w:rsidRDefault="00C320F2" w:rsidP="00C320F2">
      <w:pPr>
        <w:numPr>
          <w:ilvl w:val="0"/>
          <w:numId w:val="375"/>
        </w:numPr>
        <w:spacing w:after="0"/>
        <w:contextualSpacing/>
        <w:rPr>
          <w:rFonts w:ascii="Times New Roman" w:eastAsia="Calibri" w:hAnsi="Times New Roman" w:cs="Times New Roman"/>
          <w:kern w:val="2"/>
          <w:sz w:val="24"/>
          <w:szCs w:val="24"/>
          <w:lang w:val="en-GB"/>
          <w14:ligatures w14:val="standardContextual"/>
        </w:rPr>
      </w:pPr>
      <w:r w:rsidRPr="00C320F2">
        <w:rPr>
          <w:rFonts w:ascii="Times New Roman" w:eastAsia="Calibri" w:hAnsi="Times New Roman" w:cs="Times New Roman"/>
          <w:kern w:val="2"/>
          <w:sz w:val="24"/>
          <w:szCs w:val="24"/>
          <w:lang w:val="en-GB"/>
          <w14:ligatures w14:val="standardContextual"/>
        </w:rPr>
        <w:t>A recipient’s VASP in relation to the virtual asset transfer services:</w:t>
      </w:r>
    </w:p>
    <w:p w14:paraId="1C80A803" w14:textId="77777777" w:rsidR="00C320F2" w:rsidRPr="00C320F2" w:rsidRDefault="00C320F2" w:rsidP="00C320F2">
      <w:pPr>
        <w:numPr>
          <w:ilvl w:val="0"/>
          <w:numId w:val="379"/>
        </w:numPr>
        <w:spacing w:after="0"/>
        <w:contextualSpacing/>
        <w:rPr>
          <w:rFonts w:ascii="Times New Roman" w:eastAsia="Calibri" w:hAnsi="Times New Roman" w:cs="Times New Roman"/>
          <w:kern w:val="2"/>
          <w:sz w:val="24"/>
          <w:szCs w:val="24"/>
          <w:lang w:val="en-GB"/>
          <w14:ligatures w14:val="standardContextual"/>
        </w:rPr>
      </w:pPr>
      <w:r w:rsidRPr="00C320F2">
        <w:rPr>
          <w:rFonts w:ascii="Times New Roman" w:eastAsia="Calibri" w:hAnsi="Times New Roman" w:cs="Times New Roman"/>
          <w:kern w:val="2"/>
          <w:sz w:val="24"/>
          <w:szCs w:val="24"/>
          <w:lang w:val="en-GB"/>
          <w14:ligatures w14:val="standardContextual"/>
        </w:rPr>
        <w:t xml:space="preserve">ensures that its clients’ virtual asset wallets and accounts are operational and capable of receiving virtual assets and provide the necessary routing information. </w:t>
      </w:r>
    </w:p>
    <w:p w14:paraId="0EBA31F1" w14:textId="77777777" w:rsidR="00C320F2" w:rsidRPr="00C320F2" w:rsidRDefault="00C320F2" w:rsidP="00C320F2">
      <w:pPr>
        <w:numPr>
          <w:ilvl w:val="0"/>
          <w:numId w:val="379"/>
        </w:numPr>
        <w:spacing w:after="0"/>
        <w:contextualSpacing/>
        <w:rPr>
          <w:rFonts w:ascii="Times New Roman" w:eastAsia="Calibri" w:hAnsi="Times New Roman" w:cs="Times New Roman"/>
          <w:kern w:val="2"/>
          <w:sz w:val="24"/>
          <w:szCs w:val="24"/>
          <w:lang w:val="en-GB"/>
          <w14:ligatures w14:val="standardContextual"/>
        </w:rPr>
      </w:pPr>
      <w:r w:rsidRPr="00C320F2">
        <w:rPr>
          <w:rFonts w:ascii="Times New Roman" w:eastAsia="Calibri" w:hAnsi="Times New Roman" w:cs="Times New Roman"/>
          <w:kern w:val="2"/>
          <w:sz w:val="24"/>
          <w:szCs w:val="24"/>
          <w:lang w:val="en-GB"/>
          <w14:ligatures w14:val="standardContextual"/>
        </w:rPr>
        <w:t>is liable for a failed or incorrect transfer only where the sender’s VASP demonstrates that the transfer was correctly executed in accordance with the instructions and the failure resulted from an error attributable to the recipient’s VASP.</w:t>
      </w:r>
    </w:p>
    <w:p w14:paraId="181A9C88" w14:textId="77777777" w:rsidR="00C320F2" w:rsidRPr="00C320F2" w:rsidRDefault="00C320F2" w:rsidP="00C320F2">
      <w:pPr>
        <w:numPr>
          <w:ilvl w:val="0"/>
          <w:numId w:val="375"/>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lastRenderedPageBreak/>
        <w:t xml:space="preserve">A virtual asset exchange: </w:t>
      </w:r>
    </w:p>
    <w:p w14:paraId="4FF3C6CD" w14:textId="77777777" w:rsidR="00C320F2" w:rsidRPr="00C320F2" w:rsidRDefault="00C320F2" w:rsidP="00C320F2">
      <w:pPr>
        <w:numPr>
          <w:ilvl w:val="0"/>
          <w:numId w:val="376"/>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ensures that virtual asset transfers are properly authorized, accurately and securely executed, and processed within disclosed timeframe.</w:t>
      </w:r>
    </w:p>
    <w:p w14:paraId="561E858E" w14:textId="77777777" w:rsidR="00C320F2" w:rsidRPr="00C320F2" w:rsidRDefault="00C320F2" w:rsidP="00C320F2">
      <w:pPr>
        <w:numPr>
          <w:ilvl w:val="0"/>
          <w:numId w:val="376"/>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clearly discloses the condition for transfer finality, and the procedures for failed, delayed or disputed transfers.</w:t>
      </w:r>
    </w:p>
    <w:p w14:paraId="6BF685AE" w14:textId="77777777" w:rsidR="00C320F2" w:rsidRPr="00C320F2" w:rsidRDefault="00C320F2" w:rsidP="00C320F2">
      <w:pPr>
        <w:numPr>
          <w:ilvl w:val="0"/>
          <w:numId w:val="375"/>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 xml:space="preserve">A virtual asset exchange stablishes and discloses procedures </w:t>
      </w:r>
    </w:p>
    <w:p w14:paraId="6B735008" w14:textId="77777777" w:rsidR="00C320F2" w:rsidRPr="00C320F2" w:rsidRDefault="00C320F2" w:rsidP="00C320F2">
      <w:pPr>
        <w:numPr>
          <w:ilvl w:val="0"/>
          <w:numId w:val="377"/>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 xml:space="preserve">for transfer initiation, maker – checker controls for material transfers and withdraws limits, </w:t>
      </w:r>
    </w:p>
    <w:p w14:paraId="41D22B6E" w14:textId="77777777" w:rsidR="00C320F2" w:rsidRPr="00C320F2" w:rsidRDefault="00C320F2" w:rsidP="00C320F2">
      <w:pPr>
        <w:numPr>
          <w:ilvl w:val="0"/>
          <w:numId w:val="377"/>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for address verification, failed or disputed transfers, reconciliation, client notification and incident escalation.</w:t>
      </w:r>
    </w:p>
    <w:p w14:paraId="36D903C9" w14:textId="77777777" w:rsidR="00C320F2" w:rsidRPr="00C320F2" w:rsidRDefault="00C320F2" w:rsidP="00C320F2">
      <w:pPr>
        <w:numPr>
          <w:ilvl w:val="0"/>
          <w:numId w:val="375"/>
        </w:numPr>
        <w:spacing w:after="0"/>
        <w:contextualSpacing/>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 xml:space="preserve"> Where transfers involve third-party services providers, including virtual asset custodian, virtual asset broker dealer, the virtual asset exchange shall clearly define the respective responsibilities of the parties and establish procedures for managing transfer failures, where technically possible;</w:t>
      </w:r>
    </w:p>
    <w:p w14:paraId="3E731448" w14:textId="77777777" w:rsidR="00C320F2" w:rsidRPr="00C320F2" w:rsidRDefault="00C320F2" w:rsidP="00C320F2">
      <w:pPr>
        <w:numPr>
          <w:ilvl w:val="0"/>
          <w:numId w:val="375"/>
        </w:numPr>
        <w:spacing w:after="0"/>
        <w:contextualSpacing/>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Immediately after the transfer of the virtual asset has been completed, the virtual asset exchange must provide the client a receipt with the following information:</w:t>
      </w:r>
    </w:p>
    <w:p w14:paraId="5FDDD4F6" w14:textId="77777777" w:rsidR="00C320F2" w:rsidRPr="00C320F2" w:rsidRDefault="00C320F2" w:rsidP="00C320F2">
      <w:pPr>
        <w:numPr>
          <w:ilvl w:val="0"/>
          <w:numId w:val="374"/>
        </w:numPr>
        <w:spacing w:after="0"/>
        <w:contextualSpacing/>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Date and time of the transmission;</w:t>
      </w:r>
    </w:p>
    <w:p w14:paraId="5C3FD428" w14:textId="77777777" w:rsidR="00C320F2" w:rsidRPr="00C320F2" w:rsidRDefault="00C320F2" w:rsidP="00C320F2">
      <w:pPr>
        <w:numPr>
          <w:ilvl w:val="0"/>
          <w:numId w:val="374"/>
        </w:numPr>
        <w:spacing w:after="0"/>
        <w:contextualSpacing/>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Amount and type of virtual asset in the transmission</w:t>
      </w:r>
    </w:p>
    <w:p w14:paraId="17BAE6DD" w14:textId="77777777" w:rsidR="00C320F2" w:rsidRPr="00C320F2" w:rsidRDefault="00C320F2" w:rsidP="00C320F2">
      <w:pPr>
        <w:numPr>
          <w:ilvl w:val="0"/>
          <w:numId w:val="374"/>
        </w:numPr>
        <w:spacing w:after="0"/>
        <w:contextualSpacing/>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Transaction identification details including identification of VASPs involved</w:t>
      </w:r>
    </w:p>
    <w:p w14:paraId="78376813" w14:textId="77777777" w:rsidR="00C320F2" w:rsidRPr="00C320F2" w:rsidRDefault="00C320F2" w:rsidP="00C320F2">
      <w:pPr>
        <w:numPr>
          <w:ilvl w:val="0"/>
          <w:numId w:val="375"/>
        </w:numPr>
        <w:spacing w:after="0"/>
        <w:contextualSpacing/>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In addition to other disclosures and other client agreement requirements, the virtual asset exchange discloses to clients that virtual asset transactions:</w:t>
      </w:r>
    </w:p>
    <w:p w14:paraId="00A09F29" w14:textId="77777777" w:rsidR="00C320F2" w:rsidRPr="00C320F2" w:rsidRDefault="00C320F2" w:rsidP="00C320F2">
      <w:pPr>
        <w:numPr>
          <w:ilvl w:val="0"/>
          <w:numId w:val="380"/>
        </w:numPr>
        <w:spacing w:after="0"/>
        <w:contextualSpacing/>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may be irreversible and that any losses suffered may not be recoverable;</w:t>
      </w:r>
    </w:p>
    <w:p w14:paraId="2D069DEB" w14:textId="77777777" w:rsidR="00C320F2" w:rsidRPr="00C320F2" w:rsidRDefault="00C320F2" w:rsidP="00C320F2">
      <w:pPr>
        <w:numPr>
          <w:ilvl w:val="0"/>
          <w:numId w:val="380"/>
        </w:numPr>
        <w:spacing w:after="0"/>
        <w:contextualSpacing/>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may not be finalized until recorded and confirmed on the relevant DLT which may be subject to unintended delays;</w:t>
      </w:r>
    </w:p>
    <w:p w14:paraId="71E518C9" w14:textId="77777777" w:rsidR="00C320F2" w:rsidRPr="00C320F2" w:rsidRDefault="00C320F2" w:rsidP="00C320F2">
      <w:pPr>
        <w:numPr>
          <w:ilvl w:val="0"/>
          <w:numId w:val="380"/>
        </w:numPr>
        <w:spacing w:after="0"/>
        <w:contextualSpacing/>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may experience technical difficulties unrelated to actions by the virtual asset exchange that may in turn impact client’s ability to access or use the virtual assets transfers;</w:t>
      </w:r>
    </w:p>
    <w:p w14:paraId="7CF4C93F" w14:textId="77777777" w:rsidR="00C320F2" w:rsidRPr="00C320F2" w:rsidRDefault="00C320F2" w:rsidP="00C320F2">
      <w:pPr>
        <w:numPr>
          <w:ilvl w:val="0"/>
          <w:numId w:val="375"/>
        </w:numPr>
        <w:spacing w:after="0"/>
        <w:contextualSpacing/>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The virtual asset exchange discloses to the clients’ applicable fees or charges related to virtual asset transfers.</w:t>
      </w:r>
    </w:p>
    <w:p w14:paraId="55D95F9C" w14:textId="77777777" w:rsidR="00C320F2" w:rsidRPr="00C320F2" w:rsidRDefault="00C320F2" w:rsidP="00C320F2">
      <w:pPr>
        <w:numPr>
          <w:ilvl w:val="0"/>
          <w:numId w:val="375"/>
        </w:numPr>
        <w:spacing w:after="0"/>
        <w:ind w:left="792" w:hanging="432"/>
        <w:contextualSpacing/>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The virtual asset exchange shall maintain accurate records of client instructions and virtual asset transfers for the period of ten (10) years;</w:t>
      </w:r>
    </w:p>
    <w:p w14:paraId="0F35C8E7" w14:textId="77777777" w:rsidR="00C320F2" w:rsidRPr="00C320F2" w:rsidRDefault="00C320F2" w:rsidP="00C320F2">
      <w:pPr>
        <w:spacing w:after="0"/>
        <w:rPr>
          <w:rFonts w:ascii="Times New Roman" w:hAnsi="Times New Roman" w:cs="Times New Roman"/>
          <w:sz w:val="24"/>
          <w:szCs w:val="24"/>
        </w:rPr>
      </w:pPr>
    </w:p>
    <w:p w14:paraId="1D69089B" w14:textId="59DE7B1A" w:rsidR="00C320F2" w:rsidRPr="00C320F2" w:rsidRDefault="00C320F2" w:rsidP="00C320F2">
      <w:pPr>
        <w:spacing w:after="0"/>
        <w:ind w:left="360"/>
        <w:jc w:val="both"/>
        <w:rPr>
          <w:rFonts w:ascii="Times New Roman" w:hAnsi="Times New Roman" w:cs="Times New Roman"/>
          <w:b/>
          <w:bCs/>
          <w:sz w:val="24"/>
          <w:szCs w:val="24"/>
        </w:rPr>
      </w:pPr>
      <w:bookmarkStart w:id="9" w:name="_Hlk244675104"/>
      <w:r w:rsidRPr="00C320F2">
        <w:rPr>
          <w:rFonts w:ascii="Times New Roman" w:hAnsi="Times New Roman" w:cs="Times New Roman"/>
          <w:b/>
          <w:bCs/>
          <w:sz w:val="24"/>
          <w:szCs w:val="24"/>
          <w:u w:val="single"/>
        </w:rPr>
        <w:t xml:space="preserve">Article </w:t>
      </w:r>
      <w:r w:rsidR="004004AC" w:rsidRPr="00C9074D">
        <w:rPr>
          <w:rFonts w:ascii="Times New Roman" w:hAnsi="Times New Roman" w:cs="Times New Roman"/>
          <w:b/>
          <w:bCs/>
          <w:sz w:val="24"/>
          <w:szCs w:val="24"/>
          <w:u w:val="single"/>
        </w:rPr>
        <w:t>16</w:t>
      </w:r>
      <w:r w:rsidRPr="00C320F2">
        <w:rPr>
          <w:rFonts w:ascii="Times New Roman" w:hAnsi="Times New Roman" w:cs="Times New Roman"/>
          <w:b/>
          <w:bCs/>
          <w:sz w:val="24"/>
          <w:szCs w:val="24"/>
        </w:rPr>
        <w:t xml:space="preserve">: Virtual asset clearing and settlement </w:t>
      </w:r>
    </w:p>
    <w:bookmarkEnd w:id="9"/>
    <w:p w14:paraId="617BEF1C" w14:textId="77777777" w:rsidR="00C320F2" w:rsidRPr="00C320F2" w:rsidRDefault="00C320F2" w:rsidP="00C320F2">
      <w:pPr>
        <w:spacing w:after="0"/>
        <w:ind w:left="360"/>
        <w:jc w:val="both"/>
        <w:rPr>
          <w:rFonts w:ascii="Times New Roman" w:hAnsi="Times New Roman" w:cs="Times New Roman"/>
          <w:b/>
          <w:bCs/>
          <w:sz w:val="24"/>
          <w:szCs w:val="24"/>
        </w:rPr>
      </w:pPr>
    </w:p>
    <w:p w14:paraId="6A90E5FA" w14:textId="77777777" w:rsidR="00C320F2" w:rsidRPr="00C320F2" w:rsidRDefault="00C320F2" w:rsidP="00C320F2">
      <w:pPr>
        <w:numPr>
          <w:ilvl w:val="0"/>
          <w:numId w:val="370"/>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The virtual asset exchange establishes and maintains clear policies and procedures for clearing and settlement of virtual asset transactions to ensure:</w:t>
      </w:r>
    </w:p>
    <w:p w14:paraId="53D39BBC" w14:textId="77777777" w:rsidR="00C320F2" w:rsidRPr="00C320F2" w:rsidRDefault="00C320F2" w:rsidP="00C320F2">
      <w:pPr>
        <w:numPr>
          <w:ilvl w:val="0"/>
          <w:numId w:val="369"/>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transparency, traceability and auditability of virtual asset transactions;</w:t>
      </w:r>
    </w:p>
    <w:p w14:paraId="780A550F" w14:textId="77777777" w:rsidR="00C320F2" w:rsidRPr="00C320F2" w:rsidRDefault="00C320F2" w:rsidP="00C320F2">
      <w:pPr>
        <w:numPr>
          <w:ilvl w:val="0"/>
          <w:numId w:val="369"/>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accurate reconciliation between clients’ accounts, trading records, custody records, wallet balances, transaction hashes and trading platform ledgers;</w:t>
      </w:r>
    </w:p>
    <w:p w14:paraId="3F6E1184" w14:textId="77777777" w:rsidR="00C320F2" w:rsidRPr="00C320F2" w:rsidRDefault="00C320F2" w:rsidP="00C320F2">
      <w:pPr>
        <w:numPr>
          <w:ilvl w:val="0"/>
          <w:numId w:val="369"/>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efficient trade verification and clearing;</w:t>
      </w:r>
    </w:p>
    <w:p w14:paraId="7CA2D289" w14:textId="77777777" w:rsidR="00C320F2" w:rsidRPr="00C320F2" w:rsidRDefault="00C320F2" w:rsidP="00C320F2">
      <w:pPr>
        <w:numPr>
          <w:ilvl w:val="0"/>
          <w:numId w:val="369"/>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lastRenderedPageBreak/>
        <w:t>settlement of both virtual assets and fiat money, including applicable timeframe for transferring virtual assets to clients’ wallets and fiat currencies to clients’ bank accounts;</w:t>
      </w:r>
    </w:p>
    <w:p w14:paraId="0D73CCF4" w14:textId="77777777" w:rsidR="00C320F2" w:rsidRPr="00C320F2" w:rsidRDefault="00C320F2" w:rsidP="00C320F2">
      <w:pPr>
        <w:numPr>
          <w:ilvl w:val="0"/>
          <w:numId w:val="369"/>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settlement finality of all virtual asset transaction;</w:t>
      </w:r>
    </w:p>
    <w:p w14:paraId="2E8A77CC" w14:textId="77777777" w:rsidR="00C320F2" w:rsidRPr="00C320F2" w:rsidRDefault="00C320F2" w:rsidP="00C320F2">
      <w:pPr>
        <w:numPr>
          <w:ilvl w:val="0"/>
          <w:numId w:val="373"/>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The virtual asset exchange maintains procedures for failed and erroneous settlements, transaction reversals and cancellations, freezes, suspensions, and client notifications.</w:t>
      </w:r>
    </w:p>
    <w:p w14:paraId="112287B5" w14:textId="77777777" w:rsidR="00C320F2" w:rsidRPr="00C320F2" w:rsidRDefault="00C320F2" w:rsidP="00C320F2">
      <w:pPr>
        <w:numPr>
          <w:ilvl w:val="0"/>
          <w:numId w:val="373"/>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 xml:space="preserve">The virtual asset exchange notifies the Regulatory Authority within 24 hours any material settlement failure or any other event that may affect client assets or market integrity; </w:t>
      </w:r>
    </w:p>
    <w:p w14:paraId="74BCDFE0" w14:textId="77777777" w:rsidR="00C320F2" w:rsidRPr="00C320F2" w:rsidRDefault="00C320F2" w:rsidP="00C320F2">
      <w:pPr>
        <w:numPr>
          <w:ilvl w:val="0"/>
          <w:numId w:val="373"/>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The virtual asset exchange defines and discloses the point at which the settlement becomes final.</w:t>
      </w:r>
    </w:p>
    <w:p w14:paraId="5D42B1CB" w14:textId="77777777" w:rsidR="00C320F2" w:rsidRPr="00C320F2" w:rsidRDefault="00C320F2" w:rsidP="00C320F2">
      <w:pPr>
        <w:spacing w:after="0"/>
        <w:jc w:val="both"/>
        <w:rPr>
          <w:rFonts w:ascii="Times New Roman" w:eastAsia="Times New Roman" w:hAnsi="Times New Roman" w:cs="Times New Roman"/>
          <w:sz w:val="24"/>
          <w:szCs w:val="24"/>
        </w:rPr>
      </w:pPr>
    </w:p>
    <w:p w14:paraId="62AB8F36" w14:textId="6E83DD42" w:rsidR="00C320F2" w:rsidRPr="00C320F2" w:rsidRDefault="00C320F2" w:rsidP="00C320F2">
      <w:pPr>
        <w:spacing w:after="0"/>
        <w:rPr>
          <w:rFonts w:ascii="Times New Roman" w:eastAsia="Calibri" w:hAnsi="Times New Roman" w:cs="Times New Roman"/>
          <w:b/>
          <w:bCs/>
          <w:kern w:val="2"/>
          <w:sz w:val="24"/>
          <w:szCs w:val="24"/>
          <w14:ligatures w14:val="standardContextual"/>
        </w:rPr>
      </w:pPr>
      <w:bookmarkStart w:id="10" w:name="_Hlk244675121"/>
      <w:r w:rsidRPr="00C320F2">
        <w:rPr>
          <w:rFonts w:ascii="Times New Roman" w:eastAsia="Calibri" w:hAnsi="Times New Roman" w:cs="Times New Roman"/>
          <w:b/>
          <w:bCs/>
          <w:kern w:val="2"/>
          <w:sz w:val="24"/>
          <w:szCs w:val="24"/>
          <w:u w:val="single"/>
          <w14:ligatures w14:val="standardContextual"/>
        </w:rPr>
        <w:t xml:space="preserve">Article </w:t>
      </w:r>
      <w:r w:rsidR="004004AC" w:rsidRPr="00C9074D">
        <w:rPr>
          <w:rFonts w:ascii="Times New Roman" w:eastAsia="Calibri" w:hAnsi="Times New Roman" w:cs="Times New Roman"/>
          <w:b/>
          <w:bCs/>
          <w:kern w:val="2"/>
          <w:sz w:val="24"/>
          <w:szCs w:val="24"/>
          <w:u w:val="single"/>
          <w14:ligatures w14:val="standardContextual"/>
        </w:rPr>
        <w:t>17</w:t>
      </w:r>
      <w:r w:rsidRPr="00C320F2">
        <w:rPr>
          <w:rFonts w:ascii="Times New Roman" w:eastAsia="Calibri" w:hAnsi="Times New Roman" w:cs="Times New Roman"/>
          <w:b/>
          <w:bCs/>
          <w:kern w:val="2"/>
          <w:sz w:val="24"/>
          <w:szCs w:val="24"/>
          <w14:ligatures w14:val="standardContextual"/>
        </w:rPr>
        <w:t xml:space="preserve">: Virtual asset conversion services </w:t>
      </w:r>
    </w:p>
    <w:bookmarkEnd w:id="10"/>
    <w:p w14:paraId="6AA1FBFB" w14:textId="77777777" w:rsidR="00C320F2" w:rsidRPr="00C320F2" w:rsidRDefault="00C320F2" w:rsidP="00C320F2">
      <w:pPr>
        <w:spacing w:after="0"/>
        <w:rPr>
          <w:rFonts w:ascii="Times New Roman" w:eastAsia="Calibri" w:hAnsi="Times New Roman" w:cs="Times New Roman"/>
          <w:b/>
          <w:bCs/>
          <w:kern w:val="2"/>
          <w:sz w:val="24"/>
          <w:szCs w:val="24"/>
          <w14:ligatures w14:val="standardContextual"/>
        </w:rPr>
      </w:pPr>
    </w:p>
    <w:p w14:paraId="634CC591" w14:textId="77777777" w:rsidR="00C320F2" w:rsidRPr="00C320F2" w:rsidRDefault="00C320F2" w:rsidP="00C320F2">
      <w:pPr>
        <w:numPr>
          <w:ilvl w:val="0"/>
          <w:numId w:val="439"/>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lang w:val="en-GB"/>
          <w14:ligatures w14:val="standardContextual"/>
        </w:rPr>
        <w:t>The virtual asset broker dealer engages financial institutions licensed by the National Bank of Rwanda to provide or facilitate fiat payment or settlement services, for the processing of transactions relating to:</w:t>
      </w:r>
    </w:p>
    <w:p w14:paraId="13442F69" w14:textId="77777777" w:rsidR="00C320F2" w:rsidRPr="00C320F2" w:rsidRDefault="00C320F2" w:rsidP="00C320F2">
      <w:pPr>
        <w:numPr>
          <w:ilvl w:val="0"/>
          <w:numId w:val="393"/>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 xml:space="preserve">the exchange of fiat currency into virtual assets; </w:t>
      </w:r>
    </w:p>
    <w:p w14:paraId="39DB798E" w14:textId="77777777" w:rsidR="00C320F2" w:rsidRPr="00C320F2" w:rsidRDefault="00C320F2" w:rsidP="00C320F2">
      <w:pPr>
        <w:numPr>
          <w:ilvl w:val="0"/>
          <w:numId w:val="393"/>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 xml:space="preserve">the exchange of virtual assets into fiat currency; and </w:t>
      </w:r>
    </w:p>
    <w:p w14:paraId="33D30F15" w14:textId="77777777" w:rsidR="00C320F2" w:rsidRPr="00C320F2" w:rsidRDefault="00C320F2" w:rsidP="00C320F2">
      <w:pPr>
        <w:numPr>
          <w:ilvl w:val="0"/>
          <w:numId w:val="393"/>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the exchange between one or more forms of virtual assets;</w:t>
      </w:r>
    </w:p>
    <w:p w14:paraId="42F671F2" w14:textId="77777777" w:rsidR="00C320F2" w:rsidRPr="00C320F2" w:rsidRDefault="00C320F2" w:rsidP="00C320F2">
      <w:pPr>
        <w:numPr>
          <w:ilvl w:val="0"/>
          <w:numId w:val="439"/>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lang w:val="en-GB"/>
          <w14:ligatures w14:val="standardContextual"/>
        </w:rPr>
        <w:t xml:space="preserve">A virtual asset broker dealer </w:t>
      </w:r>
    </w:p>
    <w:p w14:paraId="037E182D" w14:textId="77777777" w:rsidR="00C320F2" w:rsidRPr="00C320F2" w:rsidRDefault="00C320F2" w:rsidP="00C320F2">
      <w:pPr>
        <w:numPr>
          <w:ilvl w:val="0"/>
          <w:numId w:val="392"/>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lang w:val="en-GB"/>
          <w14:ligatures w14:val="standardContextual"/>
        </w:rPr>
        <w:t>establishes and maintains clear procedures for deposits, withdrawals, failed transactions, refunds, reversals, and the resolution of client disputes.</w:t>
      </w:r>
    </w:p>
    <w:p w14:paraId="17721FDC" w14:textId="77777777" w:rsidR="00C320F2" w:rsidRPr="00C320F2" w:rsidRDefault="00C320F2" w:rsidP="00C320F2">
      <w:pPr>
        <w:numPr>
          <w:ilvl w:val="0"/>
          <w:numId w:val="392"/>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lang w:val="en-GB"/>
          <w14:ligatures w14:val="standardContextual"/>
        </w:rPr>
        <w:t>clearly disclose to clients, the applicable exchange rate, the price of virtual asset, and all applicable fees and charges.</w:t>
      </w:r>
    </w:p>
    <w:p w14:paraId="103D0687" w14:textId="77777777" w:rsidR="00C320F2" w:rsidRPr="00C320F2" w:rsidRDefault="00C320F2" w:rsidP="00C320F2">
      <w:pPr>
        <w:numPr>
          <w:ilvl w:val="0"/>
          <w:numId w:val="439"/>
        </w:numPr>
        <w:spacing w:after="0"/>
        <w:contextualSpacing/>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Client fiat funds received or held in connection with on-ramp or off-ramp services shall be segregated from the VASP’s proprietary funds;</w:t>
      </w:r>
    </w:p>
    <w:p w14:paraId="10302716" w14:textId="77777777" w:rsidR="00C320F2" w:rsidRPr="00C320F2" w:rsidRDefault="00C320F2" w:rsidP="00C320F2">
      <w:pPr>
        <w:numPr>
          <w:ilvl w:val="0"/>
          <w:numId w:val="439"/>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lang w:val="en-GB"/>
          <w14:ligatures w14:val="standardContextual"/>
        </w:rPr>
        <w:t>Financial institutions facilitating fiat payment or settlement services are not required to be licensed as VASPs solely by providing such services, provided they do not conduct virtual asset services;</w:t>
      </w:r>
    </w:p>
    <w:p w14:paraId="225839C1" w14:textId="77777777" w:rsidR="00C320F2" w:rsidRPr="00C320F2" w:rsidRDefault="00C320F2" w:rsidP="00C320F2">
      <w:pPr>
        <w:numPr>
          <w:ilvl w:val="0"/>
          <w:numId w:val="439"/>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lang w:val="en-GB"/>
          <w14:ligatures w14:val="standardContextual"/>
        </w:rPr>
        <w:t>A licensed financial institution intending to provide virtual asset services must be licensed as a VASP under these regulations and may be required approval or no-objection from its primary regulator;</w:t>
      </w:r>
    </w:p>
    <w:p w14:paraId="0778D1A3" w14:textId="0B189851" w:rsidR="004004AC" w:rsidRPr="00C9074D" w:rsidRDefault="00C320F2" w:rsidP="004004AC">
      <w:pPr>
        <w:numPr>
          <w:ilvl w:val="0"/>
          <w:numId w:val="439"/>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lang w:val="en-GB"/>
          <w14:ligatures w14:val="standardContextual"/>
        </w:rPr>
        <w:t>The virtual broker dealer is not authorized to conduct payment services, foreign exchange services, leveraged foreign exchange trading or other regulated financial services, unless separately licensed by the National Bank of Rwanda or the Capital Market Authority;</w:t>
      </w:r>
    </w:p>
    <w:p w14:paraId="783F9FF9" w14:textId="77777777" w:rsidR="004004AC" w:rsidRPr="00C320F2" w:rsidRDefault="004004AC" w:rsidP="00C320F2">
      <w:pPr>
        <w:spacing w:after="0"/>
        <w:ind w:left="720"/>
        <w:contextualSpacing/>
        <w:jc w:val="both"/>
        <w:rPr>
          <w:rFonts w:ascii="Times New Roman" w:hAnsi="Times New Roman" w:cs="Times New Roman"/>
          <w:sz w:val="24"/>
          <w:szCs w:val="24"/>
        </w:rPr>
      </w:pPr>
    </w:p>
    <w:p w14:paraId="3690E1F1" w14:textId="77777777" w:rsidR="00C320F2" w:rsidRPr="00C320F2" w:rsidRDefault="00C320F2" w:rsidP="00C320F2">
      <w:pPr>
        <w:spacing w:after="0"/>
        <w:rPr>
          <w:rFonts w:ascii="Times New Roman" w:hAnsi="Times New Roman" w:cs="Times New Roman"/>
          <w:b/>
          <w:bCs/>
          <w:sz w:val="24"/>
          <w:szCs w:val="24"/>
        </w:rPr>
      </w:pPr>
      <w:r w:rsidRPr="00C320F2">
        <w:rPr>
          <w:rFonts w:ascii="Times New Roman" w:hAnsi="Times New Roman" w:cs="Times New Roman"/>
          <w:b/>
          <w:bCs/>
          <w:sz w:val="24"/>
          <w:szCs w:val="24"/>
        </w:rPr>
        <w:t>Section 4: Virtual Asset Custodian</w:t>
      </w:r>
    </w:p>
    <w:p w14:paraId="6F38B702" w14:textId="77777777" w:rsidR="00C320F2" w:rsidRPr="00C320F2" w:rsidRDefault="00C320F2" w:rsidP="00C320F2">
      <w:pPr>
        <w:spacing w:after="0"/>
        <w:rPr>
          <w:rFonts w:ascii="Times New Roman" w:hAnsi="Times New Roman" w:cs="Times New Roman"/>
          <w:b/>
          <w:bCs/>
          <w:sz w:val="24"/>
          <w:szCs w:val="24"/>
        </w:rPr>
      </w:pPr>
    </w:p>
    <w:p w14:paraId="6DD1CD79" w14:textId="085B3B62" w:rsidR="00C320F2" w:rsidRPr="00C9074D" w:rsidRDefault="00C320F2" w:rsidP="00C320F2">
      <w:pPr>
        <w:spacing w:after="0"/>
        <w:jc w:val="both"/>
        <w:rPr>
          <w:rFonts w:ascii="Times New Roman" w:hAnsi="Times New Roman" w:cs="Times New Roman"/>
          <w:b/>
          <w:bCs/>
          <w:sz w:val="24"/>
          <w:szCs w:val="24"/>
        </w:rPr>
      </w:pPr>
      <w:r w:rsidRPr="00C320F2">
        <w:rPr>
          <w:rFonts w:ascii="Times New Roman" w:hAnsi="Times New Roman" w:cs="Times New Roman"/>
          <w:b/>
          <w:bCs/>
          <w:sz w:val="24"/>
          <w:szCs w:val="24"/>
          <w:u w:val="single"/>
        </w:rPr>
        <w:t xml:space="preserve">Article </w:t>
      </w:r>
      <w:r w:rsidR="004004AC" w:rsidRPr="00C9074D">
        <w:rPr>
          <w:rFonts w:ascii="Times New Roman" w:hAnsi="Times New Roman" w:cs="Times New Roman"/>
          <w:b/>
          <w:bCs/>
          <w:sz w:val="24"/>
          <w:szCs w:val="24"/>
          <w:u w:val="single"/>
        </w:rPr>
        <w:t>18</w:t>
      </w:r>
      <w:r w:rsidRPr="00C320F2">
        <w:rPr>
          <w:rFonts w:ascii="Times New Roman" w:hAnsi="Times New Roman" w:cs="Times New Roman"/>
          <w:b/>
          <w:bCs/>
          <w:sz w:val="24"/>
          <w:szCs w:val="24"/>
        </w:rPr>
        <w:t>: Services provided by the virtual asset exchange</w:t>
      </w:r>
    </w:p>
    <w:p w14:paraId="5D75AAD0" w14:textId="77777777" w:rsidR="005877FF" w:rsidRPr="00C320F2" w:rsidRDefault="005877FF" w:rsidP="00C320F2">
      <w:pPr>
        <w:spacing w:after="0"/>
        <w:jc w:val="both"/>
        <w:rPr>
          <w:rFonts w:ascii="Times New Roman" w:hAnsi="Times New Roman" w:cs="Times New Roman"/>
          <w:b/>
          <w:bCs/>
          <w:sz w:val="24"/>
          <w:szCs w:val="24"/>
        </w:rPr>
      </w:pPr>
    </w:p>
    <w:p w14:paraId="2114B899" w14:textId="77777777" w:rsidR="00C320F2" w:rsidRPr="00C320F2" w:rsidRDefault="00C320F2" w:rsidP="00C320F2">
      <w:pPr>
        <w:numPr>
          <w:ilvl w:val="0"/>
          <w:numId w:val="463"/>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lastRenderedPageBreak/>
        <w:t>A virtual asset custodian carries out the following:</w:t>
      </w:r>
    </w:p>
    <w:p w14:paraId="32FA8C04" w14:textId="77777777" w:rsidR="00C320F2" w:rsidRPr="00C320F2" w:rsidRDefault="00C320F2" w:rsidP="00C320F2">
      <w:pPr>
        <w:numPr>
          <w:ilvl w:val="0"/>
          <w:numId w:val="5"/>
        </w:numPr>
        <w:spacing w:after="0"/>
        <w:contextualSpacing/>
        <w:rPr>
          <w:rFonts w:ascii="Times New Roman" w:hAnsi="Times New Roman" w:cs="Times New Roman"/>
          <w:sz w:val="24"/>
          <w:szCs w:val="24"/>
        </w:rPr>
      </w:pPr>
      <w:r w:rsidRPr="00C320F2">
        <w:rPr>
          <w:rFonts w:ascii="Times New Roman" w:hAnsi="Times New Roman" w:cs="Times New Roman"/>
          <w:sz w:val="24"/>
          <w:szCs w:val="24"/>
        </w:rPr>
        <w:t>provision of custody and administration of virtual assets on behalf of the customer</w:t>
      </w:r>
    </w:p>
    <w:p w14:paraId="50DA4567" w14:textId="77777777" w:rsidR="00C320F2" w:rsidRPr="00C320F2" w:rsidRDefault="00C320F2" w:rsidP="00C320F2">
      <w:pPr>
        <w:numPr>
          <w:ilvl w:val="0"/>
          <w:numId w:val="5"/>
        </w:numPr>
        <w:spacing w:after="0"/>
        <w:contextualSpacing/>
        <w:rPr>
          <w:rFonts w:ascii="Times New Roman" w:hAnsi="Times New Roman" w:cs="Times New Roman"/>
          <w:sz w:val="24"/>
          <w:szCs w:val="24"/>
        </w:rPr>
      </w:pPr>
      <w:r w:rsidRPr="00C320F2">
        <w:rPr>
          <w:rFonts w:ascii="Times New Roman" w:hAnsi="Times New Roman" w:cs="Times New Roman"/>
          <w:sz w:val="24"/>
          <w:szCs w:val="24"/>
        </w:rPr>
        <w:t>providing virtual asset escrow services;</w:t>
      </w:r>
    </w:p>
    <w:p w14:paraId="60A552FD" w14:textId="77777777" w:rsidR="00C320F2" w:rsidRPr="00C320F2" w:rsidRDefault="00C320F2" w:rsidP="00C320F2">
      <w:pPr>
        <w:numPr>
          <w:ilvl w:val="0"/>
          <w:numId w:val="5"/>
        </w:numPr>
        <w:spacing w:after="0"/>
        <w:contextualSpacing/>
        <w:rPr>
          <w:rFonts w:ascii="Times New Roman" w:hAnsi="Times New Roman" w:cs="Times New Roman"/>
          <w:sz w:val="24"/>
          <w:szCs w:val="24"/>
        </w:rPr>
      </w:pPr>
      <w:r w:rsidRPr="00C320F2">
        <w:rPr>
          <w:rFonts w:ascii="Times New Roman" w:hAnsi="Times New Roman" w:cs="Times New Roman"/>
          <w:sz w:val="24"/>
          <w:szCs w:val="24"/>
        </w:rPr>
        <w:t>secures customers’ private keys and wallets;</w:t>
      </w:r>
    </w:p>
    <w:p w14:paraId="416D9431" w14:textId="77777777" w:rsidR="00C320F2" w:rsidRPr="00C320F2" w:rsidRDefault="00C320F2" w:rsidP="00C320F2">
      <w:pPr>
        <w:numPr>
          <w:ilvl w:val="0"/>
          <w:numId w:val="5"/>
        </w:numPr>
        <w:spacing w:after="0"/>
        <w:contextualSpacing/>
        <w:rPr>
          <w:rFonts w:ascii="Times New Roman" w:hAnsi="Times New Roman" w:cs="Times New Roman"/>
          <w:sz w:val="24"/>
          <w:szCs w:val="24"/>
        </w:rPr>
      </w:pPr>
      <w:r w:rsidRPr="00C320F2">
        <w:rPr>
          <w:rFonts w:ascii="Times New Roman" w:hAnsi="Times New Roman" w:cs="Times New Roman"/>
          <w:sz w:val="24"/>
          <w:szCs w:val="24"/>
        </w:rPr>
        <w:t>maintains records showing each customer’s holdings;</w:t>
      </w:r>
    </w:p>
    <w:p w14:paraId="23DB054D" w14:textId="77777777" w:rsidR="00C320F2" w:rsidRDefault="00C320F2" w:rsidP="00C320F2">
      <w:pPr>
        <w:numPr>
          <w:ilvl w:val="0"/>
          <w:numId w:val="5"/>
        </w:numPr>
        <w:spacing w:after="0"/>
        <w:contextualSpacing/>
        <w:rPr>
          <w:rFonts w:ascii="Times New Roman" w:hAnsi="Times New Roman" w:cs="Times New Roman"/>
          <w:sz w:val="24"/>
          <w:szCs w:val="24"/>
        </w:rPr>
      </w:pPr>
      <w:r w:rsidRPr="00C320F2">
        <w:rPr>
          <w:rFonts w:ascii="Times New Roman" w:hAnsi="Times New Roman" w:cs="Times New Roman"/>
          <w:sz w:val="24"/>
          <w:szCs w:val="24"/>
        </w:rPr>
        <w:t>applies controls before virtual assets are released or moved;</w:t>
      </w:r>
    </w:p>
    <w:p w14:paraId="6907F3BB" w14:textId="4583F622" w:rsidR="0042551E" w:rsidRDefault="0042551E" w:rsidP="0042551E">
      <w:pPr>
        <w:pStyle w:val="ListParagraph"/>
        <w:numPr>
          <w:ilvl w:val="0"/>
          <w:numId w:val="463"/>
        </w:numPr>
        <w:spacing w:after="0"/>
        <w:rPr>
          <w:rFonts w:ascii="Times New Roman" w:hAnsi="Times New Roman" w:cs="Times New Roman"/>
          <w:sz w:val="24"/>
          <w:szCs w:val="24"/>
        </w:rPr>
      </w:pPr>
      <w:r>
        <w:rPr>
          <w:rFonts w:ascii="Times New Roman" w:hAnsi="Times New Roman" w:cs="Times New Roman"/>
          <w:sz w:val="24"/>
          <w:szCs w:val="24"/>
        </w:rPr>
        <w:t>The virtual asset custodian also facilitates the transfer of virtual assets in collaboration with the virtual asset exchange, and where applicable, with the virtual asset broker dealer</w:t>
      </w:r>
    </w:p>
    <w:p w14:paraId="239A322D" w14:textId="77777777" w:rsidR="0042551E" w:rsidRPr="0042551E" w:rsidRDefault="0042551E" w:rsidP="0042551E">
      <w:pPr>
        <w:pStyle w:val="ListParagraph"/>
        <w:spacing w:after="0"/>
        <w:rPr>
          <w:rFonts w:ascii="Times New Roman" w:hAnsi="Times New Roman" w:cs="Times New Roman"/>
          <w:sz w:val="24"/>
          <w:szCs w:val="24"/>
        </w:rPr>
      </w:pPr>
    </w:p>
    <w:p w14:paraId="24F1F1CA" w14:textId="77777777" w:rsidR="00C320F2" w:rsidRPr="00C320F2" w:rsidRDefault="00C320F2" w:rsidP="00C320F2">
      <w:pPr>
        <w:spacing w:after="0"/>
        <w:rPr>
          <w:rFonts w:ascii="Times New Roman" w:hAnsi="Times New Roman" w:cs="Times New Roman"/>
          <w:b/>
          <w:bCs/>
          <w:sz w:val="24"/>
          <w:szCs w:val="24"/>
        </w:rPr>
      </w:pPr>
    </w:p>
    <w:p w14:paraId="70D5A22E" w14:textId="4E82573F" w:rsidR="00C320F2" w:rsidRPr="00C320F2" w:rsidRDefault="00C320F2" w:rsidP="00C320F2">
      <w:pPr>
        <w:spacing w:after="0"/>
        <w:rPr>
          <w:rFonts w:ascii="Times New Roman" w:hAnsi="Times New Roman" w:cs="Times New Roman"/>
          <w:b/>
          <w:bCs/>
          <w:sz w:val="24"/>
          <w:szCs w:val="24"/>
        </w:rPr>
      </w:pPr>
      <w:r w:rsidRPr="00C320F2">
        <w:rPr>
          <w:rFonts w:ascii="Times New Roman" w:hAnsi="Times New Roman" w:cs="Times New Roman"/>
          <w:b/>
          <w:bCs/>
          <w:sz w:val="24"/>
          <w:szCs w:val="24"/>
          <w:u w:val="single"/>
        </w:rPr>
        <w:t xml:space="preserve">Article </w:t>
      </w:r>
      <w:r w:rsidR="004004AC" w:rsidRPr="00C9074D">
        <w:rPr>
          <w:rFonts w:ascii="Times New Roman" w:hAnsi="Times New Roman" w:cs="Times New Roman"/>
          <w:b/>
          <w:bCs/>
          <w:sz w:val="24"/>
          <w:szCs w:val="24"/>
          <w:u w:val="single"/>
        </w:rPr>
        <w:t>19</w:t>
      </w:r>
      <w:r w:rsidRPr="00C320F2">
        <w:rPr>
          <w:rFonts w:ascii="Times New Roman" w:hAnsi="Times New Roman" w:cs="Times New Roman"/>
          <w:b/>
          <w:bCs/>
          <w:sz w:val="24"/>
          <w:szCs w:val="24"/>
        </w:rPr>
        <w:t>: Specific</w:t>
      </w:r>
      <w:r w:rsidRPr="00C320F2">
        <w:rPr>
          <w:rFonts w:ascii="Times New Roman" w:hAnsi="Times New Roman" w:cs="Times New Roman"/>
          <w:sz w:val="24"/>
          <w:szCs w:val="24"/>
        </w:rPr>
        <w:t xml:space="preserve"> </w:t>
      </w:r>
      <w:r w:rsidRPr="00C320F2">
        <w:rPr>
          <w:rFonts w:ascii="Times New Roman" w:hAnsi="Times New Roman" w:cs="Times New Roman"/>
          <w:b/>
          <w:bCs/>
          <w:sz w:val="24"/>
          <w:szCs w:val="24"/>
        </w:rPr>
        <w:t>licensing requirements for virtual asset custodian</w:t>
      </w:r>
    </w:p>
    <w:p w14:paraId="4EBBA9B5" w14:textId="77777777" w:rsidR="00C320F2" w:rsidRPr="00C320F2" w:rsidRDefault="00C320F2" w:rsidP="00C320F2">
      <w:pPr>
        <w:spacing w:after="0"/>
        <w:rPr>
          <w:rFonts w:ascii="Times New Roman" w:hAnsi="Times New Roman" w:cs="Times New Roman"/>
          <w:sz w:val="24"/>
          <w:szCs w:val="24"/>
        </w:rPr>
      </w:pPr>
    </w:p>
    <w:p w14:paraId="106A6D48" w14:textId="77777777" w:rsidR="00C320F2" w:rsidRPr="00C320F2" w:rsidRDefault="00C320F2" w:rsidP="00C320F2">
      <w:pPr>
        <w:spacing w:after="0"/>
        <w:rPr>
          <w:rFonts w:ascii="Times New Roman" w:hAnsi="Times New Roman" w:cs="Times New Roman"/>
          <w:sz w:val="24"/>
          <w:szCs w:val="24"/>
        </w:rPr>
      </w:pPr>
      <w:r w:rsidRPr="00C320F2">
        <w:rPr>
          <w:rFonts w:ascii="Times New Roman" w:hAnsi="Times New Roman" w:cs="Times New Roman"/>
          <w:sz w:val="24"/>
          <w:szCs w:val="24"/>
        </w:rPr>
        <w:t>In addition to general licensing requirements, a virtual asset custodian submits:</w:t>
      </w:r>
    </w:p>
    <w:p w14:paraId="5DEF258B" w14:textId="77777777" w:rsidR="00C320F2" w:rsidRPr="00C320F2" w:rsidRDefault="00C320F2" w:rsidP="00C320F2">
      <w:pPr>
        <w:numPr>
          <w:ilvl w:val="0"/>
          <w:numId w:val="456"/>
        </w:numPr>
        <w:spacing w:after="0"/>
        <w:contextualSpacing/>
        <w:rPr>
          <w:rFonts w:ascii="Times New Roman" w:hAnsi="Times New Roman" w:cs="Times New Roman"/>
          <w:sz w:val="24"/>
          <w:szCs w:val="24"/>
        </w:rPr>
      </w:pPr>
      <w:r w:rsidRPr="00C320F2">
        <w:rPr>
          <w:rFonts w:ascii="Times New Roman" w:hAnsi="Times New Roman" w:cs="Times New Roman"/>
          <w:sz w:val="24"/>
          <w:szCs w:val="24"/>
        </w:rPr>
        <w:t>a description of technology to safeguard client virtual assets;</w:t>
      </w:r>
    </w:p>
    <w:p w14:paraId="3A801CCA" w14:textId="77777777" w:rsidR="00C320F2" w:rsidRPr="00C320F2" w:rsidRDefault="00C320F2" w:rsidP="00C320F2">
      <w:pPr>
        <w:numPr>
          <w:ilvl w:val="0"/>
          <w:numId w:val="456"/>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a detailed description of the proposed custody business model, including the types of virtual assets to be held, the categories of clients to be served;</w:t>
      </w:r>
    </w:p>
    <w:p w14:paraId="5FDD3C4F" w14:textId="77777777" w:rsidR="00C320F2" w:rsidRPr="00C320F2" w:rsidRDefault="00C320F2" w:rsidP="00C320F2">
      <w:pPr>
        <w:numPr>
          <w:ilvl w:val="0"/>
          <w:numId w:val="456"/>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a detailed description of the custody solution, including the proposed wallet architecture, arrangements for holding, controlling, generating, storage, use, recovery and destruction of private keys;</w:t>
      </w:r>
    </w:p>
    <w:p w14:paraId="455F951D" w14:textId="77777777" w:rsidR="00C320F2" w:rsidRPr="00C320F2" w:rsidRDefault="00C320F2" w:rsidP="00C320F2">
      <w:pPr>
        <w:numPr>
          <w:ilvl w:val="0"/>
          <w:numId w:val="456"/>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the proposed arrangements for segregation of customer virtual assets from the applicant’s own assets and from the assets of other customer, including the treatment of omnibus and individually segregated wallets;</w:t>
      </w:r>
    </w:p>
    <w:p w14:paraId="7EE86162" w14:textId="77777777" w:rsidR="00C320F2" w:rsidRPr="00C320F2" w:rsidRDefault="00C320F2" w:rsidP="00C320F2">
      <w:pPr>
        <w:numPr>
          <w:ilvl w:val="0"/>
          <w:numId w:val="456"/>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 xml:space="preserve">the procedures for receiving, holding, transferring and returning client virtual assets, including the arrangements for authorizing and verifying client instructions. </w:t>
      </w:r>
    </w:p>
    <w:p w14:paraId="33ECE35D" w14:textId="77777777" w:rsidR="00C320F2" w:rsidRPr="00C320F2" w:rsidRDefault="00C320F2" w:rsidP="00C320F2">
      <w:pPr>
        <w:spacing w:after="0"/>
        <w:rPr>
          <w:rFonts w:ascii="Times New Roman" w:hAnsi="Times New Roman" w:cs="Times New Roman"/>
          <w:b/>
          <w:bCs/>
          <w:sz w:val="24"/>
          <w:szCs w:val="24"/>
        </w:rPr>
      </w:pPr>
    </w:p>
    <w:p w14:paraId="21DB3CE1" w14:textId="10AB64F4" w:rsidR="00C320F2" w:rsidRPr="00C320F2" w:rsidRDefault="00C320F2" w:rsidP="00C320F2">
      <w:pPr>
        <w:spacing w:after="0"/>
        <w:rPr>
          <w:rFonts w:ascii="Times New Roman" w:eastAsia="Calibri" w:hAnsi="Times New Roman" w:cs="Times New Roman"/>
          <w:b/>
          <w:bCs/>
          <w:kern w:val="2"/>
          <w:sz w:val="24"/>
          <w:szCs w:val="24"/>
          <w14:ligatures w14:val="standardContextual"/>
        </w:rPr>
      </w:pPr>
      <w:r w:rsidRPr="00C320F2">
        <w:rPr>
          <w:rFonts w:ascii="Times New Roman" w:eastAsia="Calibri" w:hAnsi="Times New Roman" w:cs="Times New Roman"/>
          <w:b/>
          <w:bCs/>
          <w:kern w:val="2"/>
          <w:sz w:val="24"/>
          <w:szCs w:val="24"/>
          <w:u w:val="single"/>
          <w14:ligatures w14:val="standardContextual"/>
        </w:rPr>
        <w:t xml:space="preserve">Article </w:t>
      </w:r>
      <w:r w:rsidR="004004AC" w:rsidRPr="00C9074D">
        <w:rPr>
          <w:rFonts w:ascii="Times New Roman" w:eastAsia="Calibri" w:hAnsi="Times New Roman" w:cs="Times New Roman"/>
          <w:b/>
          <w:bCs/>
          <w:kern w:val="2"/>
          <w:sz w:val="24"/>
          <w:szCs w:val="24"/>
          <w:u w:val="single"/>
          <w14:ligatures w14:val="standardContextual"/>
        </w:rPr>
        <w:t>20</w:t>
      </w:r>
      <w:r w:rsidRPr="00C320F2">
        <w:rPr>
          <w:rFonts w:ascii="Times New Roman" w:eastAsia="Calibri" w:hAnsi="Times New Roman" w:cs="Times New Roman"/>
          <w:b/>
          <w:bCs/>
          <w:kern w:val="2"/>
          <w:sz w:val="24"/>
          <w:szCs w:val="24"/>
          <w14:ligatures w14:val="standardContextual"/>
        </w:rPr>
        <w:t>: Providing custody and administration of virtual asset on behalf of clients</w:t>
      </w:r>
    </w:p>
    <w:p w14:paraId="72BB5243" w14:textId="77777777" w:rsidR="00C320F2" w:rsidRPr="00C320F2" w:rsidRDefault="00C320F2" w:rsidP="00C320F2">
      <w:pPr>
        <w:spacing w:after="0"/>
        <w:rPr>
          <w:rFonts w:ascii="Times New Roman" w:eastAsia="Calibri" w:hAnsi="Times New Roman" w:cs="Times New Roman"/>
          <w:b/>
          <w:bCs/>
          <w:kern w:val="2"/>
          <w:sz w:val="24"/>
          <w:szCs w:val="24"/>
          <w14:ligatures w14:val="standardContextual"/>
        </w:rPr>
      </w:pPr>
    </w:p>
    <w:p w14:paraId="174FBBF8" w14:textId="77777777" w:rsidR="00C320F2" w:rsidRPr="00C320F2" w:rsidRDefault="00C320F2" w:rsidP="00C320F2">
      <w:pPr>
        <w:numPr>
          <w:ilvl w:val="0"/>
          <w:numId w:val="397"/>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 xml:space="preserve">A person that holds, safeguards, administers or exercises control over clients’ virtual assets, private keys, seed phrases or other means of access to such assets must be a licensed virtual assets custodian and complies with the applicable requirements; </w:t>
      </w:r>
    </w:p>
    <w:p w14:paraId="68EAD4A9" w14:textId="77777777" w:rsidR="00C320F2" w:rsidRPr="00C320F2" w:rsidRDefault="00C320F2" w:rsidP="00C320F2">
      <w:pPr>
        <w:numPr>
          <w:ilvl w:val="0"/>
          <w:numId w:val="397"/>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The virtual asset custodian must be a separate legal entity from any member of their group that provides virtual asset related services other than virtual asset custody services;</w:t>
      </w:r>
    </w:p>
    <w:p w14:paraId="13ED40BF" w14:textId="77777777" w:rsidR="00C320F2" w:rsidRPr="00C320F2" w:rsidRDefault="00C320F2" w:rsidP="00C320F2">
      <w:pPr>
        <w:numPr>
          <w:ilvl w:val="0"/>
          <w:numId w:val="397"/>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lang w:val="en-GB"/>
          <w14:ligatures w14:val="standardContextual"/>
        </w:rPr>
        <w:t>The virtual asset custodian shall establish and maintain operational controls, technology and custody policies, including internal rules and procedures, to ensure the safekeeping of virtual assets and means of access to the virtual assets, and makes such policies available to its clients;</w:t>
      </w:r>
    </w:p>
    <w:p w14:paraId="0FD9A1B4" w14:textId="77777777" w:rsidR="00C320F2" w:rsidRPr="00C320F2" w:rsidRDefault="00C320F2" w:rsidP="00C320F2">
      <w:pPr>
        <w:numPr>
          <w:ilvl w:val="0"/>
          <w:numId w:val="397"/>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 xml:space="preserve">The virtual asset custodian: </w:t>
      </w:r>
    </w:p>
    <w:p w14:paraId="2B1D205A" w14:textId="77777777" w:rsidR="00C320F2" w:rsidRPr="00C320F2" w:rsidRDefault="00C320F2" w:rsidP="00C320F2">
      <w:pPr>
        <w:numPr>
          <w:ilvl w:val="0"/>
          <w:numId w:val="398"/>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lang w:val="en-GB"/>
          <w14:ligatures w14:val="standardContextual"/>
        </w:rPr>
        <w:t xml:space="preserve">maintains adequate arrangements for client onboarding, receipt and return of clients’ virtual assets, verification and documentation of virtual assets in custody, </w:t>
      </w:r>
      <w:r w:rsidRPr="00C320F2">
        <w:rPr>
          <w:rFonts w:ascii="Times New Roman" w:eastAsia="Calibri" w:hAnsi="Times New Roman" w:cs="Times New Roman"/>
          <w:kern w:val="2"/>
          <w:sz w:val="24"/>
          <w:szCs w:val="24"/>
          <w:lang w:val="en-GB"/>
          <w14:ligatures w14:val="standardContextual"/>
        </w:rPr>
        <w:lastRenderedPageBreak/>
        <w:t>wallet governance, cryptographic key management, and segregation of clients’ virtual assets.</w:t>
      </w:r>
    </w:p>
    <w:p w14:paraId="176EEBBF" w14:textId="77777777" w:rsidR="00C320F2" w:rsidRPr="00C320F2" w:rsidRDefault="00C320F2" w:rsidP="00C320F2">
      <w:pPr>
        <w:numPr>
          <w:ilvl w:val="0"/>
          <w:numId w:val="398"/>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maintains client virtual asset wallet for each client and ensures that client’s virtual asset holdings are identifiable and accurately recorded at all times;</w:t>
      </w:r>
    </w:p>
    <w:p w14:paraId="1556CA11" w14:textId="77777777" w:rsidR="00C320F2" w:rsidRPr="00C320F2" w:rsidRDefault="00C320F2" w:rsidP="00C320F2">
      <w:pPr>
        <w:numPr>
          <w:ilvl w:val="0"/>
          <w:numId w:val="398"/>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lang w:val="en-GB"/>
          <w14:ligatures w14:val="standardContextual"/>
        </w:rPr>
        <w:t xml:space="preserve">ensure that clients virtual assets: </w:t>
      </w:r>
    </w:p>
    <w:p w14:paraId="3D92B32F" w14:textId="77777777" w:rsidR="00C320F2" w:rsidRPr="00C320F2" w:rsidRDefault="00C320F2" w:rsidP="00C320F2">
      <w:pPr>
        <w:numPr>
          <w:ilvl w:val="0"/>
          <w:numId w:val="401"/>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lang w:val="en-GB"/>
          <w14:ligatures w14:val="standardContextual"/>
        </w:rPr>
        <w:t xml:space="preserve">are segregated from his own virtual assets and those of other clients; </w:t>
      </w:r>
    </w:p>
    <w:p w14:paraId="3FF0F714" w14:textId="77777777" w:rsidR="00C320F2" w:rsidRPr="00C320F2" w:rsidRDefault="00C320F2" w:rsidP="00C320F2">
      <w:pPr>
        <w:numPr>
          <w:ilvl w:val="0"/>
          <w:numId w:val="401"/>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lang w:val="en-GB"/>
          <w14:ligatures w14:val="standardContextual"/>
        </w:rPr>
        <w:t>are not transferred, pledged, encumbered, lent out, rehypothecated or otherwise used for the benefit of the virtual asset custodian; and</w:t>
      </w:r>
    </w:p>
    <w:p w14:paraId="1A438E6A" w14:textId="77777777" w:rsidR="00C320F2" w:rsidRPr="00C320F2" w:rsidRDefault="00C320F2" w:rsidP="00C320F2">
      <w:pPr>
        <w:numPr>
          <w:ilvl w:val="0"/>
          <w:numId w:val="401"/>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lang w:val="en-GB"/>
          <w14:ligatures w14:val="standardContextual"/>
        </w:rPr>
        <w:t>does not form part of virtual asset custodian own virtual assets and are protected against claims by his creditors in the event of insolvency;</w:t>
      </w:r>
    </w:p>
    <w:p w14:paraId="2CBB2B50" w14:textId="77777777" w:rsidR="00C320F2" w:rsidRPr="00C320F2" w:rsidRDefault="00C320F2" w:rsidP="00C320F2">
      <w:pPr>
        <w:numPr>
          <w:ilvl w:val="0"/>
          <w:numId w:val="398"/>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maintains records identifying each client’s virtual assets including when they are held in pooled wallets;</w:t>
      </w:r>
    </w:p>
    <w:p w14:paraId="23795562" w14:textId="77777777" w:rsidR="00C320F2" w:rsidRPr="00C320F2" w:rsidRDefault="00C320F2" w:rsidP="00C320F2">
      <w:pPr>
        <w:numPr>
          <w:ilvl w:val="0"/>
          <w:numId w:val="398"/>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lang w:val="en-GB"/>
          <w14:ligatures w14:val="standardContextual"/>
        </w:rPr>
        <w:t xml:space="preserve">ensure that clients have access to and withdraw their virtual assets including but not limited to, during periods of high uncertainty or extreme volatility; </w:t>
      </w:r>
    </w:p>
    <w:p w14:paraId="00CD68B9" w14:textId="77777777" w:rsidR="00C320F2" w:rsidRPr="00C320F2" w:rsidRDefault="00C320F2" w:rsidP="00C320F2">
      <w:pPr>
        <w:numPr>
          <w:ilvl w:val="0"/>
          <w:numId w:val="398"/>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lang w:val="en-GB"/>
          <w14:ligatures w14:val="standardContextual"/>
        </w:rPr>
        <w:t>ensure that virtual asset custody services are only provided in accordance with verified client instructions;</w:t>
      </w:r>
    </w:p>
    <w:p w14:paraId="633725B2" w14:textId="77777777" w:rsidR="00C320F2" w:rsidRPr="00C320F2" w:rsidRDefault="00C320F2" w:rsidP="00C320F2">
      <w:pPr>
        <w:numPr>
          <w:ilvl w:val="0"/>
          <w:numId w:val="398"/>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lang w:val="en-GB"/>
          <w14:ligatures w14:val="standardContextual"/>
        </w:rPr>
        <w:t>ensures that custody records, wallets records and other related data are securely maintained and accessible to the Regulatory Authority at any time;</w:t>
      </w:r>
    </w:p>
    <w:p w14:paraId="55AE091D" w14:textId="77777777" w:rsidR="00C320F2" w:rsidRPr="00C320F2" w:rsidRDefault="00C320F2" w:rsidP="00C320F2">
      <w:pPr>
        <w:numPr>
          <w:ilvl w:val="0"/>
          <w:numId w:val="398"/>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lang w:val="en-GB"/>
          <w14:ligatures w14:val="standardContextual"/>
        </w:rPr>
        <w:t>does not combine virtual asset custody services with other virtual asset services including trading, brokerage, conversion, dealing, market making, issuance or other virtual asset services that may give rise to conflict of interests.</w:t>
      </w:r>
    </w:p>
    <w:p w14:paraId="10A06E9C" w14:textId="77777777" w:rsidR="00C320F2" w:rsidRPr="00C320F2" w:rsidRDefault="00C320F2" w:rsidP="00C320F2">
      <w:pPr>
        <w:numPr>
          <w:ilvl w:val="0"/>
          <w:numId w:val="399"/>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Virtual Asset Custodian</w:t>
      </w:r>
    </w:p>
    <w:p w14:paraId="75C01EAD" w14:textId="77777777" w:rsidR="00C320F2" w:rsidRPr="00C320F2" w:rsidRDefault="00C320F2" w:rsidP="00C320F2">
      <w:pPr>
        <w:numPr>
          <w:ilvl w:val="0"/>
          <w:numId w:val="400"/>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 xml:space="preserve">maintains appropriate systems, controls and reconciliation procedures to ensure that the records of client virtual assets correspond with the virtual assets he holds or controls; </w:t>
      </w:r>
    </w:p>
    <w:p w14:paraId="6665C20A" w14:textId="77777777" w:rsidR="00C320F2" w:rsidRPr="00C320F2" w:rsidRDefault="00C320F2" w:rsidP="00C320F2">
      <w:pPr>
        <w:numPr>
          <w:ilvl w:val="0"/>
          <w:numId w:val="400"/>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 xml:space="preserve">provides their clients, at least every month and at the request of the clients, with the statement of virtual assets held on behalf of those clients, specifying the virtual assets concerned, their balance, their value, and all transfers of virtual asset made including the amount and dates of such transactions; </w:t>
      </w:r>
    </w:p>
    <w:p w14:paraId="68D1E8C0" w14:textId="77777777" w:rsidR="00C320F2" w:rsidRPr="00C320F2" w:rsidRDefault="00C320F2" w:rsidP="00C320F2">
      <w:pPr>
        <w:numPr>
          <w:ilvl w:val="0"/>
          <w:numId w:val="400"/>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maintains a full audit tray of all transactions on a client account for at least ten (10) years, and the audit tray should include information on each transaction including dates and time, the transaction types, the relevant signatories, ant the virtual assets involved;</w:t>
      </w:r>
    </w:p>
    <w:p w14:paraId="57DAF5E6" w14:textId="77777777" w:rsidR="00C320F2" w:rsidRPr="00C320F2" w:rsidRDefault="00C320F2" w:rsidP="00C320F2">
      <w:pPr>
        <w:numPr>
          <w:ilvl w:val="0"/>
          <w:numId w:val="399"/>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The virtual asset custodians are liable to their clients for the loss of any virtual asset or of the means of access to the virtual assets they hold, and the liability shall be capped at the market value of the virtual asset that was lost at the time loss occurred;</w:t>
      </w:r>
    </w:p>
    <w:p w14:paraId="061864D4" w14:textId="77777777" w:rsidR="00C320F2" w:rsidRPr="00C320F2" w:rsidRDefault="00C320F2" w:rsidP="00C320F2">
      <w:pPr>
        <w:numPr>
          <w:ilvl w:val="0"/>
          <w:numId w:val="399"/>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The virtual asset custodian discloses on their website in a prominent place, or make available by other publicly accessible means, a statement of whether the virtual asset custodian has accounts, funds, or virtual assets maintained by third party and if so, provide the identity of that third party;</w:t>
      </w:r>
    </w:p>
    <w:p w14:paraId="70E0DE8C" w14:textId="77777777" w:rsidR="00C320F2" w:rsidRPr="00C320F2" w:rsidRDefault="00C320F2" w:rsidP="00C320F2">
      <w:pPr>
        <w:numPr>
          <w:ilvl w:val="0"/>
          <w:numId w:val="399"/>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lastRenderedPageBreak/>
        <w:t>Virtual asset custodian may carry out virtual asset transfer or settlement services subject segregation between operations relating to virtual asset custody services and those of virtual asset transfer and settlement services;</w:t>
      </w:r>
    </w:p>
    <w:p w14:paraId="7DC69046" w14:textId="77777777" w:rsidR="00C320F2" w:rsidRPr="00C320F2" w:rsidRDefault="00C320F2" w:rsidP="00C320F2">
      <w:pPr>
        <w:spacing w:after="0"/>
        <w:rPr>
          <w:rFonts w:ascii="Times New Roman" w:hAnsi="Times New Roman" w:cs="Times New Roman"/>
          <w:sz w:val="24"/>
          <w:szCs w:val="24"/>
        </w:rPr>
      </w:pPr>
    </w:p>
    <w:p w14:paraId="4599D187" w14:textId="3D148FF7" w:rsidR="00C320F2" w:rsidRPr="00C320F2" w:rsidRDefault="00C320F2" w:rsidP="00C320F2">
      <w:pPr>
        <w:spacing w:after="0"/>
        <w:rPr>
          <w:rFonts w:ascii="Times New Roman" w:eastAsia="Calibri" w:hAnsi="Times New Roman" w:cs="Times New Roman"/>
          <w:b/>
          <w:bCs/>
          <w:kern w:val="2"/>
          <w:sz w:val="24"/>
          <w:szCs w:val="24"/>
          <w:lang w:val="en-GB"/>
          <w14:ligatures w14:val="standardContextual"/>
        </w:rPr>
      </w:pPr>
      <w:r w:rsidRPr="00C320F2">
        <w:rPr>
          <w:rFonts w:ascii="Times New Roman" w:eastAsia="Calibri" w:hAnsi="Times New Roman" w:cs="Times New Roman"/>
          <w:b/>
          <w:bCs/>
          <w:kern w:val="2"/>
          <w:sz w:val="24"/>
          <w:szCs w:val="24"/>
          <w:u w:val="single"/>
          <w:lang w:val="en-GB"/>
          <w14:ligatures w14:val="standardContextual"/>
        </w:rPr>
        <w:t xml:space="preserve">Article </w:t>
      </w:r>
      <w:r w:rsidR="004004AC" w:rsidRPr="00C9074D">
        <w:rPr>
          <w:rFonts w:ascii="Times New Roman" w:eastAsia="Calibri" w:hAnsi="Times New Roman" w:cs="Times New Roman"/>
          <w:b/>
          <w:bCs/>
          <w:kern w:val="2"/>
          <w:sz w:val="24"/>
          <w:szCs w:val="24"/>
          <w:u w:val="single"/>
          <w:lang w:val="en-GB"/>
          <w14:ligatures w14:val="standardContextual"/>
        </w:rPr>
        <w:t>21</w:t>
      </w:r>
      <w:r w:rsidRPr="00C320F2">
        <w:rPr>
          <w:rFonts w:ascii="Times New Roman" w:eastAsia="Calibri" w:hAnsi="Times New Roman" w:cs="Times New Roman"/>
          <w:b/>
          <w:bCs/>
          <w:kern w:val="2"/>
          <w:sz w:val="24"/>
          <w:szCs w:val="24"/>
          <w:lang w:val="en-GB"/>
          <w14:ligatures w14:val="standardContextual"/>
        </w:rPr>
        <w:t>: Client virtual asset wallet and cryptographic key management</w:t>
      </w:r>
    </w:p>
    <w:p w14:paraId="39080AE0" w14:textId="77777777" w:rsidR="00C320F2" w:rsidRPr="00C320F2" w:rsidRDefault="00C320F2" w:rsidP="00C320F2">
      <w:pPr>
        <w:spacing w:after="0"/>
        <w:rPr>
          <w:rFonts w:ascii="Times New Roman" w:eastAsia="Calibri" w:hAnsi="Times New Roman" w:cs="Times New Roman"/>
          <w:kern w:val="2"/>
          <w:sz w:val="24"/>
          <w:szCs w:val="24"/>
          <w14:ligatures w14:val="standardContextual"/>
        </w:rPr>
      </w:pPr>
    </w:p>
    <w:p w14:paraId="0495FD42" w14:textId="77777777" w:rsidR="00C320F2" w:rsidRPr="00C320F2" w:rsidRDefault="00C320F2" w:rsidP="00C320F2">
      <w:pPr>
        <w:numPr>
          <w:ilvl w:val="0"/>
          <w:numId w:val="411"/>
        </w:numPr>
        <w:spacing w:after="0"/>
        <w:contextualSpacing/>
        <w:jc w:val="both"/>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 xml:space="preserve">the virtual asset custodian maintains documented client virtual asset wallet and cryptographic key management arrangements covering generation, storage, use, access, rotation, backup, recovery, transmission and destruction of private keys, key shares, seed phrases, recovery materials and signing credentials;  </w:t>
      </w:r>
    </w:p>
    <w:p w14:paraId="09218434" w14:textId="77777777" w:rsidR="00C320F2" w:rsidRPr="00C320F2" w:rsidRDefault="00C320F2" w:rsidP="00C320F2">
      <w:pPr>
        <w:numPr>
          <w:ilvl w:val="0"/>
          <w:numId w:val="411"/>
        </w:numPr>
        <w:spacing w:after="0"/>
        <w:contextualSpacing/>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 xml:space="preserve">the virtual asset custodian when creating seeds, cryptographic key pairs comprising private and public keys, or other similar mechanisms required to provide virtual asset custody services: </w:t>
      </w:r>
    </w:p>
    <w:p w14:paraId="65D96D58" w14:textId="77777777" w:rsidR="00C320F2" w:rsidRPr="00C320F2" w:rsidRDefault="00C320F2" w:rsidP="00C320F2">
      <w:pPr>
        <w:numPr>
          <w:ilvl w:val="0"/>
          <w:numId w:val="405"/>
        </w:numPr>
        <w:spacing w:after="0"/>
        <w:contextualSpacing/>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 xml:space="preserve">use industry standards and best practices to create the seed, private and public keys; or </w:t>
      </w:r>
    </w:p>
    <w:p w14:paraId="6144BA7C" w14:textId="77777777" w:rsidR="00C320F2" w:rsidRPr="00C320F2" w:rsidRDefault="00C320F2" w:rsidP="00C320F2">
      <w:pPr>
        <w:numPr>
          <w:ilvl w:val="0"/>
          <w:numId w:val="405"/>
        </w:numPr>
        <w:spacing w:after="0"/>
        <w:contextualSpacing/>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use other similar mechanisms to ensure a secure generation;</w:t>
      </w:r>
    </w:p>
    <w:p w14:paraId="24B30802" w14:textId="77777777" w:rsidR="00C320F2" w:rsidRPr="00C320F2" w:rsidRDefault="00C320F2" w:rsidP="00C320F2">
      <w:pPr>
        <w:numPr>
          <w:ilvl w:val="0"/>
          <w:numId w:val="405"/>
        </w:numPr>
        <w:spacing w:after="0"/>
        <w:contextualSpacing/>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assess and mitigate risk associated with the generation of seeds, cryptographic key pairs or other similar mechanisms assigned to authorized signatories including:</w:t>
      </w:r>
    </w:p>
    <w:p w14:paraId="0346E9DB" w14:textId="77777777" w:rsidR="00C320F2" w:rsidRPr="00C320F2" w:rsidRDefault="00C320F2" w:rsidP="00C320F2">
      <w:pPr>
        <w:numPr>
          <w:ilvl w:val="0"/>
          <w:numId w:val="406"/>
        </w:numPr>
        <w:spacing w:after="0"/>
        <w:ind w:left="1944" w:hanging="144"/>
        <w:contextualSpacing/>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preventing authorized signatories from participation in the generation process of seeds or cryptographic key pairs;</w:t>
      </w:r>
    </w:p>
    <w:p w14:paraId="528621B7" w14:textId="77777777" w:rsidR="00C320F2" w:rsidRPr="00C320F2" w:rsidRDefault="00C320F2" w:rsidP="00C320F2">
      <w:pPr>
        <w:numPr>
          <w:ilvl w:val="0"/>
          <w:numId w:val="406"/>
        </w:numPr>
        <w:spacing w:after="0"/>
        <w:ind w:left="1944" w:hanging="144"/>
        <w:contextualSpacing/>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appropriate segregation of duties between individuals responsible for generating seeds or cryptographic key pairs, and those authorized to use such cryptographic material to approve or cryptographically sign transactions;</w:t>
      </w:r>
    </w:p>
    <w:p w14:paraId="7EC85B4C" w14:textId="77777777" w:rsidR="00C320F2" w:rsidRPr="00C320F2" w:rsidRDefault="00C320F2" w:rsidP="00C320F2">
      <w:pPr>
        <w:numPr>
          <w:ilvl w:val="0"/>
          <w:numId w:val="406"/>
        </w:numPr>
        <w:spacing w:after="0"/>
        <w:ind w:left="1944" w:hanging="144"/>
        <w:contextualSpacing/>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restricting individuals involved in generating seeds or cryptographic key pairs from authorizing or cryptographically signing transactions using such cryptographic material;</w:t>
      </w:r>
    </w:p>
    <w:p w14:paraId="67636014" w14:textId="77777777" w:rsidR="00C320F2" w:rsidRPr="00C320F2" w:rsidRDefault="00C320F2" w:rsidP="00C320F2">
      <w:pPr>
        <w:numPr>
          <w:ilvl w:val="0"/>
          <w:numId w:val="406"/>
        </w:numPr>
        <w:spacing w:after="0"/>
        <w:ind w:left="1944" w:hanging="144"/>
        <w:contextualSpacing/>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establishing access control to prevent individuals involved in generating cryptographic material from accessing relevant systems in a manner that could enable them to initiate, approve or execute authorized transactions.</w:t>
      </w:r>
    </w:p>
    <w:p w14:paraId="6A69C7A3" w14:textId="77777777" w:rsidR="00C320F2" w:rsidRPr="00C320F2" w:rsidRDefault="00C320F2" w:rsidP="00C320F2">
      <w:pPr>
        <w:numPr>
          <w:ilvl w:val="0"/>
          <w:numId w:val="412"/>
        </w:numPr>
        <w:spacing w:after="0"/>
        <w:ind w:left="1080"/>
        <w:contextualSpacing/>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 xml:space="preserve">the virtual asset custodian </w:t>
      </w:r>
    </w:p>
    <w:p w14:paraId="771CB963" w14:textId="77777777" w:rsidR="00C320F2" w:rsidRPr="00C320F2" w:rsidRDefault="00C320F2" w:rsidP="00C320F2">
      <w:pPr>
        <w:numPr>
          <w:ilvl w:val="0"/>
          <w:numId w:val="407"/>
        </w:numPr>
        <w:spacing w:after="0"/>
        <w:ind w:left="1440"/>
        <w:contextualSpacing/>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applies industry standards and best practices for encrypting and securely storing clients private key including the use of secure storage devices when such keys are not in use;</w:t>
      </w:r>
    </w:p>
    <w:p w14:paraId="240110DD" w14:textId="77777777" w:rsidR="00C320F2" w:rsidRPr="00C320F2" w:rsidRDefault="00C320F2" w:rsidP="00C320F2">
      <w:pPr>
        <w:numPr>
          <w:ilvl w:val="0"/>
          <w:numId w:val="407"/>
        </w:numPr>
        <w:spacing w:after="0"/>
        <w:ind w:left="1440"/>
        <w:contextualSpacing/>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ensure that private key stored online or in a single physical location cannot, on their own authorize or execute virtual asset transactions without additional security and authorization controls.</w:t>
      </w:r>
    </w:p>
    <w:p w14:paraId="57F0B88A" w14:textId="77777777" w:rsidR="00C320F2" w:rsidRPr="00C320F2" w:rsidRDefault="00C320F2" w:rsidP="00C320F2">
      <w:pPr>
        <w:numPr>
          <w:ilvl w:val="0"/>
          <w:numId w:val="407"/>
        </w:numPr>
        <w:spacing w:after="0"/>
        <w:ind w:left="1440"/>
        <w:contextualSpacing/>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Store backups of seed and cryptographic keys separately from the primary seeds and cryptographic keys;</w:t>
      </w:r>
    </w:p>
    <w:p w14:paraId="48E46032" w14:textId="77777777" w:rsidR="00C320F2" w:rsidRPr="00C320F2" w:rsidRDefault="00C320F2" w:rsidP="00C320F2">
      <w:pPr>
        <w:numPr>
          <w:ilvl w:val="0"/>
          <w:numId w:val="407"/>
        </w:numPr>
        <w:spacing w:after="0"/>
        <w:ind w:left="1440"/>
        <w:contextualSpacing/>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Ensure that backups are protected using encryption standards at least equivalent to those applied to the primary seeds and cryptographic keys;</w:t>
      </w:r>
    </w:p>
    <w:p w14:paraId="7C4B44BD" w14:textId="77777777" w:rsidR="00C320F2" w:rsidRPr="00C320F2" w:rsidRDefault="00C320F2" w:rsidP="00C320F2">
      <w:pPr>
        <w:numPr>
          <w:ilvl w:val="0"/>
          <w:numId w:val="407"/>
        </w:numPr>
        <w:spacing w:after="0"/>
        <w:ind w:left="1440"/>
        <w:contextualSpacing/>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lastRenderedPageBreak/>
        <w:t>Ensure that backup components which, when combined, could enable the recovery of cryptographic keys or facilitate virtual asset transactions, are stored and managed in a manner that prevent access to all such components through a single point of access;</w:t>
      </w:r>
    </w:p>
    <w:p w14:paraId="6E98FA0C" w14:textId="77777777" w:rsidR="00C320F2" w:rsidRPr="00C320F2" w:rsidRDefault="00C320F2" w:rsidP="00C320F2">
      <w:pPr>
        <w:numPr>
          <w:ilvl w:val="0"/>
          <w:numId w:val="407"/>
        </w:numPr>
        <w:spacing w:after="0"/>
        <w:ind w:left="1440"/>
        <w:contextualSpacing/>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 xml:space="preserve">Use multi-signature approaches where appropriate based on the specific types of virtual asset and the risk of transaction, and have in place well documented audited procedures; </w:t>
      </w:r>
    </w:p>
    <w:p w14:paraId="7DBD9411" w14:textId="77777777" w:rsidR="00C320F2" w:rsidRPr="00C320F2" w:rsidRDefault="00C320F2" w:rsidP="00C320F2">
      <w:pPr>
        <w:numPr>
          <w:ilvl w:val="0"/>
          <w:numId w:val="407"/>
        </w:numPr>
        <w:spacing w:after="0"/>
        <w:ind w:left="1440"/>
        <w:contextualSpacing/>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Use multi-signature mechanisms, where appropriate, taking into account the type of Virtual Asset, the risk level of the transaction or otherwise required by the Regulatory Authority, and maintain well documented and audited procedures governing their use;</w:t>
      </w:r>
    </w:p>
    <w:p w14:paraId="6CE65E2A" w14:textId="77777777" w:rsidR="00C320F2" w:rsidRPr="00C320F2" w:rsidRDefault="00C320F2" w:rsidP="00C320F2">
      <w:pPr>
        <w:numPr>
          <w:ilvl w:val="0"/>
          <w:numId w:val="407"/>
        </w:numPr>
        <w:spacing w:after="0"/>
        <w:ind w:left="1440"/>
        <w:contextualSpacing/>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 xml:space="preserve">Implement appropriate measures to mitigate the risk of collusion among all authorized parties or signatories who are able to authorize the movement, transfer or withdraw of virtual assets held under custody on behalf of clients; and </w:t>
      </w:r>
    </w:p>
    <w:p w14:paraId="5CB75330" w14:textId="77777777" w:rsidR="00C320F2" w:rsidRPr="00C320F2" w:rsidRDefault="00C320F2" w:rsidP="00C320F2">
      <w:pPr>
        <w:numPr>
          <w:ilvl w:val="0"/>
          <w:numId w:val="407"/>
        </w:numPr>
        <w:spacing w:after="0"/>
        <w:ind w:left="1440"/>
        <w:contextualSpacing/>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evaluate the materiality and probability of the risk of collusion and other internal point of failure, and address such risk during recurring operational risk assessments</w:t>
      </w:r>
    </w:p>
    <w:p w14:paraId="7FFF41DC" w14:textId="77777777" w:rsidR="00C320F2" w:rsidRPr="00C320F2" w:rsidRDefault="00C320F2" w:rsidP="00C320F2">
      <w:pPr>
        <w:numPr>
          <w:ilvl w:val="0"/>
          <w:numId w:val="413"/>
        </w:numPr>
        <w:spacing w:after="0"/>
        <w:contextualSpacing/>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the virtual asset custodian establishes, and maintain effective policies and procedures in the event that any seed or cryptographic keys of any virtual asset wallet are lost or otherwise compromised, and such policies and procedures address matters among others:</w:t>
      </w:r>
    </w:p>
    <w:p w14:paraId="7E8E8490" w14:textId="77777777" w:rsidR="00C320F2" w:rsidRPr="00C320F2" w:rsidRDefault="00C320F2" w:rsidP="00C320F2">
      <w:pPr>
        <w:numPr>
          <w:ilvl w:val="0"/>
          <w:numId w:val="410"/>
        </w:numPr>
        <w:spacing w:after="0"/>
        <w:contextualSpacing/>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recovery of affected virtual assets;</w:t>
      </w:r>
    </w:p>
    <w:p w14:paraId="3C807B07" w14:textId="77777777" w:rsidR="00C320F2" w:rsidRPr="00C320F2" w:rsidRDefault="00C320F2" w:rsidP="00C320F2">
      <w:pPr>
        <w:numPr>
          <w:ilvl w:val="0"/>
          <w:numId w:val="410"/>
        </w:numPr>
        <w:spacing w:after="0"/>
        <w:contextualSpacing/>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timely communications with all clients and counterparties regarding consequences arising from relevant incidents, and measures being taken to remedy such consequences;</w:t>
      </w:r>
    </w:p>
    <w:p w14:paraId="27FC98FB" w14:textId="77777777" w:rsidR="00C320F2" w:rsidRPr="00C320F2" w:rsidRDefault="00C320F2" w:rsidP="00C320F2">
      <w:pPr>
        <w:numPr>
          <w:ilvl w:val="0"/>
          <w:numId w:val="410"/>
        </w:numPr>
        <w:spacing w:after="0"/>
        <w:contextualSpacing/>
        <w:rPr>
          <w:rFonts w:ascii="Times New Roman" w:eastAsia="Calibri" w:hAnsi="Times New Roman" w:cs="Times New Roman"/>
          <w:kern w:val="2"/>
          <w:sz w:val="24"/>
          <w:szCs w:val="24"/>
          <w14:ligatures w14:val="standardContextual"/>
        </w:rPr>
      </w:pPr>
      <w:r w:rsidRPr="00C320F2">
        <w:rPr>
          <w:rFonts w:ascii="Times New Roman" w:eastAsia="Calibri" w:hAnsi="Times New Roman" w:cs="Times New Roman"/>
          <w:kern w:val="2"/>
          <w:sz w:val="24"/>
          <w:szCs w:val="24"/>
          <w14:ligatures w14:val="standardContextual"/>
        </w:rPr>
        <w:t>cooperate with law enforcement agencies and Regulatory Authority</w:t>
      </w:r>
    </w:p>
    <w:p w14:paraId="20859C11" w14:textId="77777777" w:rsidR="00C320F2" w:rsidRPr="00C320F2" w:rsidRDefault="00C320F2" w:rsidP="00C320F2">
      <w:pPr>
        <w:spacing w:after="0"/>
        <w:rPr>
          <w:rFonts w:ascii="Times New Roman" w:hAnsi="Times New Roman" w:cs="Times New Roman"/>
          <w:sz w:val="24"/>
          <w:szCs w:val="24"/>
        </w:rPr>
      </w:pPr>
    </w:p>
    <w:p w14:paraId="40C10B92" w14:textId="2D8D7455" w:rsidR="00C320F2" w:rsidRPr="00C320F2" w:rsidRDefault="00C320F2" w:rsidP="00C320F2">
      <w:pPr>
        <w:spacing w:after="0"/>
        <w:jc w:val="both"/>
        <w:rPr>
          <w:rFonts w:ascii="Times New Roman" w:hAnsi="Times New Roman" w:cs="Times New Roman"/>
          <w:b/>
          <w:bCs/>
          <w:sz w:val="24"/>
          <w:szCs w:val="24"/>
        </w:rPr>
      </w:pPr>
      <w:r w:rsidRPr="00C320F2">
        <w:rPr>
          <w:rFonts w:ascii="Times New Roman" w:hAnsi="Times New Roman" w:cs="Times New Roman"/>
          <w:b/>
          <w:bCs/>
          <w:sz w:val="24"/>
          <w:szCs w:val="24"/>
          <w:u w:val="single"/>
        </w:rPr>
        <w:t xml:space="preserve">Article </w:t>
      </w:r>
      <w:r w:rsidR="004004AC" w:rsidRPr="00C9074D">
        <w:rPr>
          <w:rFonts w:ascii="Times New Roman" w:hAnsi="Times New Roman" w:cs="Times New Roman"/>
          <w:b/>
          <w:bCs/>
          <w:sz w:val="24"/>
          <w:szCs w:val="24"/>
          <w:u w:val="single"/>
        </w:rPr>
        <w:t>22</w:t>
      </w:r>
      <w:r w:rsidRPr="00C320F2">
        <w:rPr>
          <w:rFonts w:ascii="Times New Roman" w:hAnsi="Times New Roman" w:cs="Times New Roman"/>
          <w:b/>
          <w:bCs/>
          <w:sz w:val="24"/>
          <w:szCs w:val="24"/>
        </w:rPr>
        <w:t xml:space="preserve">: Storage requirements for virtual assets </w:t>
      </w:r>
    </w:p>
    <w:p w14:paraId="48E5C03F" w14:textId="77777777" w:rsidR="00C320F2" w:rsidRPr="00C320F2" w:rsidRDefault="00C320F2" w:rsidP="00C320F2">
      <w:pPr>
        <w:spacing w:after="0"/>
        <w:jc w:val="both"/>
        <w:rPr>
          <w:rFonts w:ascii="Times New Roman" w:hAnsi="Times New Roman" w:cs="Times New Roman"/>
          <w:b/>
          <w:bCs/>
          <w:sz w:val="24"/>
          <w:szCs w:val="24"/>
        </w:rPr>
      </w:pPr>
    </w:p>
    <w:p w14:paraId="310D136B" w14:textId="77777777" w:rsidR="00C320F2" w:rsidRPr="00C320F2" w:rsidRDefault="00C320F2" w:rsidP="00C320F2">
      <w:pPr>
        <w:numPr>
          <w:ilvl w:val="0"/>
          <w:numId w:val="402"/>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 xml:space="preserve">The virtual asset custodian: </w:t>
      </w:r>
    </w:p>
    <w:p w14:paraId="5DAEC43D" w14:textId="77777777" w:rsidR="00C320F2" w:rsidRPr="00C320F2" w:rsidRDefault="00C320F2" w:rsidP="00C320F2">
      <w:pPr>
        <w:numPr>
          <w:ilvl w:val="0"/>
          <w:numId w:val="403"/>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maintains appropriate certification as may be required under industry best practices applicable to the safekeeping of virtual assets;</w:t>
      </w:r>
    </w:p>
    <w:p w14:paraId="14AB463C" w14:textId="77777777" w:rsidR="00C320F2" w:rsidRPr="00C320F2" w:rsidRDefault="00C320F2" w:rsidP="00C320F2">
      <w:pPr>
        <w:numPr>
          <w:ilvl w:val="0"/>
          <w:numId w:val="403"/>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maintains not less than eighty per cent (80%) of the clients’ virtual asset in cold wallet and 20% in hot wallet;</w:t>
      </w:r>
    </w:p>
    <w:p w14:paraId="09B218C2" w14:textId="77777777" w:rsidR="00C320F2" w:rsidRPr="00C320F2" w:rsidRDefault="00C320F2" w:rsidP="00C320F2">
      <w:pPr>
        <w:numPr>
          <w:ilvl w:val="0"/>
          <w:numId w:val="402"/>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The virtual asset held in hot wallet shall be limited to amount reasonably required to meet clients’ withdrawal requests and settlement obligations;</w:t>
      </w:r>
    </w:p>
    <w:p w14:paraId="106C7D5B" w14:textId="77777777" w:rsidR="00C320F2" w:rsidRPr="00C320F2" w:rsidRDefault="00C320F2" w:rsidP="00C320F2">
      <w:pPr>
        <w:numPr>
          <w:ilvl w:val="0"/>
          <w:numId w:val="402"/>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 xml:space="preserve">The virtual asset custodian </w:t>
      </w:r>
    </w:p>
    <w:p w14:paraId="2D11CC59" w14:textId="77777777" w:rsidR="00C320F2" w:rsidRPr="00C320F2" w:rsidRDefault="00C320F2" w:rsidP="00C320F2">
      <w:pPr>
        <w:numPr>
          <w:ilvl w:val="0"/>
          <w:numId w:val="404"/>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establishes and documents limits on the amounts of virtual assets held in each hot wallet.</w:t>
      </w:r>
    </w:p>
    <w:p w14:paraId="1ED94654" w14:textId="77777777" w:rsidR="00C320F2" w:rsidRPr="00C320F2" w:rsidRDefault="00C320F2" w:rsidP="00C320F2">
      <w:pPr>
        <w:numPr>
          <w:ilvl w:val="0"/>
          <w:numId w:val="404"/>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lastRenderedPageBreak/>
        <w:t>implements appropriate access controls, enhanced security measures, monitoring and regular reconciliation of virtual assets held in hot and cold wallets.</w:t>
      </w:r>
    </w:p>
    <w:p w14:paraId="106BCFBF" w14:textId="77777777" w:rsidR="00C320F2" w:rsidRPr="00C320F2" w:rsidRDefault="00C320F2" w:rsidP="00C320F2">
      <w:pPr>
        <w:numPr>
          <w:ilvl w:val="0"/>
          <w:numId w:val="404"/>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documents in details, the methodology determining the transfer of virtual asset between hot and cold wallets, and must be subject to internal controls and independent audits;</w:t>
      </w:r>
    </w:p>
    <w:p w14:paraId="130D93F4" w14:textId="77777777" w:rsidR="00C320F2" w:rsidRPr="00C320F2" w:rsidRDefault="00C320F2" w:rsidP="00C320F2">
      <w:pPr>
        <w:spacing w:after="0"/>
        <w:ind w:left="1440"/>
        <w:contextualSpacing/>
        <w:jc w:val="both"/>
        <w:rPr>
          <w:rFonts w:ascii="Times New Roman" w:hAnsi="Times New Roman" w:cs="Times New Roman"/>
          <w:sz w:val="24"/>
          <w:szCs w:val="24"/>
        </w:rPr>
      </w:pPr>
    </w:p>
    <w:p w14:paraId="0AF1A8A6" w14:textId="77777777" w:rsidR="00C320F2" w:rsidRPr="00C320F2" w:rsidRDefault="00C320F2" w:rsidP="00C320F2">
      <w:pPr>
        <w:spacing w:after="0"/>
        <w:rPr>
          <w:rFonts w:ascii="Times New Roman" w:hAnsi="Times New Roman" w:cs="Times New Roman"/>
          <w:b/>
          <w:bCs/>
          <w:sz w:val="24"/>
          <w:szCs w:val="24"/>
        </w:rPr>
      </w:pPr>
      <w:r w:rsidRPr="00C320F2">
        <w:rPr>
          <w:rFonts w:ascii="Times New Roman" w:hAnsi="Times New Roman" w:cs="Times New Roman"/>
          <w:b/>
          <w:bCs/>
          <w:sz w:val="24"/>
          <w:szCs w:val="24"/>
        </w:rPr>
        <w:t>Section 5: Virtual Asset Investment Manager</w:t>
      </w:r>
    </w:p>
    <w:p w14:paraId="73DF93D6" w14:textId="77777777" w:rsidR="00C320F2" w:rsidRPr="00C320F2" w:rsidRDefault="00C320F2" w:rsidP="00C320F2">
      <w:pPr>
        <w:spacing w:after="0"/>
        <w:ind w:left="360"/>
        <w:contextualSpacing/>
        <w:rPr>
          <w:rFonts w:ascii="Times New Roman" w:hAnsi="Times New Roman" w:cs="Times New Roman"/>
          <w:sz w:val="24"/>
          <w:szCs w:val="24"/>
        </w:rPr>
      </w:pPr>
    </w:p>
    <w:p w14:paraId="63376709" w14:textId="18BCCAFC" w:rsidR="00C320F2" w:rsidRPr="00C320F2" w:rsidRDefault="00C320F2" w:rsidP="00C320F2">
      <w:pPr>
        <w:spacing w:after="0"/>
        <w:jc w:val="both"/>
        <w:rPr>
          <w:rFonts w:ascii="Times New Roman" w:hAnsi="Times New Roman" w:cs="Times New Roman"/>
          <w:b/>
          <w:bCs/>
          <w:sz w:val="24"/>
          <w:szCs w:val="24"/>
        </w:rPr>
      </w:pPr>
      <w:r w:rsidRPr="00C320F2">
        <w:rPr>
          <w:rFonts w:ascii="Times New Roman" w:hAnsi="Times New Roman" w:cs="Times New Roman"/>
          <w:b/>
          <w:bCs/>
          <w:sz w:val="24"/>
          <w:szCs w:val="24"/>
          <w:u w:val="single"/>
        </w:rPr>
        <w:t xml:space="preserve">Article </w:t>
      </w:r>
      <w:r w:rsidR="004004AC" w:rsidRPr="00C9074D">
        <w:rPr>
          <w:rFonts w:ascii="Times New Roman" w:hAnsi="Times New Roman" w:cs="Times New Roman"/>
          <w:b/>
          <w:bCs/>
          <w:sz w:val="24"/>
          <w:szCs w:val="24"/>
          <w:u w:val="single"/>
        </w:rPr>
        <w:t>23</w:t>
      </w:r>
      <w:r w:rsidRPr="00C320F2">
        <w:rPr>
          <w:rFonts w:ascii="Times New Roman" w:hAnsi="Times New Roman" w:cs="Times New Roman"/>
          <w:b/>
          <w:bCs/>
          <w:sz w:val="24"/>
          <w:szCs w:val="24"/>
        </w:rPr>
        <w:t>: Services provided by the virtual asset investment manager</w:t>
      </w:r>
    </w:p>
    <w:p w14:paraId="5F78AC7E" w14:textId="77777777" w:rsidR="00C320F2" w:rsidRPr="00C320F2" w:rsidRDefault="00C320F2" w:rsidP="00C320F2">
      <w:pPr>
        <w:spacing w:after="0"/>
        <w:jc w:val="both"/>
        <w:rPr>
          <w:rFonts w:ascii="Times New Roman" w:hAnsi="Times New Roman" w:cs="Times New Roman"/>
          <w:sz w:val="24"/>
          <w:szCs w:val="24"/>
        </w:rPr>
      </w:pPr>
    </w:p>
    <w:p w14:paraId="337E5104" w14:textId="77777777" w:rsidR="00C320F2" w:rsidRPr="00C320F2" w:rsidRDefault="00C320F2" w:rsidP="00C320F2">
      <w:pPr>
        <w:spacing w:after="0"/>
        <w:jc w:val="both"/>
        <w:rPr>
          <w:rFonts w:ascii="Times New Roman" w:hAnsi="Times New Roman" w:cs="Times New Roman"/>
          <w:sz w:val="24"/>
          <w:szCs w:val="24"/>
        </w:rPr>
      </w:pPr>
      <w:r w:rsidRPr="00C320F2">
        <w:rPr>
          <w:rFonts w:ascii="Times New Roman" w:hAnsi="Times New Roman" w:cs="Times New Roman"/>
          <w:sz w:val="24"/>
          <w:szCs w:val="24"/>
        </w:rPr>
        <w:t>A virtual asset investment manager undertakes the following:</w:t>
      </w:r>
    </w:p>
    <w:p w14:paraId="0FF6C7DE" w14:textId="77777777" w:rsidR="00C320F2" w:rsidRPr="00C320F2" w:rsidRDefault="00C320F2" w:rsidP="00C320F2">
      <w:pPr>
        <w:numPr>
          <w:ilvl w:val="0"/>
          <w:numId w:val="464"/>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managing a customer’s virtual asset portfolio;</w:t>
      </w:r>
    </w:p>
    <w:p w14:paraId="095E5915" w14:textId="77777777" w:rsidR="00C320F2" w:rsidRPr="00C320F2" w:rsidRDefault="00C320F2" w:rsidP="00C320F2">
      <w:pPr>
        <w:numPr>
          <w:ilvl w:val="0"/>
          <w:numId w:val="464"/>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making and implementing investment decisions to acquire, hold or dispose of virtual assets on the customer’s behalf;</w:t>
      </w:r>
    </w:p>
    <w:p w14:paraId="038C2E69" w14:textId="77777777" w:rsidR="00C320F2" w:rsidRPr="00C320F2" w:rsidRDefault="00C320F2" w:rsidP="00C320F2">
      <w:pPr>
        <w:numPr>
          <w:ilvl w:val="0"/>
          <w:numId w:val="464"/>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monitoring and rebalancing the customer’s portfolio;</w:t>
      </w:r>
    </w:p>
    <w:p w14:paraId="33DD12F7" w14:textId="77777777" w:rsidR="00C320F2" w:rsidRPr="00C320F2" w:rsidRDefault="00C320F2" w:rsidP="00C320F2">
      <w:pPr>
        <w:numPr>
          <w:ilvl w:val="0"/>
          <w:numId w:val="464"/>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administering virtual assets under the management mandate, including arranging their valuation and reporting to the customer; and,</w:t>
      </w:r>
    </w:p>
    <w:p w14:paraId="432D56A3" w14:textId="77777777" w:rsidR="00C320F2" w:rsidRPr="00C320F2" w:rsidRDefault="00C320F2" w:rsidP="00C320F2">
      <w:pPr>
        <w:numPr>
          <w:ilvl w:val="0"/>
          <w:numId w:val="464"/>
        </w:numPr>
        <w:spacing w:after="0"/>
        <w:contextualSpacing/>
        <w:jc w:val="both"/>
        <w:rPr>
          <w:rFonts w:ascii="Times New Roman" w:hAnsi="Times New Roman" w:cs="Times New Roman"/>
          <w:sz w:val="24"/>
          <w:szCs w:val="24"/>
        </w:rPr>
      </w:pPr>
      <w:r w:rsidRPr="00C320F2">
        <w:rPr>
          <w:rFonts w:ascii="Times New Roman" w:hAnsi="Times New Roman" w:cs="Times New Roman"/>
          <w:sz w:val="24"/>
          <w:szCs w:val="24"/>
        </w:rPr>
        <w:t>advise customers on virtual asset investment strategies, portfolios and associated risks.</w:t>
      </w:r>
    </w:p>
    <w:p w14:paraId="3D617AF0" w14:textId="77777777" w:rsidR="00C320F2" w:rsidRPr="00C320F2" w:rsidRDefault="00C320F2" w:rsidP="00C320F2">
      <w:pPr>
        <w:spacing w:after="0"/>
        <w:rPr>
          <w:rFonts w:ascii="Times New Roman" w:hAnsi="Times New Roman" w:cs="Times New Roman"/>
          <w:sz w:val="24"/>
          <w:szCs w:val="24"/>
        </w:rPr>
      </w:pPr>
    </w:p>
    <w:p w14:paraId="5FB62D37" w14:textId="3D28224E" w:rsidR="00C320F2" w:rsidRPr="00C320F2" w:rsidRDefault="00C320F2" w:rsidP="00C320F2">
      <w:pPr>
        <w:spacing w:after="0"/>
        <w:rPr>
          <w:rFonts w:ascii="Times New Roman" w:hAnsi="Times New Roman" w:cs="Times New Roman"/>
          <w:b/>
          <w:bCs/>
          <w:sz w:val="24"/>
          <w:szCs w:val="24"/>
        </w:rPr>
      </w:pPr>
      <w:r w:rsidRPr="00C320F2">
        <w:rPr>
          <w:rFonts w:ascii="Times New Roman" w:hAnsi="Times New Roman" w:cs="Times New Roman"/>
          <w:b/>
          <w:bCs/>
          <w:sz w:val="24"/>
          <w:szCs w:val="24"/>
          <w:u w:val="single"/>
        </w:rPr>
        <w:t xml:space="preserve">Article </w:t>
      </w:r>
      <w:r w:rsidR="004004AC" w:rsidRPr="00C9074D">
        <w:rPr>
          <w:rFonts w:ascii="Times New Roman" w:hAnsi="Times New Roman" w:cs="Times New Roman"/>
          <w:b/>
          <w:bCs/>
          <w:sz w:val="24"/>
          <w:szCs w:val="24"/>
          <w:u w:val="single"/>
        </w:rPr>
        <w:t>24</w:t>
      </w:r>
      <w:r w:rsidRPr="00C320F2">
        <w:rPr>
          <w:rFonts w:ascii="Times New Roman" w:hAnsi="Times New Roman" w:cs="Times New Roman"/>
          <w:b/>
          <w:bCs/>
          <w:sz w:val="24"/>
          <w:szCs w:val="24"/>
        </w:rPr>
        <w:t xml:space="preserve">:  Specific licensing requirements for virtual asset investment manager </w:t>
      </w:r>
    </w:p>
    <w:p w14:paraId="6AF183A0" w14:textId="77777777" w:rsidR="00C320F2" w:rsidRPr="00C320F2" w:rsidRDefault="00C320F2" w:rsidP="00C320F2">
      <w:pPr>
        <w:spacing w:after="0"/>
        <w:rPr>
          <w:rFonts w:ascii="Times New Roman" w:hAnsi="Times New Roman" w:cs="Times New Roman"/>
          <w:b/>
          <w:bCs/>
          <w:sz w:val="24"/>
          <w:szCs w:val="24"/>
        </w:rPr>
      </w:pPr>
    </w:p>
    <w:p w14:paraId="4E537980" w14:textId="77777777" w:rsidR="00C320F2" w:rsidRPr="00C320F2" w:rsidRDefault="00C320F2" w:rsidP="00C320F2">
      <w:pPr>
        <w:spacing w:after="0"/>
        <w:rPr>
          <w:rFonts w:ascii="Times New Roman" w:hAnsi="Times New Roman" w:cs="Times New Roman"/>
          <w:sz w:val="24"/>
          <w:szCs w:val="24"/>
        </w:rPr>
      </w:pPr>
      <w:r w:rsidRPr="00C320F2">
        <w:rPr>
          <w:rFonts w:ascii="Times New Roman" w:hAnsi="Times New Roman" w:cs="Times New Roman"/>
          <w:sz w:val="24"/>
          <w:szCs w:val="24"/>
        </w:rPr>
        <w:t>In addition to the general licensing requirements under these regulations, a virtual asset investment manager submits:</w:t>
      </w:r>
    </w:p>
    <w:p w14:paraId="7368FE63" w14:textId="77777777" w:rsidR="00C320F2" w:rsidRPr="00C320F2" w:rsidRDefault="00C320F2" w:rsidP="00C320F2">
      <w:pPr>
        <w:numPr>
          <w:ilvl w:val="0"/>
          <w:numId w:val="457"/>
        </w:numPr>
        <w:spacing w:after="0"/>
        <w:contextualSpacing/>
        <w:rPr>
          <w:rFonts w:ascii="Times New Roman" w:hAnsi="Times New Roman" w:cs="Times New Roman"/>
          <w:sz w:val="24"/>
          <w:szCs w:val="24"/>
        </w:rPr>
      </w:pPr>
      <w:r w:rsidRPr="00C320F2">
        <w:rPr>
          <w:rFonts w:ascii="Times New Roman" w:hAnsi="Times New Roman" w:cs="Times New Roman"/>
          <w:sz w:val="24"/>
          <w:szCs w:val="24"/>
        </w:rPr>
        <w:t>a description of resources, systems and expertise to manage client Virtual Assets;</w:t>
      </w:r>
    </w:p>
    <w:p w14:paraId="1DF40278" w14:textId="77777777" w:rsidR="00C320F2" w:rsidRPr="00C320F2" w:rsidRDefault="00C320F2" w:rsidP="00C320F2">
      <w:pPr>
        <w:numPr>
          <w:ilvl w:val="0"/>
          <w:numId w:val="457"/>
        </w:numPr>
        <w:spacing w:after="0"/>
        <w:contextualSpacing/>
        <w:rPr>
          <w:rFonts w:ascii="Times New Roman" w:hAnsi="Times New Roman" w:cs="Times New Roman"/>
          <w:sz w:val="24"/>
          <w:szCs w:val="24"/>
        </w:rPr>
      </w:pPr>
      <w:r w:rsidRPr="00C320F2">
        <w:rPr>
          <w:rFonts w:ascii="Times New Roman" w:hAnsi="Times New Roman" w:cs="Times New Roman"/>
          <w:sz w:val="24"/>
          <w:szCs w:val="24"/>
        </w:rPr>
        <w:t>investment management strategy and concentration limits;</w:t>
      </w:r>
    </w:p>
    <w:p w14:paraId="350F7BA7" w14:textId="77777777" w:rsidR="00C320F2" w:rsidRPr="00C320F2" w:rsidRDefault="00C320F2" w:rsidP="00C320F2">
      <w:pPr>
        <w:numPr>
          <w:ilvl w:val="0"/>
          <w:numId w:val="457"/>
        </w:numPr>
        <w:spacing w:after="0"/>
        <w:contextualSpacing/>
        <w:rPr>
          <w:rFonts w:ascii="Times New Roman" w:hAnsi="Times New Roman" w:cs="Times New Roman"/>
          <w:sz w:val="24"/>
          <w:szCs w:val="24"/>
        </w:rPr>
      </w:pPr>
      <w:r w:rsidRPr="00C320F2">
        <w:rPr>
          <w:rFonts w:ascii="Times New Roman" w:hAnsi="Times New Roman" w:cs="Times New Roman"/>
          <w:sz w:val="24"/>
          <w:szCs w:val="24"/>
        </w:rPr>
        <w:t>the types of virtual assets in which it intends to invest;</w:t>
      </w:r>
    </w:p>
    <w:p w14:paraId="2E078924" w14:textId="77777777" w:rsidR="00C320F2" w:rsidRPr="00C320F2" w:rsidRDefault="00C320F2" w:rsidP="00C320F2">
      <w:pPr>
        <w:numPr>
          <w:ilvl w:val="0"/>
          <w:numId w:val="457"/>
        </w:numPr>
        <w:spacing w:after="0"/>
        <w:contextualSpacing/>
        <w:rPr>
          <w:rFonts w:ascii="Times New Roman" w:hAnsi="Times New Roman" w:cs="Times New Roman"/>
          <w:sz w:val="24"/>
          <w:szCs w:val="24"/>
        </w:rPr>
      </w:pPr>
      <w:r w:rsidRPr="00C320F2">
        <w:rPr>
          <w:rFonts w:ascii="Times New Roman" w:hAnsi="Times New Roman" w:cs="Times New Roman"/>
          <w:sz w:val="24"/>
          <w:szCs w:val="24"/>
        </w:rPr>
        <w:t>methodology for investment selection and assessment of suitability;</w:t>
      </w:r>
    </w:p>
    <w:p w14:paraId="7224EAE3" w14:textId="77777777" w:rsidR="00C320F2" w:rsidRPr="00C320F2" w:rsidRDefault="00C320F2" w:rsidP="00C320F2">
      <w:pPr>
        <w:numPr>
          <w:ilvl w:val="0"/>
          <w:numId w:val="457"/>
        </w:numPr>
        <w:spacing w:after="0"/>
        <w:contextualSpacing/>
        <w:rPr>
          <w:rFonts w:ascii="Times New Roman" w:hAnsi="Times New Roman" w:cs="Times New Roman"/>
          <w:sz w:val="24"/>
          <w:szCs w:val="24"/>
        </w:rPr>
      </w:pPr>
      <w:r w:rsidRPr="00C320F2">
        <w:rPr>
          <w:rFonts w:ascii="Times New Roman" w:hAnsi="Times New Roman" w:cs="Times New Roman"/>
          <w:sz w:val="24"/>
          <w:szCs w:val="24"/>
        </w:rPr>
        <w:t>portfolio construction and asset allocation methodology;</w:t>
      </w:r>
    </w:p>
    <w:p w14:paraId="0D540B3E" w14:textId="77777777" w:rsidR="00C320F2" w:rsidRPr="00C320F2" w:rsidRDefault="00C320F2" w:rsidP="00C320F2">
      <w:pPr>
        <w:numPr>
          <w:ilvl w:val="0"/>
          <w:numId w:val="457"/>
        </w:numPr>
        <w:spacing w:after="0"/>
        <w:contextualSpacing/>
        <w:rPr>
          <w:rFonts w:ascii="Times New Roman" w:hAnsi="Times New Roman" w:cs="Times New Roman"/>
          <w:sz w:val="24"/>
          <w:szCs w:val="24"/>
        </w:rPr>
      </w:pPr>
      <w:r w:rsidRPr="00C320F2">
        <w:rPr>
          <w:rFonts w:ascii="Times New Roman" w:hAnsi="Times New Roman" w:cs="Times New Roman"/>
          <w:sz w:val="24"/>
          <w:szCs w:val="24"/>
        </w:rPr>
        <w:t>liquidity management arrangements;</w:t>
      </w:r>
    </w:p>
    <w:p w14:paraId="6C3FF7E7" w14:textId="77777777" w:rsidR="00C320F2" w:rsidRPr="00C320F2" w:rsidRDefault="00C320F2" w:rsidP="00C320F2">
      <w:pPr>
        <w:numPr>
          <w:ilvl w:val="0"/>
          <w:numId w:val="457"/>
        </w:numPr>
        <w:spacing w:after="0"/>
        <w:contextualSpacing/>
        <w:rPr>
          <w:rFonts w:ascii="Times New Roman" w:hAnsi="Times New Roman" w:cs="Times New Roman"/>
          <w:sz w:val="24"/>
          <w:szCs w:val="24"/>
        </w:rPr>
      </w:pPr>
      <w:r w:rsidRPr="00C320F2">
        <w:rPr>
          <w:rFonts w:ascii="Times New Roman" w:hAnsi="Times New Roman" w:cs="Times New Roman"/>
          <w:sz w:val="24"/>
          <w:szCs w:val="24"/>
        </w:rPr>
        <w:t>valuation methodology;</w:t>
      </w:r>
    </w:p>
    <w:p w14:paraId="6D164377" w14:textId="77777777" w:rsidR="00C320F2" w:rsidRPr="00C320F2" w:rsidRDefault="00C320F2" w:rsidP="00C320F2">
      <w:pPr>
        <w:numPr>
          <w:ilvl w:val="0"/>
          <w:numId w:val="457"/>
        </w:numPr>
        <w:spacing w:after="0"/>
        <w:contextualSpacing/>
        <w:rPr>
          <w:rFonts w:ascii="Times New Roman" w:hAnsi="Times New Roman" w:cs="Times New Roman"/>
          <w:sz w:val="24"/>
          <w:szCs w:val="24"/>
        </w:rPr>
      </w:pPr>
      <w:r w:rsidRPr="00C320F2">
        <w:rPr>
          <w:rFonts w:ascii="Times New Roman" w:hAnsi="Times New Roman" w:cs="Times New Roman"/>
          <w:sz w:val="24"/>
          <w:szCs w:val="24"/>
        </w:rPr>
        <w:t>procedures for monitoring investment performance;</w:t>
      </w:r>
    </w:p>
    <w:p w14:paraId="0A271176" w14:textId="77777777" w:rsidR="00C320F2" w:rsidRPr="00C320F2" w:rsidRDefault="00C320F2" w:rsidP="00C320F2">
      <w:pPr>
        <w:numPr>
          <w:ilvl w:val="0"/>
          <w:numId w:val="457"/>
        </w:numPr>
        <w:spacing w:after="0"/>
        <w:contextualSpacing/>
        <w:rPr>
          <w:rFonts w:ascii="Times New Roman" w:hAnsi="Times New Roman" w:cs="Times New Roman"/>
          <w:sz w:val="24"/>
          <w:szCs w:val="24"/>
        </w:rPr>
      </w:pPr>
      <w:r w:rsidRPr="00C320F2">
        <w:rPr>
          <w:rFonts w:ascii="Times New Roman" w:hAnsi="Times New Roman" w:cs="Times New Roman"/>
          <w:sz w:val="24"/>
          <w:szCs w:val="24"/>
        </w:rPr>
        <w:t>client reporting arrangements;</w:t>
      </w:r>
    </w:p>
    <w:p w14:paraId="17D59EA2" w14:textId="77777777" w:rsidR="00C320F2" w:rsidRPr="00C320F2" w:rsidRDefault="00C320F2" w:rsidP="00C320F2">
      <w:pPr>
        <w:numPr>
          <w:ilvl w:val="0"/>
          <w:numId w:val="457"/>
        </w:numPr>
        <w:spacing w:after="0"/>
        <w:contextualSpacing/>
        <w:rPr>
          <w:rFonts w:ascii="Times New Roman" w:hAnsi="Times New Roman" w:cs="Times New Roman"/>
          <w:sz w:val="24"/>
          <w:szCs w:val="24"/>
        </w:rPr>
      </w:pPr>
      <w:r w:rsidRPr="00C320F2">
        <w:rPr>
          <w:rFonts w:ascii="Times New Roman" w:hAnsi="Times New Roman" w:cs="Times New Roman"/>
          <w:sz w:val="24"/>
          <w:szCs w:val="24"/>
        </w:rPr>
        <w:t>suitability and client profiling procedures;</w:t>
      </w:r>
    </w:p>
    <w:p w14:paraId="79335A41" w14:textId="77777777" w:rsidR="00C320F2" w:rsidRPr="00C320F2" w:rsidRDefault="00C320F2" w:rsidP="00C320F2">
      <w:pPr>
        <w:numPr>
          <w:ilvl w:val="0"/>
          <w:numId w:val="457"/>
        </w:numPr>
        <w:spacing w:after="0"/>
        <w:contextualSpacing/>
        <w:rPr>
          <w:rFonts w:ascii="Times New Roman" w:hAnsi="Times New Roman" w:cs="Times New Roman"/>
          <w:sz w:val="24"/>
          <w:szCs w:val="24"/>
        </w:rPr>
      </w:pPr>
      <w:r w:rsidRPr="00C320F2">
        <w:rPr>
          <w:rFonts w:ascii="Times New Roman" w:hAnsi="Times New Roman" w:cs="Times New Roman"/>
          <w:sz w:val="24"/>
          <w:szCs w:val="24"/>
        </w:rPr>
        <w:t>arrangements for custody of client virtual assets.</w:t>
      </w:r>
    </w:p>
    <w:p w14:paraId="421A72AA" w14:textId="77777777" w:rsidR="00C320F2" w:rsidRPr="00C320F2" w:rsidRDefault="00C320F2" w:rsidP="00C320F2">
      <w:pPr>
        <w:spacing w:after="0"/>
        <w:rPr>
          <w:rFonts w:ascii="Times New Roman" w:hAnsi="Times New Roman" w:cs="Times New Roman"/>
          <w:sz w:val="24"/>
          <w:szCs w:val="24"/>
        </w:rPr>
      </w:pPr>
    </w:p>
    <w:p w14:paraId="0BADB1C3" w14:textId="77777777" w:rsidR="00C320F2" w:rsidRPr="00C320F2" w:rsidRDefault="00C320F2" w:rsidP="00C320F2">
      <w:pPr>
        <w:spacing w:after="0"/>
        <w:rPr>
          <w:rFonts w:ascii="Times New Roman" w:hAnsi="Times New Roman" w:cs="Times New Roman"/>
          <w:b/>
          <w:bCs/>
          <w:sz w:val="24"/>
          <w:szCs w:val="24"/>
        </w:rPr>
      </w:pPr>
      <w:r w:rsidRPr="00C320F2">
        <w:rPr>
          <w:rFonts w:ascii="Times New Roman" w:hAnsi="Times New Roman" w:cs="Times New Roman"/>
          <w:b/>
          <w:bCs/>
          <w:sz w:val="24"/>
          <w:szCs w:val="24"/>
        </w:rPr>
        <w:t xml:space="preserve">Section 6: Virtual Asset Investment Advisor </w:t>
      </w:r>
    </w:p>
    <w:p w14:paraId="21893CB1" w14:textId="77777777" w:rsidR="00C320F2" w:rsidRPr="00C320F2" w:rsidRDefault="00C320F2" w:rsidP="00C320F2">
      <w:pPr>
        <w:spacing w:after="0"/>
        <w:rPr>
          <w:rFonts w:ascii="Times New Roman" w:hAnsi="Times New Roman" w:cs="Times New Roman"/>
          <w:b/>
          <w:bCs/>
          <w:sz w:val="24"/>
          <w:szCs w:val="24"/>
        </w:rPr>
      </w:pPr>
    </w:p>
    <w:p w14:paraId="28EA0448" w14:textId="6AC2F721" w:rsidR="00C320F2" w:rsidRPr="00C320F2" w:rsidRDefault="00C320F2" w:rsidP="00C320F2">
      <w:pPr>
        <w:spacing w:after="0"/>
        <w:jc w:val="both"/>
        <w:rPr>
          <w:rFonts w:ascii="Times New Roman" w:hAnsi="Times New Roman" w:cs="Times New Roman"/>
          <w:b/>
          <w:bCs/>
          <w:sz w:val="24"/>
          <w:szCs w:val="24"/>
        </w:rPr>
      </w:pPr>
      <w:r w:rsidRPr="00C320F2">
        <w:rPr>
          <w:rFonts w:ascii="Times New Roman" w:hAnsi="Times New Roman" w:cs="Times New Roman"/>
          <w:b/>
          <w:bCs/>
          <w:sz w:val="24"/>
          <w:szCs w:val="24"/>
          <w:u w:val="single"/>
        </w:rPr>
        <w:t xml:space="preserve">Article </w:t>
      </w:r>
      <w:r w:rsidR="004004AC" w:rsidRPr="00C9074D">
        <w:rPr>
          <w:rFonts w:ascii="Times New Roman" w:hAnsi="Times New Roman" w:cs="Times New Roman"/>
          <w:b/>
          <w:bCs/>
          <w:sz w:val="24"/>
          <w:szCs w:val="24"/>
          <w:u w:val="single"/>
        </w:rPr>
        <w:t>25</w:t>
      </w:r>
      <w:r w:rsidRPr="00C320F2">
        <w:rPr>
          <w:rFonts w:ascii="Times New Roman" w:hAnsi="Times New Roman" w:cs="Times New Roman"/>
          <w:b/>
          <w:bCs/>
          <w:sz w:val="24"/>
          <w:szCs w:val="24"/>
        </w:rPr>
        <w:t>: Services provided by the virtual asset investment advisor</w:t>
      </w:r>
    </w:p>
    <w:p w14:paraId="34B2F78D" w14:textId="77777777" w:rsidR="00C320F2" w:rsidRPr="00C320F2" w:rsidRDefault="00C320F2" w:rsidP="00C320F2">
      <w:pPr>
        <w:spacing w:after="0"/>
        <w:jc w:val="both"/>
        <w:rPr>
          <w:rFonts w:ascii="Times New Roman" w:hAnsi="Times New Roman" w:cs="Times New Roman"/>
          <w:b/>
          <w:bCs/>
          <w:sz w:val="24"/>
          <w:szCs w:val="24"/>
        </w:rPr>
      </w:pPr>
    </w:p>
    <w:p w14:paraId="50CFBB4E" w14:textId="77777777" w:rsidR="00C320F2" w:rsidRPr="00C320F2" w:rsidRDefault="00C320F2" w:rsidP="00C320F2">
      <w:pPr>
        <w:spacing w:after="0"/>
        <w:jc w:val="both"/>
        <w:rPr>
          <w:rFonts w:ascii="Times New Roman" w:hAnsi="Times New Roman" w:cs="Times New Roman"/>
          <w:sz w:val="24"/>
          <w:szCs w:val="24"/>
        </w:rPr>
      </w:pPr>
      <w:r w:rsidRPr="00C320F2">
        <w:rPr>
          <w:rFonts w:ascii="Times New Roman" w:hAnsi="Times New Roman" w:cs="Times New Roman"/>
          <w:sz w:val="24"/>
          <w:szCs w:val="24"/>
        </w:rPr>
        <w:t>A virtual asset investment adviser carries out –</w:t>
      </w:r>
    </w:p>
    <w:p w14:paraId="4C518C6E" w14:textId="77777777" w:rsidR="00C320F2" w:rsidRPr="00C320F2" w:rsidRDefault="00C320F2" w:rsidP="00C320F2">
      <w:pPr>
        <w:numPr>
          <w:ilvl w:val="0"/>
          <w:numId w:val="465"/>
        </w:numPr>
        <w:spacing w:after="0"/>
        <w:contextualSpacing/>
        <w:rPr>
          <w:rFonts w:ascii="Times New Roman" w:hAnsi="Times New Roman" w:cs="Times New Roman"/>
          <w:sz w:val="24"/>
          <w:szCs w:val="24"/>
        </w:rPr>
      </w:pPr>
      <w:r w:rsidRPr="00C320F2">
        <w:rPr>
          <w:rFonts w:ascii="Times New Roman" w:hAnsi="Times New Roman" w:cs="Times New Roman"/>
          <w:sz w:val="24"/>
          <w:szCs w:val="24"/>
        </w:rPr>
        <w:lastRenderedPageBreak/>
        <w:t>provision of investment advice relating to virtual assets;</w:t>
      </w:r>
    </w:p>
    <w:p w14:paraId="6F8543C8" w14:textId="77777777" w:rsidR="00C320F2" w:rsidRPr="00C320F2" w:rsidRDefault="00C320F2" w:rsidP="00C320F2">
      <w:pPr>
        <w:numPr>
          <w:ilvl w:val="0"/>
          <w:numId w:val="465"/>
        </w:numPr>
        <w:spacing w:after="0"/>
        <w:contextualSpacing/>
        <w:rPr>
          <w:rFonts w:ascii="Times New Roman" w:hAnsi="Times New Roman" w:cs="Times New Roman"/>
          <w:sz w:val="24"/>
          <w:szCs w:val="24"/>
        </w:rPr>
      </w:pPr>
      <w:r w:rsidRPr="00C320F2">
        <w:rPr>
          <w:rFonts w:ascii="Times New Roman" w:hAnsi="Times New Roman" w:cs="Times New Roman"/>
          <w:sz w:val="24"/>
          <w:szCs w:val="24"/>
        </w:rPr>
        <w:t>advisory services relating to purchase, sale or holding of virtual assets;</w:t>
      </w:r>
    </w:p>
    <w:p w14:paraId="6686381B" w14:textId="77777777" w:rsidR="00C320F2" w:rsidRPr="00C320F2" w:rsidRDefault="00C320F2" w:rsidP="00C320F2">
      <w:pPr>
        <w:numPr>
          <w:ilvl w:val="0"/>
          <w:numId w:val="465"/>
        </w:numPr>
        <w:spacing w:after="0"/>
        <w:contextualSpacing/>
        <w:rPr>
          <w:rFonts w:ascii="Times New Roman" w:hAnsi="Times New Roman" w:cs="Times New Roman"/>
          <w:sz w:val="24"/>
          <w:szCs w:val="24"/>
        </w:rPr>
      </w:pPr>
      <w:r w:rsidRPr="00C320F2">
        <w:rPr>
          <w:rFonts w:ascii="Times New Roman" w:hAnsi="Times New Roman" w:cs="Times New Roman"/>
          <w:sz w:val="24"/>
          <w:szCs w:val="24"/>
        </w:rPr>
        <w:t>advise customers on virtual asset investment strategies, portfolios and associated risks;</w:t>
      </w:r>
    </w:p>
    <w:p w14:paraId="462345BD" w14:textId="77777777" w:rsidR="00C320F2" w:rsidRPr="00C320F2" w:rsidRDefault="00C320F2" w:rsidP="00C320F2">
      <w:pPr>
        <w:numPr>
          <w:ilvl w:val="0"/>
          <w:numId w:val="465"/>
        </w:numPr>
        <w:spacing w:after="0"/>
        <w:contextualSpacing/>
        <w:rPr>
          <w:rFonts w:ascii="Times New Roman" w:hAnsi="Times New Roman" w:cs="Times New Roman"/>
          <w:sz w:val="24"/>
          <w:szCs w:val="24"/>
        </w:rPr>
      </w:pPr>
      <w:r w:rsidRPr="00C320F2">
        <w:rPr>
          <w:rFonts w:ascii="Times New Roman" w:hAnsi="Times New Roman" w:cs="Times New Roman"/>
          <w:sz w:val="24"/>
          <w:szCs w:val="24"/>
        </w:rPr>
        <w:t>advise on participation in virtual asset offerings.</w:t>
      </w:r>
    </w:p>
    <w:p w14:paraId="390AF5BE" w14:textId="77777777" w:rsidR="00C320F2" w:rsidRPr="00C320F2" w:rsidRDefault="00C320F2" w:rsidP="00C320F2">
      <w:pPr>
        <w:spacing w:after="0"/>
        <w:rPr>
          <w:rFonts w:ascii="Times New Roman" w:hAnsi="Times New Roman" w:cs="Times New Roman"/>
          <w:sz w:val="24"/>
          <w:szCs w:val="24"/>
        </w:rPr>
      </w:pPr>
    </w:p>
    <w:p w14:paraId="74824912" w14:textId="67BE0918" w:rsidR="00C320F2" w:rsidRPr="00C320F2" w:rsidRDefault="00C320F2" w:rsidP="00C320F2">
      <w:pPr>
        <w:spacing w:after="0"/>
        <w:rPr>
          <w:rFonts w:ascii="Times New Roman" w:hAnsi="Times New Roman" w:cs="Times New Roman"/>
          <w:b/>
          <w:bCs/>
          <w:sz w:val="24"/>
          <w:szCs w:val="24"/>
        </w:rPr>
      </w:pPr>
      <w:r w:rsidRPr="00C320F2">
        <w:rPr>
          <w:rFonts w:ascii="Times New Roman" w:hAnsi="Times New Roman" w:cs="Times New Roman"/>
          <w:b/>
          <w:bCs/>
          <w:sz w:val="24"/>
          <w:szCs w:val="24"/>
          <w:u w:val="single"/>
        </w:rPr>
        <w:t xml:space="preserve">Article </w:t>
      </w:r>
      <w:r w:rsidR="004004AC" w:rsidRPr="00C9074D">
        <w:rPr>
          <w:rFonts w:ascii="Times New Roman" w:hAnsi="Times New Roman" w:cs="Times New Roman"/>
          <w:b/>
          <w:bCs/>
          <w:sz w:val="24"/>
          <w:szCs w:val="24"/>
          <w:u w:val="single"/>
        </w:rPr>
        <w:t>26</w:t>
      </w:r>
      <w:r w:rsidRPr="00C320F2">
        <w:rPr>
          <w:rFonts w:ascii="Times New Roman" w:hAnsi="Times New Roman" w:cs="Times New Roman"/>
          <w:b/>
          <w:bCs/>
          <w:sz w:val="24"/>
          <w:szCs w:val="24"/>
        </w:rPr>
        <w:t>: Specific licensing requirements for virtual asset advisory services</w:t>
      </w:r>
    </w:p>
    <w:p w14:paraId="453A2994" w14:textId="77777777" w:rsidR="00C320F2" w:rsidRPr="00C320F2" w:rsidRDefault="00C320F2" w:rsidP="00C320F2">
      <w:pPr>
        <w:spacing w:after="0"/>
        <w:rPr>
          <w:rFonts w:ascii="Times New Roman" w:hAnsi="Times New Roman" w:cs="Times New Roman"/>
          <w:b/>
          <w:bCs/>
          <w:sz w:val="24"/>
          <w:szCs w:val="24"/>
        </w:rPr>
      </w:pPr>
    </w:p>
    <w:p w14:paraId="6359FE49" w14:textId="77777777" w:rsidR="00C320F2" w:rsidRPr="00C320F2" w:rsidRDefault="00C320F2" w:rsidP="00C320F2">
      <w:pPr>
        <w:spacing w:after="0"/>
        <w:rPr>
          <w:rFonts w:ascii="Times New Roman" w:hAnsi="Times New Roman" w:cs="Times New Roman"/>
          <w:sz w:val="24"/>
          <w:szCs w:val="24"/>
        </w:rPr>
      </w:pPr>
      <w:r w:rsidRPr="00C320F2">
        <w:rPr>
          <w:rFonts w:ascii="Times New Roman" w:hAnsi="Times New Roman" w:cs="Times New Roman"/>
          <w:sz w:val="24"/>
          <w:szCs w:val="24"/>
        </w:rPr>
        <w:t>In addition to the general licensing requirements under these regulations, virtual asset advisor submits:</w:t>
      </w:r>
    </w:p>
    <w:p w14:paraId="0E7D2976" w14:textId="77777777" w:rsidR="00C320F2" w:rsidRPr="00C320F2" w:rsidRDefault="00C320F2" w:rsidP="00C320F2">
      <w:pPr>
        <w:numPr>
          <w:ilvl w:val="0"/>
          <w:numId w:val="458"/>
        </w:numPr>
        <w:spacing w:after="0"/>
        <w:contextualSpacing/>
        <w:rPr>
          <w:rFonts w:ascii="Times New Roman" w:hAnsi="Times New Roman" w:cs="Times New Roman"/>
          <w:sz w:val="24"/>
          <w:szCs w:val="24"/>
        </w:rPr>
      </w:pPr>
      <w:r w:rsidRPr="00C320F2">
        <w:rPr>
          <w:rFonts w:ascii="Times New Roman" w:hAnsi="Times New Roman" w:cs="Times New Roman"/>
          <w:sz w:val="24"/>
          <w:szCs w:val="24"/>
        </w:rPr>
        <w:t>the methodology used to formulate investment advice;</w:t>
      </w:r>
    </w:p>
    <w:p w14:paraId="72AC5FC4" w14:textId="77777777" w:rsidR="00C320F2" w:rsidRPr="00C320F2" w:rsidRDefault="00C320F2" w:rsidP="00C320F2">
      <w:pPr>
        <w:numPr>
          <w:ilvl w:val="0"/>
          <w:numId w:val="458"/>
        </w:numPr>
        <w:spacing w:after="0"/>
        <w:contextualSpacing/>
        <w:rPr>
          <w:rFonts w:ascii="Times New Roman" w:hAnsi="Times New Roman" w:cs="Times New Roman"/>
          <w:sz w:val="24"/>
          <w:szCs w:val="24"/>
        </w:rPr>
      </w:pPr>
      <w:r w:rsidRPr="00C320F2">
        <w:rPr>
          <w:rFonts w:ascii="Times New Roman" w:hAnsi="Times New Roman" w:cs="Times New Roman"/>
          <w:sz w:val="24"/>
          <w:szCs w:val="24"/>
        </w:rPr>
        <w:t>procedures for assessing the client's objectives and risk profile;</w:t>
      </w:r>
    </w:p>
    <w:p w14:paraId="59E2E27B" w14:textId="77777777" w:rsidR="00C320F2" w:rsidRPr="00C320F2" w:rsidRDefault="00C320F2" w:rsidP="00C320F2">
      <w:pPr>
        <w:numPr>
          <w:ilvl w:val="0"/>
          <w:numId w:val="458"/>
        </w:numPr>
        <w:spacing w:after="0"/>
        <w:contextualSpacing/>
        <w:rPr>
          <w:rFonts w:ascii="Times New Roman" w:hAnsi="Times New Roman" w:cs="Times New Roman"/>
          <w:sz w:val="24"/>
          <w:szCs w:val="24"/>
        </w:rPr>
      </w:pPr>
      <w:r w:rsidRPr="00C320F2">
        <w:rPr>
          <w:rFonts w:ascii="Times New Roman" w:hAnsi="Times New Roman" w:cs="Times New Roman"/>
          <w:sz w:val="24"/>
          <w:szCs w:val="24"/>
        </w:rPr>
        <w:t>procedures for determining suitability or appropriateness of investment advice, as applicable;</w:t>
      </w:r>
    </w:p>
    <w:p w14:paraId="70176152" w14:textId="77777777" w:rsidR="00C320F2" w:rsidRPr="00C320F2" w:rsidRDefault="00C320F2" w:rsidP="00C320F2">
      <w:pPr>
        <w:numPr>
          <w:ilvl w:val="0"/>
          <w:numId w:val="458"/>
        </w:numPr>
        <w:spacing w:after="0"/>
        <w:contextualSpacing/>
        <w:rPr>
          <w:rFonts w:ascii="Times New Roman" w:hAnsi="Times New Roman" w:cs="Times New Roman"/>
          <w:sz w:val="24"/>
          <w:szCs w:val="24"/>
        </w:rPr>
      </w:pPr>
      <w:r w:rsidRPr="00C320F2">
        <w:rPr>
          <w:rFonts w:ascii="Times New Roman" w:hAnsi="Times New Roman" w:cs="Times New Roman"/>
          <w:sz w:val="24"/>
          <w:szCs w:val="24"/>
        </w:rPr>
        <w:t>procedures for monitoring the quality and compliance of advisory activities.</w:t>
      </w:r>
    </w:p>
    <w:p w14:paraId="4BFD826C" w14:textId="77777777" w:rsidR="00C320F2" w:rsidRPr="00C320F2" w:rsidRDefault="00C320F2" w:rsidP="00C320F2">
      <w:pPr>
        <w:spacing w:after="0"/>
        <w:rPr>
          <w:rFonts w:ascii="Times New Roman" w:hAnsi="Times New Roman" w:cs="Times New Roman"/>
          <w:sz w:val="24"/>
          <w:szCs w:val="24"/>
        </w:rPr>
      </w:pPr>
    </w:p>
    <w:p w14:paraId="30CEE882" w14:textId="77777777" w:rsidR="00F4265C" w:rsidRPr="00C9074D" w:rsidRDefault="00F4265C" w:rsidP="00F81FC1">
      <w:pPr>
        <w:spacing w:after="0"/>
        <w:jc w:val="both"/>
        <w:rPr>
          <w:rFonts w:ascii="Times New Roman" w:hAnsi="Times New Roman" w:cs="Times New Roman"/>
          <w:sz w:val="24"/>
          <w:szCs w:val="24"/>
        </w:rPr>
      </w:pPr>
    </w:p>
    <w:p w14:paraId="3E8A5A95" w14:textId="41383270" w:rsidR="007E14F8" w:rsidRPr="00C9074D" w:rsidRDefault="004913FD" w:rsidP="00E85D94">
      <w:pPr>
        <w:pStyle w:val="Heading1"/>
        <w:spacing w:before="0" w:after="0"/>
        <w:rPr>
          <w:rFonts w:ascii="Times New Roman" w:hAnsi="Times New Roman" w:cs="Times New Roman"/>
          <w:b/>
          <w:bCs/>
          <w:color w:val="auto"/>
          <w:sz w:val="24"/>
          <w:szCs w:val="24"/>
        </w:rPr>
      </w:pPr>
      <w:bookmarkStart w:id="11" w:name="_Hlk244676289"/>
      <w:r w:rsidRPr="00C9074D">
        <w:rPr>
          <w:rFonts w:ascii="Times New Roman" w:hAnsi="Times New Roman" w:cs="Times New Roman"/>
          <w:b/>
          <w:bCs/>
          <w:color w:val="auto"/>
          <w:sz w:val="24"/>
          <w:szCs w:val="24"/>
          <w:u w:val="single"/>
        </w:rPr>
        <w:t>CHAPTER II</w:t>
      </w:r>
      <w:r w:rsidR="00B94671" w:rsidRPr="00C9074D">
        <w:rPr>
          <w:rFonts w:ascii="Times New Roman" w:hAnsi="Times New Roman" w:cs="Times New Roman"/>
          <w:b/>
          <w:bCs/>
          <w:color w:val="auto"/>
          <w:sz w:val="24"/>
          <w:szCs w:val="24"/>
          <w:u w:val="single"/>
        </w:rPr>
        <w:t>I</w:t>
      </w:r>
      <w:r w:rsidRPr="00C9074D">
        <w:rPr>
          <w:rFonts w:ascii="Times New Roman" w:hAnsi="Times New Roman" w:cs="Times New Roman"/>
          <w:b/>
          <w:bCs/>
          <w:color w:val="auto"/>
          <w:sz w:val="24"/>
          <w:szCs w:val="24"/>
        </w:rPr>
        <w:t>: LICENSING OF V</w:t>
      </w:r>
      <w:r w:rsidR="004512DD" w:rsidRPr="00C9074D">
        <w:rPr>
          <w:rFonts w:ascii="Times New Roman" w:hAnsi="Times New Roman" w:cs="Times New Roman"/>
          <w:b/>
          <w:bCs/>
          <w:color w:val="auto"/>
          <w:sz w:val="24"/>
          <w:szCs w:val="24"/>
        </w:rPr>
        <w:t>IRTUAL ASSET SERVICE PROVIDERS</w:t>
      </w:r>
    </w:p>
    <w:p w14:paraId="6D7868A2" w14:textId="77777777" w:rsidR="00F074FD" w:rsidRPr="00C9074D" w:rsidRDefault="00F074FD" w:rsidP="00E85D94">
      <w:pPr>
        <w:pStyle w:val="ListBullet"/>
        <w:numPr>
          <w:ilvl w:val="0"/>
          <w:numId w:val="0"/>
        </w:numPr>
        <w:spacing w:after="0"/>
        <w:rPr>
          <w:rFonts w:ascii="Times New Roman" w:hAnsi="Times New Roman" w:cs="Times New Roman"/>
          <w:color w:val="000000" w:themeColor="text1"/>
          <w:sz w:val="24"/>
          <w:szCs w:val="24"/>
          <w:u w:val="single"/>
        </w:rPr>
      </w:pPr>
    </w:p>
    <w:p w14:paraId="42503411" w14:textId="410B50C1" w:rsidR="00A64B6F" w:rsidRPr="00C9074D" w:rsidRDefault="00A64B6F" w:rsidP="00E85D94">
      <w:pPr>
        <w:pStyle w:val="ListBullet"/>
        <w:numPr>
          <w:ilvl w:val="0"/>
          <w:numId w:val="0"/>
        </w:num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 xml:space="preserve">Section </w:t>
      </w:r>
      <w:r w:rsidR="00F4265C" w:rsidRPr="00C9074D">
        <w:rPr>
          <w:rFonts w:ascii="Times New Roman" w:hAnsi="Times New Roman" w:cs="Times New Roman"/>
          <w:b/>
          <w:bCs/>
          <w:sz w:val="24"/>
          <w:szCs w:val="24"/>
          <w:u w:val="single"/>
        </w:rPr>
        <w:t>O</w:t>
      </w:r>
      <w:r w:rsidRPr="00C9074D">
        <w:rPr>
          <w:rFonts w:ascii="Times New Roman" w:hAnsi="Times New Roman" w:cs="Times New Roman"/>
          <w:b/>
          <w:bCs/>
          <w:sz w:val="24"/>
          <w:szCs w:val="24"/>
          <w:u w:val="single"/>
        </w:rPr>
        <w:t>ne</w:t>
      </w:r>
      <w:r w:rsidRPr="00C9074D">
        <w:rPr>
          <w:rFonts w:ascii="Times New Roman" w:hAnsi="Times New Roman" w:cs="Times New Roman"/>
          <w:b/>
          <w:bCs/>
          <w:sz w:val="24"/>
          <w:szCs w:val="24"/>
        </w:rPr>
        <w:t>: General li</w:t>
      </w:r>
      <w:r w:rsidR="007150B2" w:rsidRPr="00C9074D">
        <w:rPr>
          <w:rFonts w:ascii="Times New Roman" w:hAnsi="Times New Roman" w:cs="Times New Roman"/>
          <w:b/>
          <w:bCs/>
          <w:sz w:val="24"/>
          <w:szCs w:val="24"/>
        </w:rPr>
        <w:t>censing requirements</w:t>
      </w:r>
    </w:p>
    <w:p w14:paraId="7F86E10A" w14:textId="77777777" w:rsidR="007150B2" w:rsidRPr="00C9074D" w:rsidRDefault="007150B2" w:rsidP="00E85D94">
      <w:pPr>
        <w:pStyle w:val="ListBullet"/>
        <w:numPr>
          <w:ilvl w:val="0"/>
          <w:numId w:val="0"/>
        </w:numPr>
        <w:spacing w:after="0"/>
        <w:rPr>
          <w:rFonts w:ascii="Times New Roman" w:hAnsi="Times New Roman" w:cs="Times New Roman"/>
          <w:sz w:val="24"/>
          <w:szCs w:val="24"/>
        </w:rPr>
      </w:pPr>
    </w:p>
    <w:p w14:paraId="5E7EA364" w14:textId="26E030B5" w:rsidR="004913FD" w:rsidRPr="00C9074D" w:rsidRDefault="004913FD" w:rsidP="00E85D94">
      <w:pPr>
        <w:pStyle w:val="ListBullet"/>
        <w:numPr>
          <w:ilvl w:val="0"/>
          <w:numId w:val="0"/>
        </w:numPr>
        <w:spacing w:after="0"/>
        <w:rPr>
          <w:rFonts w:ascii="Times New Roman" w:hAnsi="Times New Roman" w:cs="Times New Roman"/>
          <w:b/>
          <w:bCs/>
          <w:sz w:val="24"/>
          <w:szCs w:val="24"/>
        </w:rPr>
      </w:pPr>
      <w:bookmarkStart w:id="12" w:name="_Hlk244676341"/>
      <w:r w:rsidRPr="00C9074D">
        <w:rPr>
          <w:rFonts w:ascii="Times New Roman" w:hAnsi="Times New Roman" w:cs="Times New Roman"/>
          <w:b/>
          <w:bCs/>
          <w:sz w:val="24"/>
          <w:szCs w:val="24"/>
          <w:u w:val="single"/>
        </w:rPr>
        <w:t xml:space="preserve">Article </w:t>
      </w:r>
      <w:r w:rsidR="004A6F3A" w:rsidRPr="00C9074D">
        <w:rPr>
          <w:rFonts w:ascii="Times New Roman" w:hAnsi="Times New Roman" w:cs="Times New Roman"/>
          <w:b/>
          <w:bCs/>
          <w:sz w:val="24"/>
          <w:szCs w:val="24"/>
          <w:u w:val="single"/>
        </w:rPr>
        <w:t>2</w:t>
      </w:r>
      <w:r w:rsidR="004512DD" w:rsidRPr="00C9074D">
        <w:rPr>
          <w:rFonts w:ascii="Times New Roman" w:hAnsi="Times New Roman" w:cs="Times New Roman"/>
          <w:b/>
          <w:bCs/>
          <w:sz w:val="24"/>
          <w:szCs w:val="24"/>
          <w:u w:val="single"/>
        </w:rPr>
        <w:t>7</w:t>
      </w:r>
      <w:r w:rsidRPr="00C9074D">
        <w:rPr>
          <w:rFonts w:ascii="Times New Roman" w:hAnsi="Times New Roman" w:cs="Times New Roman"/>
          <w:b/>
          <w:bCs/>
          <w:sz w:val="24"/>
          <w:szCs w:val="24"/>
        </w:rPr>
        <w:t>: Application for a license</w:t>
      </w:r>
    </w:p>
    <w:bookmarkEnd w:id="11"/>
    <w:bookmarkEnd w:id="12"/>
    <w:p w14:paraId="1C134A74" w14:textId="77777777" w:rsidR="005710B9" w:rsidRPr="00C9074D" w:rsidRDefault="005710B9" w:rsidP="00E85D94">
      <w:pPr>
        <w:pStyle w:val="ListBullet"/>
        <w:numPr>
          <w:ilvl w:val="0"/>
          <w:numId w:val="0"/>
        </w:numPr>
        <w:spacing w:after="0"/>
        <w:rPr>
          <w:rFonts w:ascii="Times New Roman" w:hAnsi="Times New Roman" w:cs="Times New Roman"/>
          <w:b/>
          <w:bCs/>
          <w:sz w:val="24"/>
          <w:szCs w:val="24"/>
        </w:rPr>
      </w:pPr>
    </w:p>
    <w:p w14:paraId="577D8ACC" w14:textId="75837BFA" w:rsidR="00AF4F86" w:rsidRPr="00C9074D" w:rsidRDefault="005710B9" w:rsidP="002234ED">
      <w:pPr>
        <w:pStyle w:val="Body"/>
        <w:numPr>
          <w:ilvl w:val="0"/>
          <w:numId w:val="15"/>
        </w:numPr>
        <w:spacing w:line="276" w:lineRule="auto"/>
        <w:jc w:val="both"/>
        <w:rPr>
          <w:rFonts w:ascii="Times New Roman" w:hAnsi="Times New Roman" w:cs="Times New Roman"/>
          <w:sz w:val="24"/>
          <w:szCs w:val="24"/>
        </w:rPr>
      </w:pPr>
      <w:r w:rsidRPr="00C9074D">
        <w:rPr>
          <w:rFonts w:ascii="Times New Roman" w:hAnsi="Times New Roman" w:cs="Times New Roman"/>
          <w:sz w:val="24"/>
          <w:szCs w:val="24"/>
        </w:rPr>
        <w:t xml:space="preserve">An applicant seeking a license to </w:t>
      </w:r>
      <w:r w:rsidR="002C4487" w:rsidRPr="00C9074D">
        <w:rPr>
          <w:rFonts w:ascii="Times New Roman" w:hAnsi="Times New Roman" w:cs="Times New Roman"/>
          <w:sz w:val="24"/>
          <w:szCs w:val="24"/>
        </w:rPr>
        <w:t>provide</w:t>
      </w:r>
      <w:r w:rsidRPr="00C9074D">
        <w:rPr>
          <w:rFonts w:ascii="Times New Roman" w:hAnsi="Times New Roman" w:cs="Times New Roman"/>
          <w:sz w:val="24"/>
          <w:szCs w:val="24"/>
        </w:rPr>
        <w:t xml:space="preserve"> </w:t>
      </w:r>
      <w:r w:rsidR="00A3365C" w:rsidRPr="00C9074D">
        <w:rPr>
          <w:rFonts w:ascii="Times New Roman" w:hAnsi="Times New Roman" w:cs="Times New Roman"/>
          <w:sz w:val="24"/>
          <w:szCs w:val="24"/>
        </w:rPr>
        <w:t xml:space="preserve">virtual asset </w:t>
      </w:r>
      <w:r w:rsidR="00D3093C" w:rsidRPr="00C9074D">
        <w:rPr>
          <w:rFonts w:ascii="Times New Roman" w:hAnsi="Times New Roman" w:cs="Times New Roman"/>
          <w:sz w:val="24"/>
          <w:szCs w:val="24"/>
        </w:rPr>
        <w:t>services</w:t>
      </w:r>
      <w:r w:rsidRPr="00C9074D">
        <w:rPr>
          <w:rFonts w:ascii="Times New Roman" w:hAnsi="Times New Roman" w:cs="Times New Roman"/>
          <w:sz w:val="24"/>
          <w:szCs w:val="24"/>
        </w:rPr>
        <w:t xml:space="preserve"> applies to the Authority</w:t>
      </w:r>
      <w:r w:rsidR="00AF62D1" w:rsidRPr="00C9074D">
        <w:rPr>
          <w:rFonts w:ascii="Times New Roman" w:hAnsi="Times New Roman" w:cs="Times New Roman"/>
          <w:sz w:val="24"/>
          <w:szCs w:val="24"/>
        </w:rPr>
        <w:t>,</w:t>
      </w:r>
      <w:r w:rsidR="002873B2" w:rsidRPr="00C9074D">
        <w:rPr>
          <w:rFonts w:ascii="Times New Roman" w:hAnsi="Times New Roman" w:cs="Times New Roman"/>
          <w:sz w:val="24"/>
          <w:szCs w:val="24"/>
        </w:rPr>
        <w:t xml:space="preserve"> </w:t>
      </w:r>
      <w:r w:rsidRPr="00C9074D">
        <w:rPr>
          <w:rFonts w:ascii="Times New Roman" w:hAnsi="Times New Roman" w:cs="Times New Roman"/>
          <w:sz w:val="24"/>
          <w:szCs w:val="24"/>
        </w:rPr>
        <w:t>specifies the category of license being applied for and Virtual asset services that the applicant intends to carry out.</w:t>
      </w:r>
    </w:p>
    <w:p w14:paraId="7B589BA8" w14:textId="624179AE" w:rsidR="00F4265C" w:rsidRPr="00C9074D" w:rsidRDefault="005710B9" w:rsidP="002234ED">
      <w:pPr>
        <w:pStyle w:val="Body"/>
        <w:numPr>
          <w:ilvl w:val="0"/>
          <w:numId w:val="15"/>
        </w:numPr>
        <w:spacing w:line="276" w:lineRule="auto"/>
        <w:jc w:val="both"/>
        <w:rPr>
          <w:rFonts w:ascii="Times New Roman" w:hAnsi="Times New Roman" w:cs="Times New Roman"/>
          <w:sz w:val="24"/>
          <w:szCs w:val="24"/>
        </w:rPr>
      </w:pPr>
      <w:r w:rsidRPr="00C9074D">
        <w:rPr>
          <w:rFonts w:ascii="Times New Roman" w:hAnsi="Times New Roman" w:cs="Times New Roman"/>
          <w:sz w:val="24"/>
          <w:szCs w:val="24"/>
        </w:rPr>
        <w:t>An application for a VASPs license is made in the form set out in Annex II of th</w:t>
      </w:r>
      <w:r w:rsidR="00037E5F" w:rsidRPr="00C9074D">
        <w:rPr>
          <w:rFonts w:ascii="Times New Roman" w:hAnsi="Times New Roman" w:cs="Times New Roman"/>
          <w:sz w:val="24"/>
          <w:szCs w:val="24"/>
        </w:rPr>
        <w:t xml:space="preserve">ese </w:t>
      </w:r>
      <w:r w:rsidRPr="00C9074D">
        <w:rPr>
          <w:rFonts w:ascii="Times New Roman" w:hAnsi="Times New Roman" w:cs="Times New Roman"/>
          <w:sz w:val="24"/>
          <w:szCs w:val="24"/>
        </w:rPr>
        <w:t>Regulation</w:t>
      </w:r>
      <w:r w:rsidR="00037E5F" w:rsidRPr="00C9074D">
        <w:rPr>
          <w:rFonts w:ascii="Times New Roman" w:hAnsi="Times New Roman" w:cs="Times New Roman"/>
          <w:sz w:val="24"/>
          <w:szCs w:val="24"/>
        </w:rPr>
        <w:t>s.</w:t>
      </w:r>
    </w:p>
    <w:p w14:paraId="06CB47DC" w14:textId="3549D8D4" w:rsidR="005710B9" w:rsidRPr="00C9074D" w:rsidRDefault="005710B9" w:rsidP="00E85D94">
      <w:pPr>
        <w:pStyle w:val="ListParagraph"/>
        <w:numPr>
          <w:ilvl w:val="0"/>
          <w:numId w:val="15"/>
        </w:numPr>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 An application for a license is accompanied by –</w:t>
      </w:r>
    </w:p>
    <w:p w14:paraId="3F906FF4" w14:textId="35B18F41" w:rsidR="005710B9" w:rsidRPr="00C9074D" w:rsidRDefault="005710B9" w:rsidP="00E85D94">
      <w:pPr>
        <w:pStyle w:val="ListParagraph"/>
        <w:numPr>
          <w:ilvl w:val="1"/>
          <w:numId w:val="13"/>
        </w:numPr>
        <w:spacing w:after="0"/>
        <w:jc w:val="both"/>
        <w:rPr>
          <w:rFonts w:ascii="Times New Roman" w:hAnsi="Times New Roman" w:cs="Times New Roman"/>
          <w:sz w:val="24"/>
          <w:szCs w:val="24"/>
        </w:rPr>
      </w:pPr>
      <w:r w:rsidRPr="00C9074D">
        <w:rPr>
          <w:rFonts w:ascii="Times New Roman" w:hAnsi="Times New Roman" w:cs="Times New Roman"/>
          <w:color w:val="000000" w:themeColor="text1"/>
          <w:sz w:val="24"/>
          <w:szCs w:val="24"/>
        </w:rPr>
        <w:t xml:space="preserve">the </w:t>
      </w:r>
      <w:r w:rsidR="00AF4F86" w:rsidRPr="00C9074D">
        <w:rPr>
          <w:rFonts w:ascii="Times New Roman" w:hAnsi="Times New Roman" w:cs="Times New Roman"/>
          <w:color w:val="000000" w:themeColor="text1"/>
          <w:sz w:val="24"/>
          <w:szCs w:val="24"/>
        </w:rPr>
        <w:t>c</w:t>
      </w:r>
      <w:r w:rsidRPr="00C9074D">
        <w:rPr>
          <w:rFonts w:ascii="Times New Roman" w:hAnsi="Times New Roman" w:cs="Times New Roman"/>
          <w:color w:val="000000" w:themeColor="text1"/>
          <w:sz w:val="24"/>
          <w:szCs w:val="24"/>
        </w:rPr>
        <w:t xml:space="preserve">ertificate of </w:t>
      </w:r>
      <w:r w:rsidR="000E1FA3" w:rsidRPr="00C9074D">
        <w:rPr>
          <w:rFonts w:ascii="Times New Roman" w:hAnsi="Times New Roman" w:cs="Times New Roman"/>
          <w:color w:val="000000" w:themeColor="text1"/>
          <w:sz w:val="24"/>
          <w:szCs w:val="24"/>
        </w:rPr>
        <w:t>i</w:t>
      </w:r>
      <w:r w:rsidRPr="00C9074D">
        <w:rPr>
          <w:rFonts w:ascii="Times New Roman" w:hAnsi="Times New Roman" w:cs="Times New Roman"/>
          <w:color w:val="000000" w:themeColor="text1"/>
          <w:sz w:val="24"/>
          <w:szCs w:val="24"/>
        </w:rPr>
        <w:t>ncorporation</w:t>
      </w:r>
      <w:r w:rsidR="00A95119" w:rsidRPr="00C9074D">
        <w:rPr>
          <w:rFonts w:ascii="Times New Roman" w:hAnsi="Times New Roman" w:cs="Times New Roman"/>
          <w:color w:val="000000" w:themeColor="text1"/>
          <w:sz w:val="24"/>
          <w:szCs w:val="24"/>
        </w:rPr>
        <w:t xml:space="preserve"> or registration</w:t>
      </w:r>
      <w:r w:rsidRPr="00C9074D">
        <w:rPr>
          <w:rFonts w:ascii="Times New Roman" w:hAnsi="Times New Roman" w:cs="Times New Roman"/>
          <w:color w:val="000000" w:themeColor="text1"/>
          <w:sz w:val="24"/>
          <w:szCs w:val="24"/>
        </w:rPr>
        <w:t xml:space="preserve"> </w:t>
      </w:r>
      <w:r w:rsidR="00241519" w:rsidRPr="00C9074D">
        <w:rPr>
          <w:rFonts w:ascii="Times New Roman" w:hAnsi="Times New Roman" w:cs="Times New Roman"/>
          <w:color w:val="000000" w:themeColor="text1"/>
          <w:sz w:val="24"/>
          <w:szCs w:val="24"/>
        </w:rPr>
        <w:t xml:space="preserve">of </w:t>
      </w:r>
      <w:r w:rsidR="00D928B3" w:rsidRPr="00C9074D">
        <w:rPr>
          <w:rFonts w:ascii="Times New Roman" w:hAnsi="Times New Roman" w:cs="Times New Roman"/>
          <w:color w:val="000000" w:themeColor="text1"/>
          <w:sz w:val="24"/>
          <w:szCs w:val="24"/>
        </w:rPr>
        <w:t>the applica</w:t>
      </w:r>
      <w:r w:rsidR="00150756" w:rsidRPr="00C9074D">
        <w:rPr>
          <w:rFonts w:ascii="Times New Roman" w:hAnsi="Times New Roman" w:cs="Times New Roman"/>
          <w:color w:val="000000" w:themeColor="text1"/>
          <w:sz w:val="24"/>
          <w:szCs w:val="24"/>
        </w:rPr>
        <w:t>nt</w:t>
      </w:r>
      <w:r w:rsidRPr="00C9074D">
        <w:rPr>
          <w:rFonts w:ascii="Times New Roman" w:hAnsi="Times New Roman" w:cs="Times New Roman"/>
          <w:color w:val="000000" w:themeColor="text1"/>
          <w:sz w:val="24"/>
          <w:szCs w:val="24"/>
        </w:rPr>
        <w:t>;</w:t>
      </w:r>
    </w:p>
    <w:p w14:paraId="7517B4DE" w14:textId="77777777" w:rsidR="00802ACD" w:rsidRPr="00C9074D" w:rsidRDefault="005710B9" w:rsidP="00E85D94">
      <w:pPr>
        <w:pStyle w:val="ListParagraph"/>
        <w:numPr>
          <w:ilvl w:val="1"/>
          <w:numId w:val="13"/>
        </w:numPr>
        <w:spacing w:after="0"/>
        <w:jc w:val="both"/>
        <w:rPr>
          <w:rFonts w:ascii="Times New Roman" w:hAnsi="Times New Roman" w:cs="Times New Roman"/>
          <w:sz w:val="24"/>
          <w:szCs w:val="24"/>
        </w:rPr>
      </w:pPr>
      <w:r w:rsidRPr="00C9074D">
        <w:rPr>
          <w:rFonts w:ascii="Times New Roman" w:hAnsi="Times New Roman" w:cs="Times New Roman"/>
          <w:color w:val="000000" w:themeColor="text1"/>
          <w:sz w:val="24"/>
          <w:szCs w:val="24"/>
        </w:rPr>
        <w:t>a certified copy of the resolution of the board of directors or shareholders authorizing the preparation and submission of the application;</w:t>
      </w:r>
    </w:p>
    <w:p w14:paraId="5942514E" w14:textId="431849D6" w:rsidR="002E5C14" w:rsidRPr="00C9074D" w:rsidRDefault="00D90601" w:rsidP="00E85D94">
      <w:pPr>
        <w:pStyle w:val="ListParagraph"/>
        <w:numPr>
          <w:ilvl w:val="1"/>
          <w:numId w:val="13"/>
        </w:numPr>
        <w:spacing w:after="0"/>
        <w:jc w:val="both"/>
        <w:rPr>
          <w:rFonts w:ascii="Times New Roman" w:hAnsi="Times New Roman" w:cs="Times New Roman"/>
          <w:sz w:val="24"/>
          <w:szCs w:val="24"/>
        </w:rPr>
      </w:pPr>
      <w:r w:rsidRPr="00C9074D">
        <w:rPr>
          <w:rFonts w:ascii="Times New Roman" w:hAnsi="Times New Roman" w:cs="Times New Roman"/>
          <w:sz w:val="24"/>
          <w:szCs w:val="24"/>
        </w:rPr>
        <w:t>a business</w:t>
      </w:r>
      <w:r w:rsidR="00B27559" w:rsidRPr="00C9074D">
        <w:rPr>
          <w:rFonts w:ascii="Times New Roman" w:hAnsi="Times New Roman" w:cs="Times New Roman"/>
          <w:sz w:val="24"/>
          <w:szCs w:val="24"/>
        </w:rPr>
        <w:t xml:space="preserve"> </w:t>
      </w:r>
      <w:r w:rsidR="0067330A" w:rsidRPr="00C9074D">
        <w:rPr>
          <w:rFonts w:ascii="Times New Roman" w:hAnsi="Times New Roman" w:cs="Times New Roman"/>
          <w:sz w:val="24"/>
          <w:szCs w:val="24"/>
        </w:rPr>
        <w:t>strategy</w:t>
      </w:r>
      <w:r w:rsidR="00B27559" w:rsidRPr="00C9074D">
        <w:rPr>
          <w:rFonts w:ascii="Times New Roman" w:hAnsi="Times New Roman" w:cs="Times New Roman"/>
          <w:sz w:val="24"/>
          <w:szCs w:val="24"/>
        </w:rPr>
        <w:t xml:space="preserve"> </w:t>
      </w:r>
      <w:r w:rsidR="00053A25" w:rsidRPr="00C9074D">
        <w:rPr>
          <w:rFonts w:ascii="Times New Roman" w:hAnsi="Times New Roman" w:cs="Times New Roman"/>
          <w:sz w:val="24"/>
          <w:szCs w:val="24"/>
        </w:rPr>
        <w:t xml:space="preserve">which </w:t>
      </w:r>
      <w:r w:rsidR="007F0FFC" w:rsidRPr="00C9074D">
        <w:rPr>
          <w:rFonts w:ascii="Times New Roman" w:hAnsi="Times New Roman" w:cs="Times New Roman"/>
          <w:sz w:val="24"/>
          <w:szCs w:val="24"/>
        </w:rPr>
        <w:t>includes</w:t>
      </w:r>
      <w:r w:rsidR="00D60472" w:rsidRPr="00C9074D">
        <w:rPr>
          <w:rFonts w:ascii="Times New Roman" w:hAnsi="Times New Roman" w:cs="Times New Roman"/>
          <w:sz w:val="24"/>
          <w:szCs w:val="24"/>
        </w:rPr>
        <w:t>:</w:t>
      </w:r>
    </w:p>
    <w:p w14:paraId="4695D187" w14:textId="7924AE04" w:rsidR="00053A25" w:rsidRPr="00C9074D" w:rsidRDefault="006D6A29" w:rsidP="00E85D94">
      <w:pPr>
        <w:pStyle w:val="ListParagraph"/>
        <w:numPr>
          <w:ilvl w:val="0"/>
          <w:numId w:val="21"/>
        </w:numPr>
        <w:spacing w:after="0"/>
        <w:jc w:val="both"/>
        <w:rPr>
          <w:rFonts w:ascii="Times New Roman" w:hAnsi="Times New Roman" w:cs="Times New Roman"/>
          <w:sz w:val="24"/>
          <w:szCs w:val="24"/>
        </w:rPr>
      </w:pPr>
      <w:r w:rsidRPr="00C9074D">
        <w:rPr>
          <w:rFonts w:ascii="Times New Roman" w:hAnsi="Times New Roman" w:cs="Times New Roman"/>
          <w:sz w:val="24"/>
          <w:szCs w:val="24"/>
        </w:rPr>
        <w:t>s</w:t>
      </w:r>
      <w:r w:rsidR="008A6252" w:rsidRPr="00C9074D">
        <w:rPr>
          <w:rFonts w:ascii="Times New Roman" w:hAnsi="Times New Roman" w:cs="Times New Roman"/>
          <w:sz w:val="24"/>
          <w:szCs w:val="24"/>
        </w:rPr>
        <w:t>hareholding structure</w:t>
      </w:r>
    </w:p>
    <w:p w14:paraId="006EAA89" w14:textId="7E81CED1" w:rsidR="0067330A" w:rsidRPr="00C9074D" w:rsidRDefault="0067330A" w:rsidP="00E85D94">
      <w:pPr>
        <w:pStyle w:val="ListParagraph"/>
        <w:numPr>
          <w:ilvl w:val="0"/>
          <w:numId w:val="21"/>
        </w:numPr>
        <w:spacing w:after="0"/>
        <w:jc w:val="both"/>
        <w:rPr>
          <w:rFonts w:ascii="Times New Roman" w:hAnsi="Times New Roman" w:cs="Times New Roman"/>
          <w:sz w:val="24"/>
          <w:szCs w:val="24"/>
        </w:rPr>
      </w:pPr>
      <w:r w:rsidRPr="00C9074D">
        <w:rPr>
          <w:rFonts w:ascii="Times New Roman" w:hAnsi="Times New Roman" w:cs="Times New Roman"/>
          <w:sz w:val="24"/>
          <w:szCs w:val="24"/>
        </w:rPr>
        <w:t>business plan</w:t>
      </w:r>
    </w:p>
    <w:p w14:paraId="12E7CFA6" w14:textId="7442ED48" w:rsidR="00B27559" w:rsidRPr="00C9074D" w:rsidRDefault="006D6A29" w:rsidP="00E85D94">
      <w:pPr>
        <w:pStyle w:val="ListParagraph"/>
        <w:numPr>
          <w:ilvl w:val="0"/>
          <w:numId w:val="21"/>
        </w:numPr>
        <w:spacing w:after="0"/>
        <w:jc w:val="both"/>
        <w:rPr>
          <w:rFonts w:ascii="Times New Roman" w:hAnsi="Times New Roman" w:cs="Times New Roman"/>
          <w:sz w:val="24"/>
          <w:szCs w:val="24"/>
        </w:rPr>
      </w:pPr>
      <w:r w:rsidRPr="00C9074D">
        <w:rPr>
          <w:rFonts w:ascii="Times New Roman" w:hAnsi="Times New Roman" w:cs="Times New Roman"/>
          <w:sz w:val="24"/>
          <w:szCs w:val="24"/>
        </w:rPr>
        <w:t>o</w:t>
      </w:r>
      <w:r w:rsidR="00D55991" w:rsidRPr="00C9074D">
        <w:rPr>
          <w:rFonts w:ascii="Times New Roman" w:hAnsi="Times New Roman" w:cs="Times New Roman"/>
          <w:sz w:val="24"/>
          <w:szCs w:val="24"/>
        </w:rPr>
        <w:t xml:space="preserve">rganizational and </w:t>
      </w:r>
      <w:r w:rsidR="00D60472" w:rsidRPr="00C9074D">
        <w:rPr>
          <w:rFonts w:ascii="Times New Roman" w:hAnsi="Times New Roman" w:cs="Times New Roman"/>
          <w:sz w:val="24"/>
          <w:szCs w:val="24"/>
        </w:rPr>
        <w:t>Governance structure;</w:t>
      </w:r>
    </w:p>
    <w:p w14:paraId="7F1ECA66" w14:textId="57D7F53B" w:rsidR="00B27559" w:rsidRPr="00C9074D" w:rsidRDefault="00B27559" w:rsidP="00E85D94">
      <w:pPr>
        <w:pStyle w:val="ListParagraph"/>
        <w:numPr>
          <w:ilvl w:val="0"/>
          <w:numId w:val="21"/>
        </w:numPr>
        <w:spacing w:after="0"/>
        <w:jc w:val="both"/>
        <w:rPr>
          <w:rFonts w:ascii="Times New Roman" w:hAnsi="Times New Roman" w:cs="Times New Roman"/>
          <w:sz w:val="24"/>
          <w:szCs w:val="24"/>
        </w:rPr>
      </w:pPr>
      <w:r w:rsidRPr="00C9074D">
        <w:rPr>
          <w:rFonts w:ascii="Times New Roman" w:hAnsi="Times New Roman" w:cs="Times New Roman"/>
          <w:sz w:val="24"/>
          <w:szCs w:val="24"/>
        </w:rPr>
        <w:t>a proposed capital structure</w:t>
      </w:r>
    </w:p>
    <w:p w14:paraId="35CAA38D" w14:textId="77D18295" w:rsidR="00B27559" w:rsidRPr="00C9074D" w:rsidRDefault="006D6A29" w:rsidP="00E85D94">
      <w:pPr>
        <w:pStyle w:val="ListParagraph"/>
        <w:numPr>
          <w:ilvl w:val="1"/>
          <w:numId w:val="13"/>
        </w:numPr>
        <w:spacing w:after="0"/>
        <w:jc w:val="both"/>
        <w:rPr>
          <w:rFonts w:ascii="Times New Roman" w:hAnsi="Times New Roman" w:cs="Times New Roman"/>
          <w:sz w:val="24"/>
          <w:szCs w:val="24"/>
        </w:rPr>
      </w:pPr>
      <w:r w:rsidRPr="00C9074D">
        <w:rPr>
          <w:rFonts w:ascii="Times New Roman" w:hAnsi="Times New Roman" w:cs="Times New Roman"/>
          <w:sz w:val="24"/>
          <w:szCs w:val="24"/>
        </w:rPr>
        <w:t>s</w:t>
      </w:r>
      <w:r w:rsidR="00D60472" w:rsidRPr="00C9074D">
        <w:rPr>
          <w:rFonts w:ascii="Times New Roman" w:hAnsi="Times New Roman" w:cs="Times New Roman"/>
          <w:sz w:val="24"/>
          <w:szCs w:val="24"/>
        </w:rPr>
        <w:t xml:space="preserve">ource of </w:t>
      </w:r>
      <w:r w:rsidR="009F729E" w:rsidRPr="00C9074D">
        <w:rPr>
          <w:rFonts w:ascii="Times New Roman" w:hAnsi="Times New Roman" w:cs="Times New Roman"/>
          <w:sz w:val="24"/>
          <w:szCs w:val="24"/>
        </w:rPr>
        <w:t xml:space="preserve">funds </w:t>
      </w:r>
      <w:r w:rsidR="00EA7878" w:rsidRPr="00C9074D">
        <w:rPr>
          <w:rFonts w:ascii="Times New Roman" w:hAnsi="Times New Roman" w:cs="Times New Roman"/>
          <w:sz w:val="24"/>
          <w:szCs w:val="24"/>
        </w:rPr>
        <w:t xml:space="preserve">and wealth </w:t>
      </w:r>
      <w:r w:rsidR="009F729E" w:rsidRPr="00C9074D">
        <w:rPr>
          <w:rFonts w:ascii="Times New Roman" w:hAnsi="Times New Roman" w:cs="Times New Roman"/>
          <w:sz w:val="24"/>
          <w:szCs w:val="24"/>
        </w:rPr>
        <w:t>declaration</w:t>
      </w:r>
      <w:r w:rsidR="00F82875" w:rsidRPr="00C9074D">
        <w:rPr>
          <w:rFonts w:ascii="Times New Roman" w:hAnsi="Times New Roman" w:cs="Times New Roman"/>
          <w:sz w:val="24"/>
          <w:szCs w:val="24"/>
        </w:rPr>
        <w:t xml:space="preserve"> </w:t>
      </w:r>
      <w:r w:rsidR="00F82875" w:rsidRPr="00C9074D">
        <w:rPr>
          <w:rFonts w:ascii="Times New Roman" w:hAnsi="Times New Roman" w:cs="Times New Roman"/>
          <w:color w:val="000000" w:themeColor="text1"/>
          <w:sz w:val="24"/>
          <w:szCs w:val="24"/>
        </w:rPr>
        <w:t xml:space="preserve">as </w:t>
      </w:r>
      <w:r w:rsidR="00837888" w:rsidRPr="00C9074D">
        <w:rPr>
          <w:rFonts w:ascii="Times New Roman" w:hAnsi="Times New Roman" w:cs="Times New Roman"/>
          <w:color w:val="000000" w:themeColor="text1"/>
          <w:sz w:val="24"/>
          <w:szCs w:val="24"/>
        </w:rPr>
        <w:t>provided in Annex</w:t>
      </w:r>
      <w:r w:rsidR="00AC5964" w:rsidRPr="00C9074D">
        <w:rPr>
          <w:rFonts w:ascii="Times New Roman" w:hAnsi="Times New Roman" w:cs="Times New Roman"/>
          <w:color w:val="000000" w:themeColor="text1"/>
          <w:sz w:val="24"/>
          <w:szCs w:val="24"/>
        </w:rPr>
        <w:t xml:space="preserve"> 5 of these Regulations</w:t>
      </w:r>
      <w:r w:rsidR="00D60472" w:rsidRPr="00C9074D">
        <w:rPr>
          <w:rFonts w:ascii="Times New Roman" w:hAnsi="Times New Roman" w:cs="Times New Roman"/>
          <w:color w:val="000000" w:themeColor="text1"/>
          <w:sz w:val="24"/>
          <w:szCs w:val="24"/>
        </w:rPr>
        <w:t>;</w:t>
      </w:r>
    </w:p>
    <w:p w14:paraId="739651F9" w14:textId="77777777" w:rsidR="00B27559" w:rsidRPr="00C9074D" w:rsidRDefault="006D6A29" w:rsidP="00E85D94">
      <w:pPr>
        <w:pStyle w:val="ListParagraph"/>
        <w:numPr>
          <w:ilvl w:val="1"/>
          <w:numId w:val="13"/>
        </w:numPr>
        <w:spacing w:after="0"/>
        <w:jc w:val="both"/>
        <w:rPr>
          <w:rFonts w:ascii="Times New Roman" w:hAnsi="Times New Roman" w:cs="Times New Roman"/>
          <w:sz w:val="24"/>
          <w:szCs w:val="24"/>
        </w:rPr>
      </w:pPr>
      <w:r w:rsidRPr="00C9074D">
        <w:rPr>
          <w:rFonts w:ascii="Times New Roman" w:hAnsi="Times New Roman" w:cs="Times New Roman"/>
          <w:sz w:val="24"/>
          <w:szCs w:val="24"/>
        </w:rPr>
        <w:t>d</w:t>
      </w:r>
      <w:r w:rsidR="00D60472" w:rsidRPr="00C9074D">
        <w:rPr>
          <w:rFonts w:ascii="Times New Roman" w:hAnsi="Times New Roman" w:cs="Times New Roman"/>
          <w:sz w:val="24"/>
          <w:szCs w:val="24"/>
        </w:rPr>
        <w:t>uly filled fit and proper assessment form as provided for in Annex III;</w:t>
      </w:r>
    </w:p>
    <w:p w14:paraId="23DB56B2" w14:textId="77777777" w:rsidR="00B27559" w:rsidRPr="00C9074D" w:rsidRDefault="006D6A29" w:rsidP="00E85D94">
      <w:pPr>
        <w:pStyle w:val="ListParagraph"/>
        <w:numPr>
          <w:ilvl w:val="1"/>
          <w:numId w:val="13"/>
        </w:numPr>
        <w:spacing w:after="0"/>
        <w:jc w:val="both"/>
        <w:rPr>
          <w:rFonts w:ascii="Times New Roman" w:hAnsi="Times New Roman" w:cs="Times New Roman"/>
          <w:sz w:val="24"/>
          <w:szCs w:val="24"/>
        </w:rPr>
      </w:pPr>
      <w:r w:rsidRPr="00C9074D">
        <w:rPr>
          <w:rFonts w:ascii="Times New Roman" w:hAnsi="Times New Roman" w:cs="Times New Roman"/>
          <w:sz w:val="24"/>
          <w:szCs w:val="24"/>
        </w:rPr>
        <w:t>e</w:t>
      </w:r>
      <w:r w:rsidR="00D60472" w:rsidRPr="00C9074D">
        <w:rPr>
          <w:rFonts w:ascii="Times New Roman" w:hAnsi="Times New Roman" w:cs="Times New Roman"/>
          <w:sz w:val="24"/>
          <w:szCs w:val="24"/>
        </w:rPr>
        <w:t>vidence of the paid-up capital</w:t>
      </w:r>
      <w:r w:rsidR="00B554C6" w:rsidRPr="00C9074D">
        <w:rPr>
          <w:rFonts w:ascii="Times New Roman" w:hAnsi="Times New Roman" w:cs="Times New Roman"/>
          <w:sz w:val="24"/>
          <w:szCs w:val="24"/>
        </w:rPr>
        <w:t>,</w:t>
      </w:r>
    </w:p>
    <w:p w14:paraId="03547116" w14:textId="21CA3A62" w:rsidR="00B27559" w:rsidRPr="00C9074D" w:rsidRDefault="006D6A29" w:rsidP="00E85D94">
      <w:pPr>
        <w:pStyle w:val="ListParagraph"/>
        <w:numPr>
          <w:ilvl w:val="1"/>
          <w:numId w:val="13"/>
        </w:numPr>
        <w:spacing w:after="0"/>
        <w:jc w:val="both"/>
        <w:rPr>
          <w:rFonts w:ascii="Times New Roman" w:hAnsi="Times New Roman" w:cs="Times New Roman"/>
          <w:sz w:val="24"/>
          <w:szCs w:val="24"/>
        </w:rPr>
      </w:pPr>
      <w:r w:rsidRPr="00C9074D">
        <w:rPr>
          <w:rFonts w:ascii="Times New Roman" w:hAnsi="Times New Roman" w:cs="Times New Roman"/>
          <w:sz w:val="24"/>
          <w:szCs w:val="24"/>
        </w:rPr>
        <w:lastRenderedPageBreak/>
        <w:t>a</w:t>
      </w:r>
      <w:r w:rsidR="00D60472" w:rsidRPr="00C9074D">
        <w:rPr>
          <w:rFonts w:ascii="Times New Roman" w:hAnsi="Times New Roman" w:cs="Times New Roman"/>
          <w:sz w:val="24"/>
          <w:szCs w:val="24"/>
        </w:rPr>
        <w:t xml:space="preserve">udited financial statements for </w:t>
      </w:r>
      <w:r w:rsidR="0017569D" w:rsidRPr="00C9074D">
        <w:rPr>
          <w:rFonts w:ascii="Times New Roman" w:hAnsi="Times New Roman" w:cs="Times New Roman"/>
          <w:sz w:val="24"/>
          <w:szCs w:val="24"/>
        </w:rPr>
        <w:t>three</w:t>
      </w:r>
      <w:r w:rsidR="00D60472" w:rsidRPr="00C9074D">
        <w:rPr>
          <w:rFonts w:ascii="Times New Roman" w:hAnsi="Times New Roman" w:cs="Times New Roman"/>
          <w:sz w:val="24"/>
          <w:szCs w:val="24"/>
        </w:rPr>
        <w:t xml:space="preserve"> years </w:t>
      </w:r>
      <w:r w:rsidR="00247968" w:rsidRPr="00C9074D">
        <w:rPr>
          <w:rFonts w:ascii="Times New Roman" w:hAnsi="Times New Roman" w:cs="Times New Roman"/>
          <w:sz w:val="24"/>
          <w:szCs w:val="24"/>
        </w:rPr>
        <w:t>verified</w:t>
      </w:r>
      <w:r w:rsidR="00D60472" w:rsidRPr="00C9074D">
        <w:rPr>
          <w:rFonts w:ascii="Times New Roman" w:hAnsi="Times New Roman" w:cs="Times New Roman"/>
          <w:sz w:val="24"/>
          <w:szCs w:val="24"/>
        </w:rPr>
        <w:t xml:space="preserve"> by an </w:t>
      </w:r>
      <w:r w:rsidR="0017569D" w:rsidRPr="00C9074D">
        <w:rPr>
          <w:rFonts w:ascii="Times New Roman" w:hAnsi="Times New Roman" w:cs="Times New Roman"/>
          <w:sz w:val="24"/>
          <w:szCs w:val="24"/>
        </w:rPr>
        <w:t xml:space="preserve">external </w:t>
      </w:r>
      <w:r w:rsidR="00D60472" w:rsidRPr="00C9074D">
        <w:rPr>
          <w:rFonts w:ascii="Times New Roman" w:hAnsi="Times New Roman" w:cs="Times New Roman"/>
          <w:sz w:val="24"/>
          <w:szCs w:val="24"/>
        </w:rPr>
        <w:t xml:space="preserve">auditor, </w:t>
      </w:r>
      <w:r w:rsidR="00CE61B2" w:rsidRPr="00C9074D">
        <w:rPr>
          <w:rFonts w:ascii="Times New Roman" w:hAnsi="Times New Roman" w:cs="Times New Roman"/>
          <w:sz w:val="24"/>
          <w:szCs w:val="24"/>
        </w:rPr>
        <w:t>where</w:t>
      </w:r>
      <w:r w:rsidR="00D60472" w:rsidRPr="00C9074D">
        <w:rPr>
          <w:rFonts w:ascii="Times New Roman" w:hAnsi="Times New Roman" w:cs="Times New Roman"/>
          <w:sz w:val="24"/>
          <w:szCs w:val="24"/>
        </w:rPr>
        <w:t xml:space="preserve"> applicable; an</w:t>
      </w:r>
      <w:r w:rsidR="00B27559" w:rsidRPr="00C9074D">
        <w:rPr>
          <w:rFonts w:ascii="Times New Roman" w:hAnsi="Times New Roman" w:cs="Times New Roman"/>
          <w:sz w:val="24"/>
          <w:szCs w:val="24"/>
        </w:rPr>
        <w:t>d</w:t>
      </w:r>
    </w:p>
    <w:p w14:paraId="05760543" w14:textId="42FC66F7" w:rsidR="00CB1AEF" w:rsidRPr="00C9074D" w:rsidRDefault="00CB1AEF" w:rsidP="00E85D94">
      <w:pPr>
        <w:pStyle w:val="ListParagraph"/>
        <w:numPr>
          <w:ilvl w:val="1"/>
          <w:numId w:val="13"/>
        </w:numPr>
        <w:spacing w:after="0"/>
        <w:jc w:val="both"/>
        <w:rPr>
          <w:rFonts w:ascii="Times New Roman" w:hAnsi="Times New Roman" w:cs="Times New Roman"/>
          <w:sz w:val="24"/>
          <w:szCs w:val="24"/>
        </w:rPr>
      </w:pPr>
      <w:r w:rsidRPr="00C9074D">
        <w:rPr>
          <w:rFonts w:ascii="Times New Roman" w:hAnsi="Times New Roman" w:cs="Times New Roman"/>
          <w:sz w:val="24"/>
          <w:szCs w:val="24"/>
        </w:rPr>
        <w:t>proof of payment of a non-refundable application fee;</w:t>
      </w:r>
    </w:p>
    <w:p w14:paraId="32EE4A28" w14:textId="3B8B8364" w:rsidR="005710B9" w:rsidRPr="00C9074D" w:rsidRDefault="000572A3" w:rsidP="00E85D94">
      <w:pPr>
        <w:pStyle w:val="ListParagraph"/>
        <w:numPr>
          <w:ilvl w:val="1"/>
          <w:numId w:val="13"/>
        </w:numPr>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the personal </w:t>
      </w:r>
      <w:r w:rsidR="00362886" w:rsidRPr="00C9074D">
        <w:rPr>
          <w:rFonts w:ascii="Times New Roman" w:hAnsi="Times New Roman" w:cs="Times New Roman"/>
          <w:sz w:val="24"/>
          <w:szCs w:val="24"/>
        </w:rPr>
        <w:t xml:space="preserve">identification </w:t>
      </w:r>
      <w:r w:rsidR="000F6E00" w:rsidRPr="00C9074D">
        <w:rPr>
          <w:rFonts w:ascii="Times New Roman" w:hAnsi="Times New Roman" w:cs="Times New Roman"/>
          <w:sz w:val="24"/>
          <w:szCs w:val="24"/>
        </w:rPr>
        <w:t>documents</w:t>
      </w:r>
      <w:r w:rsidRPr="00C9074D">
        <w:rPr>
          <w:rFonts w:ascii="Times New Roman" w:hAnsi="Times New Roman" w:cs="Times New Roman"/>
          <w:sz w:val="24"/>
          <w:szCs w:val="24"/>
        </w:rPr>
        <w:t xml:space="preserve">, </w:t>
      </w:r>
      <w:r w:rsidR="0019614E" w:rsidRPr="00C9074D">
        <w:rPr>
          <w:rFonts w:ascii="Times New Roman" w:hAnsi="Times New Roman" w:cs="Times New Roman"/>
          <w:sz w:val="24"/>
          <w:szCs w:val="24"/>
        </w:rPr>
        <w:t xml:space="preserve">certified copies </w:t>
      </w:r>
      <w:r w:rsidR="00737701" w:rsidRPr="00C9074D">
        <w:rPr>
          <w:rFonts w:ascii="Times New Roman" w:hAnsi="Times New Roman" w:cs="Times New Roman"/>
          <w:sz w:val="24"/>
          <w:szCs w:val="24"/>
        </w:rPr>
        <w:t xml:space="preserve">of </w:t>
      </w:r>
      <w:r w:rsidR="000875C2" w:rsidRPr="00C9074D">
        <w:rPr>
          <w:rFonts w:ascii="Times New Roman" w:hAnsi="Times New Roman" w:cs="Times New Roman"/>
          <w:sz w:val="24"/>
          <w:szCs w:val="24"/>
        </w:rPr>
        <w:t xml:space="preserve">academic and professional </w:t>
      </w:r>
      <w:r w:rsidRPr="00C9074D">
        <w:rPr>
          <w:rFonts w:ascii="Times New Roman" w:hAnsi="Times New Roman" w:cs="Times New Roman"/>
          <w:sz w:val="24"/>
          <w:szCs w:val="24"/>
        </w:rPr>
        <w:t>qualifications</w:t>
      </w:r>
      <w:r w:rsidR="00AA539C" w:rsidRPr="00C9074D">
        <w:rPr>
          <w:rFonts w:ascii="Times New Roman" w:hAnsi="Times New Roman" w:cs="Times New Roman"/>
          <w:sz w:val="24"/>
          <w:szCs w:val="24"/>
        </w:rPr>
        <w:t xml:space="preserve"> and </w:t>
      </w:r>
      <w:r w:rsidR="00FB5D65" w:rsidRPr="00C9074D">
        <w:rPr>
          <w:rFonts w:ascii="Times New Roman" w:hAnsi="Times New Roman" w:cs="Times New Roman"/>
          <w:sz w:val="24"/>
          <w:szCs w:val="24"/>
        </w:rPr>
        <w:t xml:space="preserve">curriculum </w:t>
      </w:r>
      <w:r w:rsidR="005970C3" w:rsidRPr="00C9074D">
        <w:rPr>
          <w:rFonts w:ascii="Times New Roman" w:hAnsi="Times New Roman" w:cs="Times New Roman"/>
          <w:sz w:val="24"/>
          <w:szCs w:val="24"/>
        </w:rPr>
        <w:t>vitae</w:t>
      </w:r>
      <w:r w:rsidRPr="00C9074D">
        <w:rPr>
          <w:rFonts w:ascii="Times New Roman" w:hAnsi="Times New Roman" w:cs="Times New Roman"/>
          <w:sz w:val="24"/>
          <w:szCs w:val="24"/>
        </w:rPr>
        <w:t xml:space="preserve"> of the </w:t>
      </w:r>
      <w:r w:rsidR="00AF4F86" w:rsidRPr="00C9074D">
        <w:rPr>
          <w:rFonts w:ascii="Times New Roman" w:hAnsi="Times New Roman" w:cs="Times New Roman"/>
          <w:sz w:val="24"/>
          <w:szCs w:val="24"/>
        </w:rPr>
        <w:t>applicants’</w:t>
      </w:r>
      <w:r w:rsidR="00DF6023" w:rsidRPr="00C9074D">
        <w:rPr>
          <w:rFonts w:ascii="Times New Roman" w:hAnsi="Times New Roman" w:cs="Times New Roman"/>
          <w:sz w:val="24"/>
          <w:szCs w:val="24"/>
        </w:rPr>
        <w:t>:</w:t>
      </w:r>
    </w:p>
    <w:p w14:paraId="12390542" w14:textId="77777777" w:rsidR="00DF6023" w:rsidRPr="00C9074D" w:rsidRDefault="005710B9" w:rsidP="00E85D94">
      <w:pPr>
        <w:pStyle w:val="ListParagraph"/>
        <w:numPr>
          <w:ilvl w:val="0"/>
          <w:numId w:val="17"/>
        </w:numPr>
        <w:spacing w:after="0"/>
        <w:jc w:val="both"/>
        <w:rPr>
          <w:rFonts w:ascii="Times New Roman" w:hAnsi="Times New Roman" w:cs="Times New Roman"/>
          <w:sz w:val="24"/>
          <w:szCs w:val="24"/>
        </w:rPr>
      </w:pPr>
      <w:r w:rsidRPr="00C9074D">
        <w:rPr>
          <w:rFonts w:ascii="Times New Roman" w:hAnsi="Times New Roman" w:cs="Times New Roman"/>
          <w:sz w:val="24"/>
          <w:szCs w:val="24"/>
        </w:rPr>
        <w:t>board of directors;</w:t>
      </w:r>
    </w:p>
    <w:p w14:paraId="3326EAED" w14:textId="2C34C6C1" w:rsidR="005710B9" w:rsidRPr="00C9074D" w:rsidRDefault="00DF6023" w:rsidP="00E85D94">
      <w:pPr>
        <w:pStyle w:val="ListParagraph"/>
        <w:numPr>
          <w:ilvl w:val="0"/>
          <w:numId w:val="17"/>
        </w:numPr>
        <w:spacing w:after="0"/>
        <w:jc w:val="both"/>
        <w:rPr>
          <w:rFonts w:ascii="Times New Roman" w:hAnsi="Times New Roman" w:cs="Times New Roman"/>
          <w:sz w:val="24"/>
          <w:szCs w:val="24"/>
        </w:rPr>
      </w:pPr>
      <w:r w:rsidRPr="00C9074D">
        <w:rPr>
          <w:rFonts w:ascii="Times New Roman" w:hAnsi="Times New Roman" w:cs="Times New Roman"/>
          <w:sz w:val="24"/>
          <w:szCs w:val="24"/>
        </w:rPr>
        <w:t>s</w:t>
      </w:r>
      <w:r w:rsidR="005710B9" w:rsidRPr="00C9074D">
        <w:rPr>
          <w:rFonts w:ascii="Times New Roman" w:hAnsi="Times New Roman" w:cs="Times New Roman"/>
          <w:sz w:val="24"/>
          <w:szCs w:val="24"/>
        </w:rPr>
        <w:t>enior management;</w:t>
      </w:r>
    </w:p>
    <w:p w14:paraId="200C17F6" w14:textId="3B23208C" w:rsidR="005710B9" w:rsidRPr="00C9074D" w:rsidRDefault="005710B9" w:rsidP="00E85D94">
      <w:pPr>
        <w:pStyle w:val="ListParagraph"/>
        <w:numPr>
          <w:ilvl w:val="0"/>
          <w:numId w:val="17"/>
        </w:numPr>
        <w:spacing w:after="0"/>
        <w:jc w:val="both"/>
        <w:rPr>
          <w:rFonts w:ascii="Times New Roman" w:hAnsi="Times New Roman" w:cs="Times New Roman"/>
          <w:sz w:val="24"/>
          <w:szCs w:val="24"/>
        </w:rPr>
      </w:pPr>
      <w:r w:rsidRPr="00C9074D">
        <w:rPr>
          <w:rFonts w:ascii="Times New Roman" w:hAnsi="Times New Roman" w:cs="Times New Roman"/>
          <w:sz w:val="24"/>
          <w:szCs w:val="24"/>
        </w:rPr>
        <w:t>beneficial owners.</w:t>
      </w:r>
    </w:p>
    <w:p w14:paraId="7265DA35" w14:textId="3F64A245" w:rsidR="00EE3C5E" w:rsidRPr="00C9074D" w:rsidRDefault="005710B9" w:rsidP="007F5BB3">
      <w:pPr>
        <w:pStyle w:val="ListParagraph"/>
        <w:numPr>
          <w:ilvl w:val="1"/>
          <w:numId w:val="13"/>
        </w:numPr>
        <w:spacing w:after="0"/>
        <w:jc w:val="both"/>
        <w:rPr>
          <w:rFonts w:ascii="Times New Roman" w:hAnsi="Times New Roman" w:cs="Times New Roman"/>
          <w:sz w:val="24"/>
          <w:szCs w:val="24"/>
        </w:rPr>
      </w:pPr>
      <w:r w:rsidRPr="00C9074D">
        <w:rPr>
          <w:rFonts w:ascii="Times New Roman" w:hAnsi="Times New Roman" w:cs="Times New Roman"/>
          <w:sz w:val="24"/>
          <w:szCs w:val="24"/>
        </w:rPr>
        <w:t>a description of the systems and controls of the proposed virtual asset business.</w:t>
      </w:r>
    </w:p>
    <w:p w14:paraId="57A54676" w14:textId="4B9FCC06" w:rsidR="00220A21" w:rsidRPr="00C9074D" w:rsidRDefault="0081401D" w:rsidP="007F5BB3">
      <w:pPr>
        <w:pStyle w:val="ListParagraph"/>
        <w:numPr>
          <w:ilvl w:val="0"/>
          <w:numId w:val="15"/>
        </w:numPr>
        <w:spacing w:after="0"/>
        <w:jc w:val="both"/>
        <w:rPr>
          <w:rFonts w:ascii="Times New Roman" w:hAnsi="Times New Roman" w:cs="Times New Roman"/>
          <w:color w:val="000000" w:themeColor="text1"/>
          <w:sz w:val="24"/>
          <w:szCs w:val="24"/>
        </w:rPr>
      </w:pPr>
      <w:r w:rsidRPr="00C9074D">
        <w:rPr>
          <w:rFonts w:ascii="Times New Roman" w:hAnsi="Times New Roman" w:cs="Times New Roman"/>
          <w:color w:val="000000" w:themeColor="text1"/>
          <w:sz w:val="24"/>
          <w:szCs w:val="24"/>
        </w:rPr>
        <w:t xml:space="preserve">an independent information systems audit report, including vulnerability assessment and penetration testing, where applicable; </w:t>
      </w:r>
    </w:p>
    <w:p w14:paraId="71FF6D30" w14:textId="77777777" w:rsidR="0081401D" w:rsidRPr="00C9074D" w:rsidRDefault="0081401D" w:rsidP="00E85D94">
      <w:pPr>
        <w:pStyle w:val="ListParagraph"/>
        <w:numPr>
          <w:ilvl w:val="0"/>
          <w:numId w:val="275"/>
        </w:numPr>
        <w:autoSpaceDE w:val="0"/>
        <w:autoSpaceDN w:val="0"/>
        <w:adjustRightInd w:val="0"/>
        <w:spacing w:after="0"/>
        <w:jc w:val="both"/>
        <w:rPr>
          <w:rFonts w:ascii="Times New Roman" w:hAnsi="Times New Roman" w:cs="Times New Roman"/>
          <w:color w:val="000000" w:themeColor="text1"/>
          <w:sz w:val="24"/>
          <w:szCs w:val="24"/>
        </w:rPr>
      </w:pPr>
      <w:r w:rsidRPr="00C9074D">
        <w:rPr>
          <w:rFonts w:ascii="Times New Roman" w:hAnsi="Times New Roman" w:cs="Times New Roman"/>
          <w:color w:val="000000" w:themeColor="text1"/>
          <w:sz w:val="24"/>
          <w:szCs w:val="24"/>
        </w:rPr>
        <w:t>full disclosure of cross-border operations, affiliates and regulatory status in other jurisdictions; and</w:t>
      </w:r>
    </w:p>
    <w:p w14:paraId="6CFF375D" w14:textId="32E42EF6" w:rsidR="00EE3C5E" w:rsidRPr="00C9074D" w:rsidRDefault="0081401D" w:rsidP="007F5BB3">
      <w:pPr>
        <w:pStyle w:val="ListParagraph"/>
        <w:numPr>
          <w:ilvl w:val="0"/>
          <w:numId w:val="275"/>
        </w:numPr>
        <w:autoSpaceDE w:val="0"/>
        <w:autoSpaceDN w:val="0"/>
        <w:adjustRightInd w:val="0"/>
        <w:spacing w:after="0"/>
        <w:jc w:val="both"/>
        <w:rPr>
          <w:rFonts w:ascii="Times New Roman" w:hAnsi="Times New Roman" w:cs="Times New Roman"/>
          <w:color w:val="000000" w:themeColor="text1"/>
          <w:sz w:val="24"/>
          <w:szCs w:val="24"/>
        </w:rPr>
      </w:pPr>
      <w:r w:rsidRPr="00C9074D">
        <w:rPr>
          <w:rFonts w:ascii="Times New Roman" w:hAnsi="Times New Roman" w:cs="Times New Roman"/>
          <w:color w:val="000000" w:themeColor="text1"/>
          <w:sz w:val="24"/>
          <w:szCs w:val="24"/>
        </w:rPr>
        <w:t xml:space="preserve"> evidence of systems and controls to prevent market abuse and protect market integrity.</w:t>
      </w:r>
    </w:p>
    <w:p w14:paraId="11CBF4A6" w14:textId="7A2E301B" w:rsidR="00EE3C5E" w:rsidRPr="00C9074D" w:rsidRDefault="00EE3C5E" w:rsidP="007F5BB3">
      <w:pPr>
        <w:pStyle w:val="ListParagraph"/>
        <w:numPr>
          <w:ilvl w:val="0"/>
          <w:numId w:val="15"/>
        </w:numPr>
        <w:spacing w:after="0"/>
        <w:jc w:val="both"/>
        <w:rPr>
          <w:rFonts w:ascii="Times New Roman" w:hAnsi="Times New Roman" w:cs="Times New Roman"/>
          <w:color w:val="000000" w:themeColor="text1"/>
          <w:sz w:val="24"/>
          <w:szCs w:val="24"/>
        </w:rPr>
      </w:pPr>
      <w:r w:rsidRPr="00C9074D">
        <w:rPr>
          <w:rFonts w:ascii="Times New Roman" w:hAnsi="Times New Roman" w:cs="Times New Roman"/>
          <w:color w:val="000000" w:themeColor="text1"/>
          <w:sz w:val="24"/>
          <w:szCs w:val="24"/>
        </w:rPr>
        <w:t>The applicant must submit an exit plan for an orderly resolution in case of failure.</w:t>
      </w:r>
    </w:p>
    <w:p w14:paraId="52D2ACCD" w14:textId="282888B7" w:rsidR="008C4819" w:rsidRPr="00C9074D" w:rsidRDefault="00EE3C5E" w:rsidP="007F5BB3">
      <w:pPr>
        <w:pStyle w:val="ListParagraph"/>
        <w:numPr>
          <w:ilvl w:val="0"/>
          <w:numId w:val="15"/>
        </w:numPr>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An applicant upon the request of the authority </w:t>
      </w:r>
      <w:r w:rsidR="007F5BB3" w:rsidRPr="00C9074D">
        <w:rPr>
          <w:rFonts w:ascii="Times New Roman" w:hAnsi="Times New Roman" w:cs="Times New Roman"/>
          <w:sz w:val="24"/>
          <w:szCs w:val="24"/>
        </w:rPr>
        <w:t>participates</w:t>
      </w:r>
      <w:r w:rsidRPr="00C9074D">
        <w:rPr>
          <w:rFonts w:ascii="Times New Roman" w:hAnsi="Times New Roman" w:cs="Times New Roman"/>
          <w:sz w:val="24"/>
          <w:szCs w:val="24"/>
        </w:rPr>
        <w:t xml:space="preserve"> in an interview, to obtain further information concerning its application or supporting information and records</w:t>
      </w:r>
      <w:r w:rsidR="008C4819" w:rsidRPr="00C9074D">
        <w:rPr>
          <w:rFonts w:ascii="Times New Roman" w:hAnsi="Times New Roman" w:cs="Times New Roman"/>
          <w:sz w:val="24"/>
          <w:szCs w:val="24"/>
        </w:rPr>
        <w:t>;</w:t>
      </w:r>
    </w:p>
    <w:p w14:paraId="26D243D6" w14:textId="6328C24C" w:rsidR="00EE3C5E" w:rsidRPr="00C9074D" w:rsidRDefault="00D5696C" w:rsidP="007F5BB3">
      <w:pPr>
        <w:pStyle w:val="ListParagraph"/>
        <w:numPr>
          <w:ilvl w:val="0"/>
          <w:numId w:val="15"/>
        </w:numPr>
        <w:spacing w:after="0"/>
        <w:rPr>
          <w:rFonts w:ascii="Times New Roman" w:hAnsi="Times New Roman" w:cs="Times New Roman"/>
          <w:sz w:val="24"/>
          <w:szCs w:val="24"/>
        </w:rPr>
      </w:pPr>
      <w:r w:rsidRPr="00C9074D">
        <w:rPr>
          <w:rFonts w:ascii="Times New Roman" w:hAnsi="Times New Roman" w:cs="Times New Roman"/>
          <w:sz w:val="24"/>
          <w:szCs w:val="24"/>
        </w:rPr>
        <w:t>T</w:t>
      </w:r>
      <w:r w:rsidR="008C4819" w:rsidRPr="00C9074D">
        <w:rPr>
          <w:rFonts w:ascii="Times New Roman" w:hAnsi="Times New Roman" w:cs="Times New Roman"/>
          <w:sz w:val="24"/>
          <w:szCs w:val="24"/>
        </w:rPr>
        <w:t>he customer disclosures</w:t>
      </w:r>
      <w:r w:rsidR="00C56ADE" w:rsidRPr="00C9074D">
        <w:rPr>
          <w:rFonts w:ascii="Times New Roman" w:hAnsi="Times New Roman" w:cs="Times New Roman"/>
          <w:sz w:val="24"/>
          <w:szCs w:val="24"/>
        </w:rPr>
        <w:t xml:space="preserve"> and records, including proposed agreement, </w:t>
      </w:r>
      <w:r w:rsidR="008C4819" w:rsidRPr="00C9074D">
        <w:rPr>
          <w:rFonts w:ascii="Times New Roman" w:hAnsi="Times New Roman" w:cs="Times New Roman"/>
          <w:sz w:val="24"/>
          <w:szCs w:val="24"/>
        </w:rPr>
        <w:t>fees, risks</w:t>
      </w:r>
      <w:r w:rsidR="00C56ADE" w:rsidRPr="00C9074D">
        <w:rPr>
          <w:rFonts w:ascii="Times New Roman" w:hAnsi="Times New Roman" w:cs="Times New Roman"/>
          <w:sz w:val="24"/>
          <w:szCs w:val="24"/>
        </w:rPr>
        <w:t>,</w:t>
      </w:r>
      <w:r w:rsidR="008C4819" w:rsidRPr="00C9074D">
        <w:rPr>
          <w:rFonts w:ascii="Times New Roman" w:hAnsi="Times New Roman" w:cs="Times New Roman"/>
          <w:sz w:val="24"/>
          <w:szCs w:val="24"/>
        </w:rPr>
        <w:t xml:space="preserve"> and the treatment of client virtual assets in the event of termination or insolvency</w:t>
      </w:r>
      <w:r w:rsidR="004C4151" w:rsidRPr="00C9074D">
        <w:rPr>
          <w:rFonts w:ascii="Times New Roman" w:hAnsi="Times New Roman" w:cs="Times New Roman"/>
          <w:sz w:val="24"/>
          <w:szCs w:val="24"/>
        </w:rPr>
        <w:t>;</w:t>
      </w:r>
    </w:p>
    <w:p w14:paraId="6B812296" w14:textId="0C39316D" w:rsidR="00EE3C5E" w:rsidRPr="00C9074D" w:rsidRDefault="00C56ADE" w:rsidP="00E85D94">
      <w:pPr>
        <w:pStyle w:val="ListParagraph"/>
        <w:numPr>
          <w:ilvl w:val="0"/>
          <w:numId w:val="15"/>
        </w:numPr>
        <w:spacing w:after="0"/>
        <w:jc w:val="both"/>
        <w:rPr>
          <w:rFonts w:ascii="Times New Roman" w:hAnsi="Times New Roman" w:cs="Times New Roman"/>
          <w:sz w:val="24"/>
          <w:szCs w:val="24"/>
        </w:rPr>
      </w:pPr>
      <w:r w:rsidRPr="00C9074D">
        <w:rPr>
          <w:rFonts w:ascii="Times New Roman" w:hAnsi="Times New Roman" w:cs="Times New Roman"/>
          <w:color w:val="000000" w:themeColor="text1"/>
          <w:sz w:val="24"/>
          <w:szCs w:val="24"/>
        </w:rPr>
        <w:t>a</w:t>
      </w:r>
      <w:r w:rsidR="00EE3C5E" w:rsidRPr="00C9074D">
        <w:rPr>
          <w:rFonts w:ascii="Times New Roman" w:hAnsi="Times New Roman" w:cs="Times New Roman"/>
          <w:color w:val="000000" w:themeColor="text1"/>
          <w:sz w:val="24"/>
          <w:szCs w:val="24"/>
        </w:rPr>
        <w:t>ny other information which the authority may request the applicant to provide.</w:t>
      </w:r>
    </w:p>
    <w:p w14:paraId="0F0B0413" w14:textId="77777777" w:rsidR="00B138A7" w:rsidRPr="00C9074D" w:rsidRDefault="00B138A7" w:rsidP="00E85D94">
      <w:pPr>
        <w:pStyle w:val="ListParagraph"/>
        <w:autoSpaceDE w:val="0"/>
        <w:autoSpaceDN w:val="0"/>
        <w:adjustRightInd w:val="0"/>
        <w:spacing w:after="0"/>
        <w:ind w:left="0"/>
        <w:jc w:val="both"/>
        <w:rPr>
          <w:rFonts w:ascii="Times New Roman" w:hAnsi="Times New Roman" w:cs="Times New Roman"/>
          <w:color w:val="000000" w:themeColor="text1"/>
          <w:sz w:val="24"/>
          <w:szCs w:val="24"/>
        </w:rPr>
      </w:pPr>
    </w:p>
    <w:p w14:paraId="595346DF" w14:textId="0AD43047" w:rsidR="00373A72" w:rsidRPr="00C9074D" w:rsidRDefault="00B0780C" w:rsidP="00E85D94">
      <w:pPr>
        <w:pStyle w:val="ListBullet"/>
        <w:numPr>
          <w:ilvl w:val="0"/>
          <w:numId w:val="0"/>
        </w:numPr>
        <w:spacing w:after="0"/>
        <w:rPr>
          <w:rFonts w:ascii="Times New Roman" w:hAnsi="Times New Roman" w:cs="Times New Roman"/>
          <w:b/>
          <w:bCs/>
          <w:sz w:val="24"/>
          <w:szCs w:val="24"/>
        </w:rPr>
      </w:pPr>
      <w:bookmarkStart w:id="13" w:name="_Hlk244676311"/>
      <w:r w:rsidRPr="00C9074D">
        <w:rPr>
          <w:rFonts w:ascii="Times New Roman" w:hAnsi="Times New Roman" w:cs="Times New Roman"/>
          <w:b/>
          <w:bCs/>
          <w:sz w:val="24"/>
          <w:szCs w:val="24"/>
          <w:u w:val="single"/>
        </w:rPr>
        <w:t xml:space="preserve">Article </w:t>
      </w:r>
      <w:r w:rsidR="00373A72" w:rsidRPr="00C9074D">
        <w:rPr>
          <w:rFonts w:ascii="Times New Roman" w:hAnsi="Times New Roman" w:cs="Times New Roman"/>
          <w:b/>
          <w:bCs/>
          <w:sz w:val="24"/>
          <w:szCs w:val="24"/>
          <w:u w:val="single"/>
        </w:rPr>
        <w:t>2</w:t>
      </w:r>
      <w:r w:rsidR="004512DD" w:rsidRPr="00C9074D">
        <w:rPr>
          <w:rFonts w:ascii="Times New Roman" w:hAnsi="Times New Roman" w:cs="Times New Roman"/>
          <w:b/>
          <w:bCs/>
          <w:sz w:val="24"/>
          <w:szCs w:val="24"/>
          <w:u w:val="single"/>
        </w:rPr>
        <w:t>8</w:t>
      </w:r>
      <w:r w:rsidRPr="00C9074D">
        <w:rPr>
          <w:rFonts w:ascii="Times New Roman" w:hAnsi="Times New Roman" w:cs="Times New Roman"/>
          <w:b/>
          <w:bCs/>
          <w:sz w:val="24"/>
          <w:szCs w:val="24"/>
        </w:rPr>
        <w:t>: Required operational policies</w:t>
      </w:r>
    </w:p>
    <w:bookmarkEnd w:id="13"/>
    <w:p w14:paraId="0464D277" w14:textId="77777777" w:rsidR="00C61188" w:rsidRPr="00C9074D" w:rsidRDefault="00C61188" w:rsidP="00E85D94">
      <w:pPr>
        <w:pStyle w:val="ListBullet"/>
        <w:numPr>
          <w:ilvl w:val="0"/>
          <w:numId w:val="0"/>
        </w:numPr>
        <w:spacing w:after="0"/>
        <w:rPr>
          <w:rFonts w:ascii="Times New Roman" w:hAnsi="Times New Roman" w:cs="Times New Roman"/>
          <w:b/>
          <w:bCs/>
          <w:sz w:val="24"/>
          <w:szCs w:val="24"/>
        </w:rPr>
      </w:pPr>
    </w:p>
    <w:p w14:paraId="112D43BF" w14:textId="272F6F6A" w:rsidR="00B0780C" w:rsidRPr="00C9074D" w:rsidRDefault="00AF4F86" w:rsidP="00E85D94">
      <w:pPr>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A </w:t>
      </w:r>
      <w:r w:rsidR="00B0780C" w:rsidRPr="00C9074D">
        <w:rPr>
          <w:rFonts w:ascii="Times New Roman" w:hAnsi="Times New Roman" w:cs="Times New Roman"/>
          <w:sz w:val="24"/>
          <w:szCs w:val="24"/>
        </w:rPr>
        <w:t xml:space="preserve">VASP when applying for a </w:t>
      </w:r>
      <w:proofErr w:type="spellStart"/>
      <w:r w:rsidR="00FB76C2" w:rsidRPr="00C9074D">
        <w:rPr>
          <w:rFonts w:ascii="Times New Roman" w:hAnsi="Times New Roman" w:cs="Times New Roman"/>
          <w:sz w:val="24"/>
          <w:szCs w:val="24"/>
        </w:rPr>
        <w:t>licence</w:t>
      </w:r>
      <w:proofErr w:type="spellEnd"/>
      <w:r w:rsidR="00B0780C" w:rsidRPr="00C9074D">
        <w:rPr>
          <w:rFonts w:ascii="Times New Roman" w:hAnsi="Times New Roman" w:cs="Times New Roman"/>
          <w:sz w:val="24"/>
          <w:szCs w:val="24"/>
        </w:rPr>
        <w:t xml:space="preserve">, submits to the Regulatory Authority the following policies: </w:t>
      </w:r>
    </w:p>
    <w:p w14:paraId="108CAB11" w14:textId="0929D4BA" w:rsidR="00B0780C" w:rsidRPr="00C9074D" w:rsidRDefault="00B0780C" w:rsidP="00EE19E7">
      <w:pPr>
        <w:pStyle w:val="ListParagraph"/>
        <w:numPr>
          <w:ilvl w:val="1"/>
          <w:numId w:val="175"/>
        </w:numPr>
        <w:spacing w:after="0"/>
        <w:ind w:left="720"/>
        <w:jc w:val="both"/>
        <w:rPr>
          <w:rFonts w:ascii="Times New Roman" w:hAnsi="Times New Roman" w:cs="Times New Roman"/>
          <w:sz w:val="24"/>
          <w:szCs w:val="24"/>
        </w:rPr>
      </w:pPr>
      <w:r w:rsidRPr="00C9074D">
        <w:rPr>
          <w:rFonts w:ascii="Times New Roman" w:hAnsi="Times New Roman" w:cs="Times New Roman"/>
          <w:sz w:val="24"/>
          <w:szCs w:val="24"/>
        </w:rPr>
        <w:t>risk management and AML/CFT/CPF;</w:t>
      </w:r>
    </w:p>
    <w:p w14:paraId="7F8B52E2" w14:textId="24D2AAE7" w:rsidR="00B0780C" w:rsidRPr="00C9074D" w:rsidRDefault="00B0780C" w:rsidP="00EE19E7">
      <w:pPr>
        <w:pStyle w:val="ListParagraph"/>
        <w:numPr>
          <w:ilvl w:val="1"/>
          <w:numId w:val="175"/>
        </w:numPr>
        <w:spacing w:after="0"/>
        <w:ind w:left="720"/>
        <w:jc w:val="both"/>
        <w:rPr>
          <w:rFonts w:ascii="Times New Roman" w:hAnsi="Times New Roman" w:cs="Times New Roman"/>
          <w:sz w:val="24"/>
          <w:szCs w:val="24"/>
        </w:rPr>
      </w:pPr>
      <w:r w:rsidRPr="00C9074D">
        <w:rPr>
          <w:rFonts w:ascii="Times New Roman" w:hAnsi="Times New Roman" w:cs="Times New Roman"/>
          <w:sz w:val="24"/>
          <w:szCs w:val="24"/>
        </w:rPr>
        <w:t>cybersecurity, information technology, data protection and privacy;</w:t>
      </w:r>
    </w:p>
    <w:p w14:paraId="1EF7B2A5" w14:textId="40F336C3" w:rsidR="00B0780C" w:rsidRPr="00C9074D" w:rsidRDefault="00B0780C" w:rsidP="00EE19E7">
      <w:pPr>
        <w:pStyle w:val="ListParagraph"/>
        <w:numPr>
          <w:ilvl w:val="1"/>
          <w:numId w:val="175"/>
        </w:numPr>
        <w:spacing w:after="0"/>
        <w:ind w:left="720"/>
        <w:jc w:val="both"/>
        <w:rPr>
          <w:rFonts w:ascii="Times New Roman" w:hAnsi="Times New Roman" w:cs="Times New Roman"/>
          <w:sz w:val="24"/>
          <w:szCs w:val="24"/>
        </w:rPr>
      </w:pPr>
      <w:r w:rsidRPr="00C9074D">
        <w:rPr>
          <w:rFonts w:ascii="Times New Roman" w:hAnsi="Times New Roman" w:cs="Times New Roman"/>
          <w:sz w:val="24"/>
          <w:szCs w:val="24"/>
        </w:rPr>
        <w:t>market conduct, consumer protection and complaints-handling;</w:t>
      </w:r>
    </w:p>
    <w:p w14:paraId="1F8D383D" w14:textId="4D889E52" w:rsidR="00B0780C" w:rsidRPr="00C9074D" w:rsidRDefault="00B0780C" w:rsidP="00EE19E7">
      <w:pPr>
        <w:pStyle w:val="ListParagraph"/>
        <w:numPr>
          <w:ilvl w:val="1"/>
          <w:numId w:val="175"/>
        </w:numPr>
        <w:spacing w:after="0"/>
        <w:ind w:left="720"/>
        <w:jc w:val="both"/>
        <w:rPr>
          <w:rFonts w:ascii="Times New Roman" w:hAnsi="Times New Roman" w:cs="Times New Roman"/>
          <w:sz w:val="24"/>
          <w:szCs w:val="24"/>
        </w:rPr>
      </w:pPr>
      <w:r w:rsidRPr="00C9074D">
        <w:rPr>
          <w:rFonts w:ascii="Times New Roman" w:hAnsi="Times New Roman" w:cs="Times New Roman"/>
          <w:sz w:val="24"/>
          <w:szCs w:val="24"/>
        </w:rPr>
        <w:t>accounting and conflict-of-interest;</w:t>
      </w:r>
    </w:p>
    <w:p w14:paraId="07B33CE7" w14:textId="0D2E9492" w:rsidR="00B0780C" w:rsidRPr="00C9074D" w:rsidRDefault="00B0780C" w:rsidP="00EE19E7">
      <w:pPr>
        <w:pStyle w:val="ListParagraph"/>
        <w:numPr>
          <w:ilvl w:val="1"/>
          <w:numId w:val="175"/>
        </w:numPr>
        <w:spacing w:after="0"/>
        <w:ind w:left="720"/>
        <w:jc w:val="both"/>
        <w:rPr>
          <w:rFonts w:ascii="Times New Roman" w:hAnsi="Times New Roman" w:cs="Times New Roman"/>
          <w:sz w:val="24"/>
          <w:szCs w:val="24"/>
        </w:rPr>
      </w:pPr>
      <w:r w:rsidRPr="00C9074D">
        <w:rPr>
          <w:rFonts w:ascii="Times New Roman" w:hAnsi="Times New Roman" w:cs="Times New Roman"/>
          <w:sz w:val="24"/>
          <w:szCs w:val="24"/>
        </w:rPr>
        <w:t>business continuity and disaster recovery;</w:t>
      </w:r>
    </w:p>
    <w:p w14:paraId="1EE32FFA" w14:textId="1D2F323F" w:rsidR="00D5696C" w:rsidRPr="00C9074D" w:rsidRDefault="00D5696C" w:rsidP="00EE19E7">
      <w:pPr>
        <w:pStyle w:val="ListParagraph"/>
        <w:numPr>
          <w:ilvl w:val="1"/>
          <w:numId w:val="175"/>
        </w:numPr>
        <w:spacing w:after="0"/>
        <w:ind w:left="720"/>
        <w:jc w:val="both"/>
        <w:rPr>
          <w:rFonts w:ascii="Times New Roman" w:hAnsi="Times New Roman" w:cs="Times New Roman"/>
          <w:sz w:val="24"/>
          <w:szCs w:val="24"/>
        </w:rPr>
      </w:pPr>
      <w:r w:rsidRPr="00C9074D">
        <w:rPr>
          <w:rFonts w:ascii="Times New Roman" w:hAnsi="Times New Roman" w:cs="Times New Roman"/>
          <w:sz w:val="24"/>
          <w:szCs w:val="24"/>
        </w:rPr>
        <w:t>material outsourcing and service-provider arrangements.</w:t>
      </w:r>
    </w:p>
    <w:p w14:paraId="5B629F1D" w14:textId="77777777" w:rsidR="007F5BB3" w:rsidRPr="00C9074D" w:rsidRDefault="007F5BB3" w:rsidP="007F5BB3">
      <w:pPr>
        <w:pStyle w:val="ListParagraph"/>
        <w:spacing w:after="0"/>
        <w:ind w:left="540"/>
        <w:jc w:val="both"/>
        <w:rPr>
          <w:rFonts w:ascii="Times New Roman" w:hAnsi="Times New Roman" w:cs="Times New Roman"/>
          <w:sz w:val="24"/>
          <w:szCs w:val="24"/>
        </w:rPr>
      </w:pPr>
    </w:p>
    <w:p w14:paraId="0DFD034B" w14:textId="6499104D" w:rsidR="005B7447" w:rsidRPr="00C9074D" w:rsidRDefault="005B7447" w:rsidP="00E85D94">
      <w:pPr>
        <w:spacing w:after="0"/>
        <w:jc w:val="both"/>
        <w:rPr>
          <w:rFonts w:ascii="Times New Roman" w:hAnsi="Times New Roman" w:cs="Times New Roman"/>
          <w:b/>
          <w:bCs/>
          <w:sz w:val="24"/>
          <w:szCs w:val="24"/>
        </w:rPr>
      </w:pPr>
      <w:bookmarkStart w:id="14" w:name="_Hlk244676373"/>
      <w:r w:rsidRPr="00C9074D">
        <w:rPr>
          <w:rFonts w:ascii="Times New Roman" w:hAnsi="Times New Roman" w:cs="Times New Roman"/>
          <w:b/>
          <w:bCs/>
          <w:sz w:val="24"/>
          <w:szCs w:val="24"/>
          <w:u w:val="single"/>
        </w:rPr>
        <w:t xml:space="preserve">Article </w:t>
      </w:r>
      <w:r w:rsidR="007F456B" w:rsidRPr="00C9074D">
        <w:rPr>
          <w:rFonts w:ascii="Times New Roman" w:hAnsi="Times New Roman" w:cs="Times New Roman"/>
          <w:b/>
          <w:bCs/>
          <w:sz w:val="24"/>
          <w:szCs w:val="24"/>
          <w:u w:val="single"/>
        </w:rPr>
        <w:t>2</w:t>
      </w:r>
      <w:r w:rsidR="004512DD" w:rsidRPr="00C9074D">
        <w:rPr>
          <w:rFonts w:ascii="Times New Roman" w:hAnsi="Times New Roman" w:cs="Times New Roman"/>
          <w:b/>
          <w:bCs/>
          <w:sz w:val="24"/>
          <w:szCs w:val="24"/>
          <w:u w:val="single"/>
        </w:rPr>
        <w:t>9</w:t>
      </w:r>
      <w:r w:rsidRPr="00C9074D">
        <w:rPr>
          <w:rFonts w:ascii="Times New Roman" w:hAnsi="Times New Roman" w:cs="Times New Roman"/>
          <w:b/>
          <w:bCs/>
          <w:sz w:val="24"/>
          <w:szCs w:val="24"/>
        </w:rPr>
        <w:t xml:space="preserve">: </w:t>
      </w:r>
      <w:r w:rsidR="00A92BC6" w:rsidRPr="00C9074D">
        <w:rPr>
          <w:rFonts w:ascii="Times New Roman" w:hAnsi="Times New Roman" w:cs="Times New Roman"/>
          <w:b/>
          <w:bCs/>
          <w:sz w:val="24"/>
          <w:szCs w:val="24"/>
        </w:rPr>
        <w:t>Pre-</w:t>
      </w:r>
      <w:r w:rsidR="006E1ED0" w:rsidRPr="00C9074D">
        <w:rPr>
          <w:rFonts w:ascii="Times New Roman" w:hAnsi="Times New Roman" w:cs="Times New Roman"/>
          <w:b/>
          <w:bCs/>
          <w:sz w:val="24"/>
          <w:szCs w:val="24"/>
        </w:rPr>
        <w:t>licensing</w:t>
      </w:r>
      <w:r w:rsidR="00A92BC6" w:rsidRPr="00C9074D">
        <w:rPr>
          <w:rFonts w:ascii="Times New Roman" w:hAnsi="Times New Roman" w:cs="Times New Roman"/>
          <w:b/>
          <w:bCs/>
          <w:sz w:val="24"/>
          <w:szCs w:val="24"/>
        </w:rPr>
        <w:t xml:space="preserve"> inspection</w:t>
      </w:r>
      <w:bookmarkEnd w:id="14"/>
    </w:p>
    <w:p w14:paraId="2DEF4638" w14:textId="77777777" w:rsidR="00B138A7" w:rsidRPr="00C9074D" w:rsidRDefault="00B138A7" w:rsidP="00E85D94">
      <w:pPr>
        <w:spacing w:after="0"/>
        <w:jc w:val="both"/>
        <w:rPr>
          <w:rFonts w:ascii="Times New Roman" w:hAnsi="Times New Roman" w:cs="Times New Roman"/>
          <w:b/>
          <w:bCs/>
          <w:sz w:val="24"/>
          <w:szCs w:val="24"/>
        </w:rPr>
      </w:pPr>
    </w:p>
    <w:p w14:paraId="0017746F" w14:textId="6C6C301C" w:rsidR="005B7447" w:rsidRPr="00C9074D" w:rsidRDefault="00A92BC6" w:rsidP="005702C8">
      <w:pPr>
        <w:pStyle w:val="ListParagraph"/>
        <w:numPr>
          <w:ilvl w:val="0"/>
          <w:numId w:val="73"/>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The Regulatory</w:t>
      </w:r>
      <w:r w:rsidR="005B7447" w:rsidRPr="00C9074D">
        <w:rPr>
          <w:rFonts w:ascii="Times New Roman" w:hAnsi="Times New Roman" w:cs="Times New Roman"/>
          <w:sz w:val="24"/>
          <w:szCs w:val="24"/>
        </w:rPr>
        <w:t xml:space="preserve"> Authority may conduct a pre-</w:t>
      </w:r>
      <w:r w:rsidR="006E1ED0" w:rsidRPr="00C9074D">
        <w:rPr>
          <w:rFonts w:ascii="Times New Roman" w:hAnsi="Times New Roman" w:cs="Times New Roman"/>
          <w:sz w:val="24"/>
          <w:szCs w:val="24"/>
        </w:rPr>
        <w:t>licensing</w:t>
      </w:r>
      <w:r w:rsidR="005B7447" w:rsidRPr="00C9074D">
        <w:rPr>
          <w:rFonts w:ascii="Times New Roman" w:hAnsi="Times New Roman" w:cs="Times New Roman"/>
          <w:sz w:val="24"/>
          <w:szCs w:val="24"/>
        </w:rPr>
        <w:t xml:space="preserve"> inspection of the proposed </w:t>
      </w:r>
      <w:r w:rsidR="006E1ED0" w:rsidRPr="00C9074D">
        <w:rPr>
          <w:rFonts w:ascii="Times New Roman" w:hAnsi="Times New Roman" w:cs="Times New Roman"/>
          <w:sz w:val="24"/>
          <w:szCs w:val="24"/>
        </w:rPr>
        <w:t>place of business</w:t>
      </w:r>
      <w:r w:rsidR="005B7447" w:rsidRPr="00C9074D">
        <w:rPr>
          <w:rFonts w:ascii="Times New Roman" w:hAnsi="Times New Roman" w:cs="Times New Roman"/>
          <w:sz w:val="24"/>
          <w:szCs w:val="24"/>
        </w:rPr>
        <w:t>, systems, governance and operational readiness</w:t>
      </w:r>
      <w:r w:rsidR="006E1ED0" w:rsidRPr="00C9074D">
        <w:rPr>
          <w:rFonts w:ascii="Times New Roman" w:hAnsi="Times New Roman" w:cs="Times New Roman"/>
          <w:sz w:val="24"/>
          <w:szCs w:val="24"/>
        </w:rPr>
        <w:t xml:space="preserve"> before official </w:t>
      </w:r>
      <w:proofErr w:type="spellStart"/>
      <w:r w:rsidR="006E1ED0" w:rsidRPr="00C9074D">
        <w:rPr>
          <w:rFonts w:ascii="Times New Roman" w:hAnsi="Times New Roman" w:cs="Times New Roman"/>
          <w:sz w:val="24"/>
          <w:szCs w:val="24"/>
        </w:rPr>
        <w:t>licence</w:t>
      </w:r>
      <w:proofErr w:type="spellEnd"/>
      <w:r w:rsidR="006E1ED0" w:rsidRPr="00C9074D">
        <w:rPr>
          <w:rFonts w:ascii="Times New Roman" w:hAnsi="Times New Roman" w:cs="Times New Roman"/>
          <w:sz w:val="24"/>
          <w:szCs w:val="24"/>
        </w:rPr>
        <w:t xml:space="preserve"> is granted</w:t>
      </w:r>
      <w:r w:rsidR="005B7447" w:rsidRPr="00C9074D">
        <w:rPr>
          <w:rFonts w:ascii="Times New Roman" w:hAnsi="Times New Roman" w:cs="Times New Roman"/>
          <w:sz w:val="24"/>
          <w:szCs w:val="24"/>
        </w:rPr>
        <w:t>.</w:t>
      </w:r>
      <w:r w:rsidRPr="00C9074D">
        <w:rPr>
          <w:rFonts w:ascii="Times New Roman" w:hAnsi="Times New Roman" w:cs="Times New Roman"/>
          <w:sz w:val="24"/>
          <w:szCs w:val="24"/>
        </w:rPr>
        <w:t xml:space="preserve"> </w:t>
      </w:r>
      <w:r w:rsidR="005B7447" w:rsidRPr="00C9074D">
        <w:rPr>
          <w:rFonts w:ascii="Times New Roman" w:hAnsi="Times New Roman" w:cs="Times New Roman"/>
          <w:sz w:val="24"/>
          <w:szCs w:val="24"/>
        </w:rPr>
        <w:t>The inspection confirms the adequacy of the premises for the proposed business, electronic equipment and communication facilities suit</w:t>
      </w:r>
      <w:r w:rsidR="00B1717A" w:rsidRPr="00C9074D">
        <w:rPr>
          <w:rFonts w:ascii="Times New Roman" w:hAnsi="Times New Roman" w:cs="Times New Roman"/>
          <w:sz w:val="24"/>
          <w:szCs w:val="24"/>
        </w:rPr>
        <w:t>able</w:t>
      </w:r>
      <w:r w:rsidR="005B7447" w:rsidRPr="00C9074D">
        <w:rPr>
          <w:rFonts w:ascii="Times New Roman" w:hAnsi="Times New Roman" w:cs="Times New Roman"/>
          <w:sz w:val="24"/>
          <w:szCs w:val="24"/>
        </w:rPr>
        <w:t xml:space="preserve"> to the type of </w:t>
      </w:r>
      <w:r w:rsidR="0018465A" w:rsidRPr="00C9074D">
        <w:rPr>
          <w:rFonts w:ascii="Times New Roman" w:hAnsi="Times New Roman" w:cs="Times New Roman"/>
          <w:sz w:val="24"/>
          <w:szCs w:val="24"/>
        </w:rPr>
        <w:t xml:space="preserve">virtual asset service provider </w:t>
      </w:r>
      <w:r w:rsidR="005B7447" w:rsidRPr="00C9074D">
        <w:rPr>
          <w:rFonts w:ascii="Times New Roman" w:hAnsi="Times New Roman" w:cs="Times New Roman"/>
          <w:sz w:val="24"/>
          <w:szCs w:val="24"/>
        </w:rPr>
        <w:t>concerned.</w:t>
      </w:r>
    </w:p>
    <w:p w14:paraId="4C38B805" w14:textId="65E40262" w:rsidR="00A92BC6" w:rsidRPr="00C9074D" w:rsidRDefault="00A92BC6" w:rsidP="005702C8">
      <w:pPr>
        <w:pStyle w:val="ListParagraph"/>
        <w:numPr>
          <w:ilvl w:val="0"/>
          <w:numId w:val="73"/>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lastRenderedPageBreak/>
        <w:t>The virtual asset service provider does not commence regulated activities until the Regulatory Authority has issued written clearance following the inspection, where an inspection is required.</w:t>
      </w:r>
    </w:p>
    <w:p w14:paraId="3134CBED" w14:textId="77777777" w:rsidR="007F5BB3" w:rsidRPr="00C9074D" w:rsidRDefault="007F5BB3" w:rsidP="00E85D94">
      <w:pPr>
        <w:spacing w:after="0"/>
        <w:rPr>
          <w:rFonts w:ascii="Times New Roman" w:hAnsi="Times New Roman" w:cs="Times New Roman"/>
          <w:sz w:val="24"/>
          <w:szCs w:val="24"/>
        </w:rPr>
      </w:pPr>
    </w:p>
    <w:p w14:paraId="26BE3A13" w14:textId="511B2A6B" w:rsidR="00813EBE" w:rsidRPr="00C9074D" w:rsidRDefault="00813EBE" w:rsidP="00E85D94">
      <w:pPr>
        <w:spacing w:after="0"/>
        <w:ind w:left="14" w:hanging="14"/>
        <w:jc w:val="both"/>
        <w:rPr>
          <w:rFonts w:ascii="Times New Roman" w:eastAsia="Times New Roman" w:hAnsi="Times New Roman" w:cs="Times New Roman"/>
          <w:b/>
          <w:sz w:val="24"/>
          <w:szCs w:val="24"/>
          <w:lang w:val="en-GB"/>
        </w:rPr>
      </w:pPr>
      <w:bookmarkStart w:id="15" w:name="_Hlk244676393"/>
      <w:r w:rsidRPr="00C9074D">
        <w:rPr>
          <w:rFonts w:ascii="Times New Roman" w:eastAsia="Times New Roman" w:hAnsi="Times New Roman" w:cs="Times New Roman"/>
          <w:b/>
          <w:sz w:val="24"/>
          <w:szCs w:val="24"/>
          <w:u w:val="single"/>
          <w:lang w:val="en-GB"/>
        </w:rPr>
        <w:t xml:space="preserve">Article </w:t>
      </w:r>
      <w:r w:rsidR="004512DD" w:rsidRPr="00C9074D">
        <w:rPr>
          <w:rFonts w:ascii="Times New Roman" w:eastAsia="Times New Roman" w:hAnsi="Times New Roman" w:cs="Times New Roman"/>
          <w:b/>
          <w:sz w:val="24"/>
          <w:szCs w:val="24"/>
          <w:u w:val="single"/>
          <w:lang w:val="en-GB"/>
        </w:rPr>
        <w:t>30</w:t>
      </w:r>
      <w:r w:rsidRPr="00C9074D">
        <w:rPr>
          <w:rFonts w:ascii="Times New Roman" w:eastAsia="Times New Roman" w:hAnsi="Times New Roman" w:cs="Times New Roman"/>
          <w:b/>
          <w:sz w:val="24"/>
          <w:szCs w:val="24"/>
          <w:lang w:val="en-GB"/>
        </w:rPr>
        <w:t>: Capital and financial requirements</w:t>
      </w:r>
    </w:p>
    <w:bookmarkEnd w:id="15"/>
    <w:p w14:paraId="6AC6C424" w14:textId="77777777" w:rsidR="00813EBE" w:rsidRPr="00C9074D" w:rsidRDefault="00813EBE" w:rsidP="00E85D94">
      <w:pPr>
        <w:spacing w:after="0"/>
        <w:ind w:left="14" w:hanging="14"/>
        <w:jc w:val="both"/>
        <w:rPr>
          <w:rFonts w:ascii="Times New Roman" w:eastAsia="Times New Roman" w:hAnsi="Times New Roman" w:cs="Times New Roman"/>
          <w:bCs/>
          <w:sz w:val="24"/>
          <w:szCs w:val="24"/>
          <w:lang w:val="en-GB"/>
        </w:rPr>
      </w:pPr>
    </w:p>
    <w:p w14:paraId="665F7FBA" w14:textId="75A51EE9" w:rsidR="00813EBE" w:rsidRPr="00C9074D" w:rsidRDefault="00813EBE" w:rsidP="00E85D94">
      <w:pPr>
        <w:numPr>
          <w:ilvl w:val="0"/>
          <w:numId w:val="339"/>
        </w:numPr>
        <w:spacing w:after="0"/>
        <w:ind w:right="107"/>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The VASPs shall have capital and other financial requirements commensurate to the nature, risk, complexity and scale of the virtual asset services they provide</w:t>
      </w:r>
      <w:r w:rsidR="00B75C43" w:rsidRPr="00C9074D">
        <w:rPr>
          <w:rFonts w:ascii="Times New Roman" w:eastAsia="Times New Roman" w:hAnsi="Times New Roman" w:cs="Times New Roman"/>
          <w:bCs/>
          <w:sz w:val="24"/>
          <w:szCs w:val="24"/>
          <w:lang w:val="en-GB"/>
        </w:rPr>
        <w:t>;</w:t>
      </w:r>
      <w:r w:rsidRPr="00C9074D">
        <w:rPr>
          <w:rFonts w:ascii="Times New Roman" w:eastAsia="Times New Roman" w:hAnsi="Times New Roman" w:cs="Times New Roman"/>
          <w:bCs/>
          <w:sz w:val="24"/>
          <w:szCs w:val="24"/>
          <w:lang w:val="en-GB"/>
        </w:rPr>
        <w:t xml:space="preserve"> </w:t>
      </w:r>
    </w:p>
    <w:p w14:paraId="2C00C16F" w14:textId="55AEEBCF" w:rsidR="00813EBE" w:rsidRPr="00C9074D" w:rsidRDefault="00813EBE" w:rsidP="00E85D94">
      <w:pPr>
        <w:numPr>
          <w:ilvl w:val="0"/>
          <w:numId w:val="339"/>
        </w:numPr>
        <w:spacing w:after="0"/>
        <w:ind w:right="107"/>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The matters which are relevant in determining whether the VASP has adequate capital and other financial resources may include:</w:t>
      </w:r>
    </w:p>
    <w:p w14:paraId="6A6BE9CC" w14:textId="77777777" w:rsidR="00813EBE" w:rsidRPr="00C9074D" w:rsidRDefault="00813EBE" w:rsidP="00E85D94">
      <w:pPr>
        <w:numPr>
          <w:ilvl w:val="0"/>
          <w:numId w:val="347"/>
        </w:numPr>
        <w:spacing w:after="0"/>
        <w:ind w:right="107"/>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The business carried on, or to be carried on;</w:t>
      </w:r>
    </w:p>
    <w:p w14:paraId="48F52015" w14:textId="5B734703" w:rsidR="00813EBE" w:rsidRPr="00C9074D" w:rsidRDefault="00813EBE" w:rsidP="00E85D94">
      <w:pPr>
        <w:numPr>
          <w:ilvl w:val="0"/>
          <w:numId w:val="347"/>
        </w:numPr>
        <w:spacing w:after="0"/>
        <w:ind w:right="107"/>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The risks to the continuity of the activities including any of the outsourced services;</w:t>
      </w:r>
    </w:p>
    <w:p w14:paraId="7EDCB1D2" w14:textId="4510E906" w:rsidR="00813EBE" w:rsidRPr="00C9074D" w:rsidRDefault="00813EBE" w:rsidP="00E85D94">
      <w:pPr>
        <w:numPr>
          <w:ilvl w:val="0"/>
          <w:numId w:val="347"/>
        </w:numPr>
        <w:spacing w:after="0"/>
        <w:ind w:right="107"/>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The liabilities to which a VASP is exposed or could be exposed to including the results of any failure by any third party;</w:t>
      </w:r>
    </w:p>
    <w:p w14:paraId="2EB4B162" w14:textId="256BA8B0" w:rsidR="00813EBE" w:rsidRPr="00C9074D" w:rsidRDefault="00813EBE" w:rsidP="00E85D94">
      <w:pPr>
        <w:numPr>
          <w:ilvl w:val="0"/>
          <w:numId w:val="347"/>
        </w:numPr>
        <w:spacing w:after="0"/>
        <w:ind w:right="107"/>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The means by which the</w:t>
      </w:r>
      <w:r w:rsidR="00B75C43" w:rsidRPr="00C9074D">
        <w:rPr>
          <w:rFonts w:ascii="Times New Roman" w:eastAsia="Times New Roman" w:hAnsi="Times New Roman" w:cs="Times New Roman"/>
          <w:bCs/>
          <w:sz w:val="24"/>
          <w:szCs w:val="24"/>
          <w:lang w:val="en-GB"/>
        </w:rPr>
        <w:t xml:space="preserve"> </w:t>
      </w:r>
      <w:r w:rsidRPr="00C9074D">
        <w:rPr>
          <w:rFonts w:ascii="Times New Roman" w:eastAsia="Times New Roman" w:hAnsi="Times New Roman" w:cs="Times New Roman"/>
          <w:bCs/>
          <w:sz w:val="24"/>
          <w:szCs w:val="24"/>
          <w:lang w:val="en-GB"/>
        </w:rPr>
        <w:t>VASP manages occurrence of risk in connection with their virtual asset business.</w:t>
      </w:r>
    </w:p>
    <w:p w14:paraId="6505BA91" w14:textId="77777777" w:rsidR="00813EBE" w:rsidRPr="00C9074D" w:rsidRDefault="00813EBE" w:rsidP="00E85D94">
      <w:pPr>
        <w:numPr>
          <w:ilvl w:val="0"/>
          <w:numId w:val="339"/>
        </w:numPr>
        <w:spacing w:after="0"/>
        <w:ind w:right="107"/>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The applicant must:</w:t>
      </w:r>
    </w:p>
    <w:p w14:paraId="6BB87944" w14:textId="77777777" w:rsidR="00813EBE" w:rsidRPr="00C9074D" w:rsidRDefault="00813EBE" w:rsidP="00E85D94">
      <w:pPr>
        <w:numPr>
          <w:ilvl w:val="0"/>
          <w:numId w:val="340"/>
        </w:numPr>
        <w:spacing w:after="0"/>
        <w:ind w:right="107"/>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have in banks licensed to operate in Rwanda, a minimum paid up capital which may not be impaired, of:</w:t>
      </w:r>
    </w:p>
    <w:p w14:paraId="1F112861" w14:textId="5F82BAFD" w:rsidR="00813EBE" w:rsidRPr="00C9074D" w:rsidRDefault="00813EBE" w:rsidP="00F81FC1">
      <w:pPr>
        <w:numPr>
          <w:ilvl w:val="0"/>
          <w:numId w:val="341"/>
        </w:numPr>
        <w:spacing w:after="0"/>
        <w:ind w:left="1944" w:right="101" w:hanging="144"/>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 xml:space="preserve">FRW 200,000,000 for the </w:t>
      </w:r>
      <w:r w:rsidR="007E115B" w:rsidRPr="00C9074D">
        <w:rPr>
          <w:rFonts w:ascii="Times New Roman" w:eastAsia="Times New Roman" w:hAnsi="Times New Roman" w:cs="Times New Roman"/>
          <w:bCs/>
          <w:sz w:val="24"/>
          <w:szCs w:val="24"/>
          <w:lang w:val="en-GB"/>
        </w:rPr>
        <w:t xml:space="preserve">virtual asset </w:t>
      </w:r>
      <w:r w:rsidRPr="00C9074D">
        <w:rPr>
          <w:rFonts w:ascii="Times New Roman" w:eastAsia="Times New Roman" w:hAnsi="Times New Roman" w:cs="Times New Roman"/>
          <w:bCs/>
          <w:sz w:val="24"/>
          <w:szCs w:val="24"/>
          <w:lang w:val="en-GB"/>
        </w:rPr>
        <w:t>issuance platform operator</w:t>
      </w:r>
      <w:r w:rsidR="007E115B" w:rsidRPr="00C9074D">
        <w:rPr>
          <w:rFonts w:ascii="Times New Roman" w:eastAsia="Times New Roman" w:hAnsi="Times New Roman" w:cs="Times New Roman"/>
          <w:bCs/>
          <w:sz w:val="24"/>
          <w:szCs w:val="24"/>
          <w:lang w:val="en-GB"/>
        </w:rPr>
        <w:t xml:space="preserve">, </w:t>
      </w:r>
      <w:r w:rsidR="00B841BA" w:rsidRPr="00C9074D">
        <w:rPr>
          <w:rFonts w:ascii="Times New Roman" w:eastAsia="Times New Roman" w:hAnsi="Times New Roman" w:cs="Times New Roman"/>
          <w:bCs/>
          <w:sz w:val="24"/>
          <w:szCs w:val="24"/>
          <w:lang w:val="en-GB"/>
        </w:rPr>
        <w:t>where</w:t>
      </w:r>
      <w:r w:rsidR="007E115B" w:rsidRPr="00C9074D">
        <w:rPr>
          <w:rFonts w:ascii="Times New Roman" w:eastAsia="Times New Roman" w:hAnsi="Times New Roman" w:cs="Times New Roman"/>
          <w:bCs/>
          <w:sz w:val="24"/>
          <w:szCs w:val="24"/>
          <w:lang w:val="en-GB"/>
        </w:rPr>
        <w:t xml:space="preserve"> the platform support</w:t>
      </w:r>
      <w:r w:rsidR="00B841BA" w:rsidRPr="00C9074D">
        <w:rPr>
          <w:rFonts w:ascii="Times New Roman" w:eastAsia="Times New Roman" w:hAnsi="Times New Roman" w:cs="Times New Roman"/>
          <w:bCs/>
          <w:sz w:val="24"/>
          <w:szCs w:val="24"/>
          <w:lang w:val="en-GB"/>
        </w:rPr>
        <w:t>s</w:t>
      </w:r>
      <w:r w:rsidR="007E115B" w:rsidRPr="00C9074D">
        <w:rPr>
          <w:rFonts w:ascii="Times New Roman" w:eastAsia="Times New Roman" w:hAnsi="Times New Roman" w:cs="Times New Roman"/>
          <w:bCs/>
          <w:sz w:val="24"/>
          <w:szCs w:val="24"/>
          <w:lang w:val="en-GB"/>
        </w:rPr>
        <w:t xml:space="preserve"> one category of virtual assets, FRW 300,000,000 </w:t>
      </w:r>
      <w:r w:rsidR="00B841BA" w:rsidRPr="00C9074D">
        <w:rPr>
          <w:rFonts w:ascii="Times New Roman" w:eastAsia="Times New Roman" w:hAnsi="Times New Roman" w:cs="Times New Roman"/>
          <w:bCs/>
          <w:sz w:val="24"/>
          <w:szCs w:val="24"/>
          <w:lang w:val="en-GB"/>
        </w:rPr>
        <w:t xml:space="preserve">where the platform supports two categories of virtual assets </w:t>
      </w:r>
      <w:r w:rsidR="004033D7" w:rsidRPr="00C9074D">
        <w:rPr>
          <w:rFonts w:ascii="Times New Roman" w:eastAsia="Times New Roman" w:hAnsi="Times New Roman" w:cs="Times New Roman"/>
          <w:bCs/>
          <w:sz w:val="24"/>
          <w:szCs w:val="24"/>
          <w:lang w:val="en-GB"/>
        </w:rPr>
        <w:t>and FRW</w:t>
      </w:r>
      <w:r w:rsidR="007E115B" w:rsidRPr="00C9074D">
        <w:rPr>
          <w:rFonts w:ascii="Times New Roman" w:eastAsia="Times New Roman" w:hAnsi="Times New Roman" w:cs="Times New Roman"/>
          <w:bCs/>
          <w:sz w:val="24"/>
          <w:szCs w:val="24"/>
          <w:lang w:val="en-GB"/>
        </w:rPr>
        <w:t xml:space="preserve"> </w:t>
      </w:r>
      <w:r w:rsidR="00B841BA" w:rsidRPr="00C9074D">
        <w:rPr>
          <w:rFonts w:ascii="Times New Roman" w:eastAsia="Times New Roman" w:hAnsi="Times New Roman" w:cs="Times New Roman"/>
          <w:bCs/>
          <w:sz w:val="24"/>
          <w:szCs w:val="24"/>
          <w:lang w:val="en-GB"/>
        </w:rPr>
        <w:t xml:space="preserve">400,000,000 where the platform </w:t>
      </w:r>
      <w:r w:rsidR="004033D7" w:rsidRPr="00C9074D">
        <w:rPr>
          <w:rFonts w:ascii="Times New Roman" w:eastAsia="Times New Roman" w:hAnsi="Times New Roman" w:cs="Times New Roman"/>
          <w:bCs/>
          <w:sz w:val="24"/>
          <w:szCs w:val="24"/>
          <w:lang w:val="en-GB"/>
        </w:rPr>
        <w:t>supports</w:t>
      </w:r>
      <w:r w:rsidR="00B841BA" w:rsidRPr="00C9074D">
        <w:rPr>
          <w:rFonts w:ascii="Times New Roman" w:eastAsia="Times New Roman" w:hAnsi="Times New Roman" w:cs="Times New Roman"/>
          <w:bCs/>
          <w:sz w:val="24"/>
          <w:szCs w:val="24"/>
          <w:lang w:val="en-GB"/>
        </w:rPr>
        <w:t xml:space="preserve"> all</w:t>
      </w:r>
      <w:r w:rsidR="007E115B" w:rsidRPr="00C9074D">
        <w:rPr>
          <w:rFonts w:ascii="Times New Roman" w:eastAsia="Times New Roman" w:hAnsi="Times New Roman" w:cs="Times New Roman"/>
          <w:bCs/>
          <w:sz w:val="24"/>
          <w:szCs w:val="24"/>
          <w:lang w:val="en-GB"/>
        </w:rPr>
        <w:t xml:space="preserve"> three categories</w:t>
      </w:r>
      <w:r w:rsidR="00B841BA" w:rsidRPr="00C9074D">
        <w:rPr>
          <w:rFonts w:ascii="Times New Roman" w:eastAsia="Times New Roman" w:hAnsi="Times New Roman" w:cs="Times New Roman"/>
          <w:bCs/>
          <w:sz w:val="24"/>
          <w:szCs w:val="24"/>
          <w:lang w:val="en-GB"/>
        </w:rPr>
        <w:t xml:space="preserve"> of virtual assets</w:t>
      </w:r>
      <w:r w:rsidR="007E115B" w:rsidRPr="00C9074D">
        <w:rPr>
          <w:rFonts w:ascii="Times New Roman" w:eastAsia="Times New Roman" w:hAnsi="Times New Roman" w:cs="Times New Roman"/>
          <w:bCs/>
          <w:sz w:val="24"/>
          <w:szCs w:val="24"/>
          <w:lang w:val="en-GB"/>
        </w:rPr>
        <w:t xml:space="preserve">; </w:t>
      </w:r>
    </w:p>
    <w:p w14:paraId="7046E2AF" w14:textId="55E15ED9" w:rsidR="00813EBE" w:rsidRPr="00C9074D" w:rsidRDefault="00813EBE" w:rsidP="00F81FC1">
      <w:pPr>
        <w:numPr>
          <w:ilvl w:val="0"/>
          <w:numId w:val="341"/>
        </w:numPr>
        <w:spacing w:after="0"/>
        <w:ind w:left="1944" w:right="101" w:hanging="144"/>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 xml:space="preserve">FRW </w:t>
      </w:r>
      <w:r w:rsidR="00B841BA" w:rsidRPr="00C9074D">
        <w:rPr>
          <w:rFonts w:ascii="Times New Roman" w:eastAsia="Times New Roman" w:hAnsi="Times New Roman" w:cs="Times New Roman"/>
          <w:bCs/>
          <w:sz w:val="24"/>
          <w:szCs w:val="24"/>
          <w:lang w:val="en-GB"/>
        </w:rPr>
        <w:t xml:space="preserve">300,000,000 </w:t>
      </w:r>
      <w:r w:rsidR="004033D7" w:rsidRPr="00C9074D">
        <w:rPr>
          <w:rFonts w:ascii="Times New Roman" w:eastAsia="Times New Roman" w:hAnsi="Times New Roman" w:cs="Times New Roman"/>
          <w:bCs/>
          <w:sz w:val="24"/>
          <w:szCs w:val="24"/>
          <w:lang w:val="en-GB"/>
        </w:rPr>
        <w:t>for the broker dealer</w:t>
      </w:r>
      <w:r w:rsidR="00B75C43" w:rsidRPr="00C9074D">
        <w:rPr>
          <w:rFonts w:ascii="Times New Roman" w:eastAsia="Times New Roman" w:hAnsi="Times New Roman" w:cs="Times New Roman"/>
          <w:bCs/>
          <w:sz w:val="24"/>
          <w:szCs w:val="24"/>
          <w:lang w:val="en-GB"/>
        </w:rPr>
        <w:t xml:space="preserve"> or 15% of fixed annual overheads, whichever is higher;</w:t>
      </w:r>
    </w:p>
    <w:p w14:paraId="622E8FF9" w14:textId="0CF0E4E3" w:rsidR="00813EBE" w:rsidRPr="00C9074D" w:rsidRDefault="00813EBE" w:rsidP="00F81FC1">
      <w:pPr>
        <w:numPr>
          <w:ilvl w:val="0"/>
          <w:numId w:val="341"/>
        </w:numPr>
        <w:spacing w:after="0"/>
        <w:ind w:left="1944" w:right="101" w:hanging="144"/>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 xml:space="preserve">FRW </w:t>
      </w:r>
      <w:r w:rsidR="004033D7" w:rsidRPr="00C9074D">
        <w:rPr>
          <w:rFonts w:ascii="Times New Roman" w:eastAsia="Times New Roman" w:hAnsi="Times New Roman" w:cs="Times New Roman"/>
          <w:bCs/>
          <w:sz w:val="24"/>
          <w:szCs w:val="24"/>
          <w:lang w:val="en-GB"/>
        </w:rPr>
        <w:t>6</w:t>
      </w:r>
      <w:r w:rsidRPr="00C9074D">
        <w:rPr>
          <w:rFonts w:ascii="Times New Roman" w:eastAsia="Times New Roman" w:hAnsi="Times New Roman" w:cs="Times New Roman"/>
          <w:bCs/>
          <w:sz w:val="24"/>
          <w:szCs w:val="24"/>
          <w:lang w:val="en-GB"/>
        </w:rPr>
        <w:t>00,000,000</w:t>
      </w:r>
      <w:r w:rsidR="004033D7" w:rsidRPr="00C9074D">
        <w:rPr>
          <w:rFonts w:ascii="Times New Roman" w:eastAsia="Times New Roman" w:hAnsi="Times New Roman" w:cs="Times New Roman"/>
          <w:bCs/>
          <w:sz w:val="24"/>
          <w:szCs w:val="24"/>
          <w:lang w:val="en-GB"/>
        </w:rPr>
        <w:t xml:space="preserve"> for the virtual asset exchange</w:t>
      </w:r>
      <w:r w:rsidR="007D2518" w:rsidRPr="00C9074D">
        <w:rPr>
          <w:rFonts w:ascii="Times New Roman" w:eastAsia="Times New Roman" w:hAnsi="Times New Roman" w:cs="Times New Roman"/>
          <w:bCs/>
          <w:sz w:val="24"/>
          <w:szCs w:val="24"/>
          <w:lang w:val="en-GB"/>
        </w:rPr>
        <w:t xml:space="preserve"> 15% of fixed annual overheads, whichever is higher;</w:t>
      </w:r>
    </w:p>
    <w:p w14:paraId="1E4950D9" w14:textId="7258B836" w:rsidR="004033D7" w:rsidRPr="00C9074D" w:rsidRDefault="004033D7" w:rsidP="00F81FC1">
      <w:pPr>
        <w:numPr>
          <w:ilvl w:val="0"/>
          <w:numId w:val="341"/>
        </w:numPr>
        <w:spacing w:after="0"/>
        <w:ind w:left="1944" w:right="101" w:hanging="144"/>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FRW 600,000,000 for the virtual asset custodian</w:t>
      </w:r>
      <w:r w:rsidR="00B75C43" w:rsidRPr="00C9074D">
        <w:rPr>
          <w:rFonts w:ascii="Times New Roman" w:eastAsia="Times New Roman" w:hAnsi="Times New Roman" w:cs="Times New Roman"/>
          <w:bCs/>
          <w:sz w:val="24"/>
          <w:szCs w:val="24"/>
          <w:lang w:val="en-GB"/>
        </w:rPr>
        <w:t xml:space="preserve"> or </w:t>
      </w:r>
      <w:r w:rsidR="007D2518" w:rsidRPr="00C9074D">
        <w:rPr>
          <w:rFonts w:ascii="Times New Roman" w:eastAsia="Times New Roman" w:hAnsi="Times New Roman" w:cs="Times New Roman"/>
          <w:bCs/>
          <w:sz w:val="24"/>
          <w:szCs w:val="24"/>
          <w:lang w:val="en-GB"/>
        </w:rPr>
        <w:t>1</w:t>
      </w:r>
      <w:r w:rsidR="00B75C43" w:rsidRPr="00C9074D">
        <w:rPr>
          <w:rFonts w:ascii="Times New Roman" w:eastAsia="Times New Roman" w:hAnsi="Times New Roman" w:cs="Times New Roman"/>
          <w:bCs/>
          <w:sz w:val="24"/>
          <w:szCs w:val="24"/>
          <w:lang w:val="en-GB"/>
        </w:rPr>
        <w:t>5% of fixed annual overheads, whichever is higher;</w:t>
      </w:r>
    </w:p>
    <w:p w14:paraId="1233D5BE" w14:textId="77777777" w:rsidR="003F347B" w:rsidRPr="00C9074D" w:rsidRDefault="004033D7" w:rsidP="00F81FC1">
      <w:pPr>
        <w:numPr>
          <w:ilvl w:val="0"/>
          <w:numId w:val="341"/>
        </w:numPr>
        <w:spacing w:after="0"/>
        <w:ind w:left="1944" w:right="101" w:hanging="144"/>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FRW 200,000,000 for the virtual asset investment manager</w:t>
      </w:r>
      <w:r w:rsidR="003F347B" w:rsidRPr="00C9074D">
        <w:rPr>
          <w:rFonts w:ascii="Times New Roman" w:eastAsia="Times New Roman" w:hAnsi="Times New Roman" w:cs="Times New Roman"/>
          <w:bCs/>
          <w:sz w:val="24"/>
          <w:szCs w:val="24"/>
          <w:lang w:val="en-GB"/>
        </w:rPr>
        <w:t xml:space="preserve"> or 15% of fixed annual overheads, whichever is higher;</w:t>
      </w:r>
    </w:p>
    <w:p w14:paraId="5B35F29F" w14:textId="2645D369" w:rsidR="00245D1C" w:rsidRPr="00C9074D" w:rsidRDefault="004033D7" w:rsidP="00F81FC1">
      <w:pPr>
        <w:numPr>
          <w:ilvl w:val="0"/>
          <w:numId w:val="341"/>
        </w:numPr>
        <w:spacing w:after="0"/>
        <w:ind w:left="1944" w:right="101" w:hanging="144"/>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 xml:space="preserve">FRW   </w:t>
      </w:r>
      <w:r w:rsidR="005C28D3" w:rsidRPr="00C9074D">
        <w:rPr>
          <w:rFonts w:ascii="Times New Roman" w:eastAsia="Times New Roman" w:hAnsi="Times New Roman" w:cs="Times New Roman"/>
          <w:bCs/>
          <w:sz w:val="24"/>
          <w:szCs w:val="24"/>
          <w:lang w:val="en-GB"/>
        </w:rPr>
        <w:t>4</w:t>
      </w:r>
      <w:r w:rsidRPr="00C9074D">
        <w:rPr>
          <w:rFonts w:ascii="Times New Roman" w:eastAsia="Times New Roman" w:hAnsi="Times New Roman" w:cs="Times New Roman"/>
          <w:bCs/>
          <w:sz w:val="24"/>
          <w:szCs w:val="24"/>
          <w:lang w:val="en-GB"/>
        </w:rPr>
        <w:t>0,000,000 for the investment advisor</w:t>
      </w:r>
      <w:r w:rsidR="003F347B" w:rsidRPr="00C9074D">
        <w:rPr>
          <w:rFonts w:ascii="Times New Roman" w:eastAsia="Times New Roman" w:hAnsi="Times New Roman" w:cs="Times New Roman"/>
          <w:bCs/>
          <w:sz w:val="24"/>
          <w:szCs w:val="24"/>
          <w:lang w:val="en-GB"/>
        </w:rPr>
        <w:t xml:space="preserve"> or 15% of fixed annual overheads, whichever is higher;</w:t>
      </w:r>
    </w:p>
    <w:p w14:paraId="2F561C06" w14:textId="77777777" w:rsidR="00813EBE" w:rsidRPr="00C9074D" w:rsidRDefault="00813EBE" w:rsidP="00E85D94">
      <w:pPr>
        <w:numPr>
          <w:ilvl w:val="0"/>
          <w:numId w:val="340"/>
        </w:numPr>
        <w:spacing w:after="0"/>
        <w:ind w:right="107"/>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Undertake to maintain at all times in banks licensed to operate in Rwanda a liquid capital of:</w:t>
      </w:r>
    </w:p>
    <w:p w14:paraId="157DE07C" w14:textId="090E43F4" w:rsidR="00813EBE" w:rsidRPr="00C9074D" w:rsidRDefault="00813EBE" w:rsidP="00E85D94">
      <w:pPr>
        <w:numPr>
          <w:ilvl w:val="0"/>
          <w:numId w:val="346"/>
        </w:numPr>
        <w:spacing w:after="0"/>
        <w:ind w:right="107"/>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 xml:space="preserve">FRW </w:t>
      </w:r>
      <w:r w:rsidR="00407584" w:rsidRPr="00C9074D">
        <w:rPr>
          <w:rFonts w:ascii="Times New Roman" w:eastAsia="Times New Roman" w:hAnsi="Times New Roman" w:cs="Times New Roman"/>
          <w:bCs/>
          <w:sz w:val="24"/>
          <w:szCs w:val="24"/>
          <w:lang w:val="en-GB"/>
        </w:rPr>
        <w:t>1</w:t>
      </w:r>
      <w:r w:rsidRPr="00C9074D">
        <w:rPr>
          <w:rFonts w:ascii="Times New Roman" w:eastAsia="Times New Roman" w:hAnsi="Times New Roman" w:cs="Times New Roman"/>
          <w:bCs/>
          <w:sz w:val="24"/>
          <w:szCs w:val="24"/>
          <w:lang w:val="en-GB"/>
        </w:rPr>
        <w:t>00,000,000</w:t>
      </w:r>
      <w:r w:rsidR="00407584" w:rsidRPr="00C9074D">
        <w:rPr>
          <w:rFonts w:ascii="Times New Roman" w:eastAsia="Times New Roman" w:hAnsi="Times New Roman" w:cs="Times New Roman"/>
          <w:bCs/>
          <w:sz w:val="24"/>
          <w:szCs w:val="24"/>
          <w:lang w:val="en-GB"/>
        </w:rPr>
        <w:t xml:space="preserve">, FRW 200,000,000, FRW 300,000,000 </w:t>
      </w:r>
      <w:r w:rsidRPr="00C9074D">
        <w:rPr>
          <w:rFonts w:ascii="Times New Roman" w:eastAsia="Times New Roman" w:hAnsi="Times New Roman" w:cs="Times New Roman"/>
          <w:bCs/>
          <w:sz w:val="24"/>
          <w:szCs w:val="24"/>
          <w:lang w:val="en-GB"/>
        </w:rPr>
        <w:t xml:space="preserve">or </w:t>
      </w:r>
      <w:r w:rsidR="00E36EDF" w:rsidRPr="00C9074D">
        <w:rPr>
          <w:rFonts w:ascii="Times New Roman" w:eastAsia="Times New Roman" w:hAnsi="Times New Roman" w:cs="Times New Roman"/>
          <w:bCs/>
          <w:sz w:val="24"/>
          <w:szCs w:val="24"/>
          <w:lang w:val="en-GB"/>
        </w:rPr>
        <w:t>2</w:t>
      </w:r>
      <w:r w:rsidRPr="00C9074D">
        <w:rPr>
          <w:rFonts w:ascii="Times New Roman" w:eastAsia="Times New Roman" w:hAnsi="Times New Roman" w:cs="Times New Roman"/>
          <w:bCs/>
          <w:sz w:val="24"/>
          <w:szCs w:val="24"/>
          <w:lang w:val="en-GB"/>
        </w:rPr>
        <w:t xml:space="preserve">0% of </w:t>
      </w:r>
      <w:r w:rsidR="00E36EDF" w:rsidRPr="00C9074D">
        <w:rPr>
          <w:rFonts w:ascii="Times New Roman" w:eastAsia="Times New Roman" w:hAnsi="Times New Roman" w:cs="Times New Roman"/>
          <w:bCs/>
          <w:sz w:val="24"/>
          <w:szCs w:val="24"/>
          <w:lang w:val="en-GB"/>
        </w:rPr>
        <w:t xml:space="preserve">its total </w:t>
      </w:r>
      <w:r w:rsidRPr="00C9074D">
        <w:rPr>
          <w:rFonts w:ascii="Times New Roman" w:eastAsia="Times New Roman" w:hAnsi="Times New Roman" w:cs="Times New Roman"/>
          <w:bCs/>
          <w:sz w:val="24"/>
          <w:szCs w:val="24"/>
          <w:lang w:val="en-GB"/>
        </w:rPr>
        <w:t>liabilities, whichever is higher</w:t>
      </w:r>
      <w:r w:rsidR="00E36EDF" w:rsidRPr="00C9074D">
        <w:rPr>
          <w:rFonts w:ascii="Times New Roman" w:eastAsia="Times New Roman" w:hAnsi="Times New Roman" w:cs="Times New Roman"/>
          <w:bCs/>
          <w:sz w:val="24"/>
          <w:szCs w:val="24"/>
          <w:lang w:val="en-GB"/>
        </w:rPr>
        <w:t xml:space="preserve">, </w:t>
      </w:r>
      <w:r w:rsidRPr="00C9074D">
        <w:rPr>
          <w:rFonts w:ascii="Times New Roman" w:eastAsia="Times New Roman" w:hAnsi="Times New Roman" w:cs="Times New Roman"/>
          <w:bCs/>
          <w:sz w:val="24"/>
          <w:szCs w:val="24"/>
          <w:lang w:val="en-GB"/>
        </w:rPr>
        <w:t xml:space="preserve">for the </w:t>
      </w:r>
      <w:r w:rsidR="00E36EDF" w:rsidRPr="00C9074D">
        <w:rPr>
          <w:rFonts w:ascii="Times New Roman" w:eastAsia="Times New Roman" w:hAnsi="Times New Roman" w:cs="Times New Roman"/>
          <w:bCs/>
          <w:sz w:val="24"/>
          <w:szCs w:val="24"/>
          <w:lang w:val="en-GB"/>
        </w:rPr>
        <w:t>virtual asset issuance platform operator supporting one, two or three virtual asset categories respectively</w:t>
      </w:r>
      <w:r w:rsidRPr="00C9074D">
        <w:rPr>
          <w:rFonts w:ascii="Times New Roman" w:eastAsia="Times New Roman" w:hAnsi="Times New Roman" w:cs="Times New Roman"/>
          <w:bCs/>
          <w:sz w:val="24"/>
          <w:szCs w:val="24"/>
          <w:lang w:val="en-GB"/>
        </w:rPr>
        <w:t>;</w:t>
      </w:r>
    </w:p>
    <w:p w14:paraId="1919A168" w14:textId="59841F3F" w:rsidR="00813EBE" w:rsidRPr="00C9074D" w:rsidRDefault="00813EBE" w:rsidP="00E85D94">
      <w:pPr>
        <w:numPr>
          <w:ilvl w:val="0"/>
          <w:numId w:val="346"/>
        </w:numPr>
        <w:spacing w:after="0"/>
        <w:ind w:right="107"/>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lastRenderedPageBreak/>
        <w:t xml:space="preserve">FRW </w:t>
      </w:r>
      <w:r w:rsidR="00E36EDF" w:rsidRPr="00C9074D">
        <w:rPr>
          <w:rFonts w:ascii="Times New Roman" w:eastAsia="Times New Roman" w:hAnsi="Times New Roman" w:cs="Times New Roman"/>
          <w:bCs/>
          <w:sz w:val="24"/>
          <w:szCs w:val="24"/>
          <w:lang w:val="en-GB"/>
        </w:rPr>
        <w:t>2</w:t>
      </w:r>
      <w:r w:rsidRPr="00C9074D">
        <w:rPr>
          <w:rFonts w:ascii="Times New Roman" w:eastAsia="Times New Roman" w:hAnsi="Times New Roman" w:cs="Times New Roman"/>
          <w:bCs/>
          <w:sz w:val="24"/>
          <w:szCs w:val="24"/>
          <w:lang w:val="en-GB"/>
        </w:rPr>
        <w:t xml:space="preserve">00,000,000 or </w:t>
      </w:r>
      <w:r w:rsidR="00E36EDF" w:rsidRPr="00C9074D">
        <w:rPr>
          <w:rFonts w:ascii="Times New Roman" w:eastAsia="Times New Roman" w:hAnsi="Times New Roman" w:cs="Times New Roman"/>
          <w:bCs/>
          <w:sz w:val="24"/>
          <w:szCs w:val="24"/>
          <w:lang w:val="en-GB"/>
        </w:rPr>
        <w:t>2</w:t>
      </w:r>
      <w:r w:rsidRPr="00C9074D">
        <w:rPr>
          <w:rFonts w:ascii="Times New Roman" w:eastAsia="Times New Roman" w:hAnsi="Times New Roman" w:cs="Times New Roman"/>
          <w:bCs/>
          <w:sz w:val="24"/>
          <w:szCs w:val="24"/>
          <w:lang w:val="en-GB"/>
        </w:rPr>
        <w:t xml:space="preserve">0% of its total liabilities, whichever is higher, for the </w:t>
      </w:r>
      <w:r w:rsidR="00E36EDF" w:rsidRPr="00C9074D">
        <w:rPr>
          <w:rFonts w:ascii="Times New Roman" w:eastAsia="Times New Roman" w:hAnsi="Times New Roman" w:cs="Times New Roman"/>
          <w:bCs/>
          <w:sz w:val="24"/>
          <w:szCs w:val="24"/>
          <w:lang w:val="en-GB"/>
        </w:rPr>
        <w:t>broker dealer;</w:t>
      </w:r>
    </w:p>
    <w:p w14:paraId="0751DAA4" w14:textId="5CD88A32" w:rsidR="00813EBE" w:rsidRPr="00C9074D" w:rsidRDefault="00E36EDF" w:rsidP="00E85D94">
      <w:pPr>
        <w:numPr>
          <w:ilvl w:val="0"/>
          <w:numId w:val="346"/>
        </w:numPr>
        <w:spacing w:after="0"/>
        <w:ind w:right="107"/>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 xml:space="preserve"> </w:t>
      </w:r>
      <w:r w:rsidR="00813EBE" w:rsidRPr="00C9074D">
        <w:rPr>
          <w:rFonts w:ascii="Times New Roman" w:eastAsia="Times New Roman" w:hAnsi="Times New Roman" w:cs="Times New Roman"/>
          <w:bCs/>
          <w:sz w:val="24"/>
          <w:szCs w:val="24"/>
          <w:lang w:val="en-GB"/>
        </w:rPr>
        <w:t xml:space="preserve">FRW </w:t>
      </w:r>
      <w:r w:rsidRPr="00C9074D">
        <w:rPr>
          <w:rFonts w:ascii="Times New Roman" w:eastAsia="Times New Roman" w:hAnsi="Times New Roman" w:cs="Times New Roman"/>
          <w:bCs/>
          <w:sz w:val="24"/>
          <w:szCs w:val="24"/>
          <w:lang w:val="en-GB"/>
        </w:rPr>
        <w:t>4</w:t>
      </w:r>
      <w:r w:rsidR="00813EBE" w:rsidRPr="00C9074D">
        <w:rPr>
          <w:rFonts w:ascii="Times New Roman" w:eastAsia="Times New Roman" w:hAnsi="Times New Roman" w:cs="Times New Roman"/>
          <w:bCs/>
          <w:sz w:val="24"/>
          <w:szCs w:val="24"/>
          <w:lang w:val="en-GB"/>
        </w:rPr>
        <w:t xml:space="preserve">00,000,000 or </w:t>
      </w:r>
      <w:r w:rsidRPr="00C9074D">
        <w:rPr>
          <w:rFonts w:ascii="Times New Roman" w:eastAsia="Times New Roman" w:hAnsi="Times New Roman" w:cs="Times New Roman"/>
          <w:bCs/>
          <w:sz w:val="24"/>
          <w:szCs w:val="24"/>
          <w:lang w:val="en-GB"/>
        </w:rPr>
        <w:t>2</w:t>
      </w:r>
      <w:r w:rsidR="00813EBE" w:rsidRPr="00C9074D">
        <w:rPr>
          <w:rFonts w:ascii="Times New Roman" w:eastAsia="Times New Roman" w:hAnsi="Times New Roman" w:cs="Times New Roman"/>
          <w:bCs/>
          <w:sz w:val="24"/>
          <w:szCs w:val="24"/>
          <w:lang w:val="en-GB"/>
        </w:rPr>
        <w:t xml:space="preserve">0% of its total liabilities, whichever is higher for </w:t>
      </w:r>
      <w:r w:rsidRPr="00C9074D">
        <w:rPr>
          <w:rFonts w:ascii="Times New Roman" w:eastAsia="Times New Roman" w:hAnsi="Times New Roman" w:cs="Times New Roman"/>
          <w:bCs/>
          <w:sz w:val="24"/>
          <w:szCs w:val="24"/>
          <w:lang w:val="en-GB"/>
        </w:rPr>
        <w:t xml:space="preserve">the virtual asset exchange; </w:t>
      </w:r>
    </w:p>
    <w:p w14:paraId="3BDCA026" w14:textId="11A6FCA3" w:rsidR="00E36EDF" w:rsidRPr="00C9074D" w:rsidRDefault="00E36EDF" w:rsidP="00E85D94">
      <w:pPr>
        <w:numPr>
          <w:ilvl w:val="0"/>
          <w:numId w:val="346"/>
        </w:numPr>
        <w:spacing w:after="0"/>
        <w:ind w:right="107"/>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 xml:space="preserve"> FRW 400,000,000 or 20% of its total liabilities, whichever is higher for the virtual asset custodian;</w:t>
      </w:r>
    </w:p>
    <w:p w14:paraId="63A90C52" w14:textId="216782A7" w:rsidR="00E36EDF" w:rsidRPr="00C9074D" w:rsidRDefault="00E36EDF" w:rsidP="00E85D94">
      <w:pPr>
        <w:numPr>
          <w:ilvl w:val="0"/>
          <w:numId w:val="346"/>
        </w:numPr>
        <w:spacing w:after="0"/>
        <w:ind w:right="107"/>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FRW 100,000,000 or 20% of its total liabilities, whichever is higher for the virtual asset investment manager;</w:t>
      </w:r>
    </w:p>
    <w:p w14:paraId="6A3D8078" w14:textId="4850A15D" w:rsidR="00813EBE" w:rsidRPr="00C9074D" w:rsidRDefault="00E36EDF" w:rsidP="00E85D94">
      <w:pPr>
        <w:numPr>
          <w:ilvl w:val="0"/>
          <w:numId w:val="346"/>
        </w:numPr>
        <w:spacing w:after="0"/>
        <w:ind w:right="107"/>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FRW 20,000,000 or 20% of its total liabilities, whichever is higher for the virtual asset investment advisor;</w:t>
      </w:r>
    </w:p>
    <w:p w14:paraId="5F24E20A" w14:textId="1258A5CA" w:rsidR="00813EBE" w:rsidRPr="00C9074D" w:rsidRDefault="00813EBE" w:rsidP="00E85D94">
      <w:pPr>
        <w:numPr>
          <w:ilvl w:val="0"/>
          <w:numId w:val="339"/>
        </w:numPr>
        <w:spacing w:after="0"/>
        <w:ind w:right="107"/>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 xml:space="preserve">The </w:t>
      </w:r>
      <w:r w:rsidR="00245D1C" w:rsidRPr="00C9074D">
        <w:rPr>
          <w:rFonts w:ascii="Times New Roman" w:eastAsia="Times New Roman" w:hAnsi="Times New Roman" w:cs="Times New Roman"/>
          <w:bCs/>
          <w:sz w:val="24"/>
          <w:szCs w:val="24"/>
          <w:lang w:val="en-GB"/>
        </w:rPr>
        <w:t>VASP</w:t>
      </w:r>
      <w:r w:rsidRPr="00C9074D">
        <w:rPr>
          <w:rFonts w:ascii="Times New Roman" w:eastAsia="Times New Roman" w:hAnsi="Times New Roman" w:cs="Times New Roman"/>
          <w:bCs/>
          <w:sz w:val="24"/>
          <w:szCs w:val="24"/>
          <w:lang w:val="en-GB"/>
        </w:rPr>
        <w:t xml:space="preserve"> must submit, as part of </w:t>
      </w:r>
      <w:r w:rsidR="00245D1C" w:rsidRPr="00C9074D">
        <w:rPr>
          <w:rFonts w:ascii="Times New Roman" w:eastAsia="Times New Roman" w:hAnsi="Times New Roman" w:cs="Times New Roman"/>
          <w:bCs/>
          <w:sz w:val="24"/>
          <w:szCs w:val="24"/>
          <w:lang w:val="en-GB"/>
        </w:rPr>
        <w:t>licensing requirement</w:t>
      </w:r>
      <w:r w:rsidRPr="00C9074D">
        <w:rPr>
          <w:rFonts w:ascii="Times New Roman" w:eastAsia="Times New Roman" w:hAnsi="Times New Roman" w:cs="Times New Roman"/>
          <w:bCs/>
          <w:sz w:val="24"/>
          <w:szCs w:val="24"/>
          <w:lang w:val="en-GB"/>
        </w:rPr>
        <w:t>, evidence certified by an independent auditor of the availability of paid-up capital and liquid capital provided for in subparagraphs (a) and (b), and an undertaking letter that he or she will maintain the minimum capital requirements provided for in subparagraphs (a) and (b).</w:t>
      </w:r>
    </w:p>
    <w:p w14:paraId="25008CF3" w14:textId="27888FAD" w:rsidR="00813EBE" w:rsidRPr="00C9074D" w:rsidRDefault="00813EBE" w:rsidP="00E85D94">
      <w:pPr>
        <w:numPr>
          <w:ilvl w:val="0"/>
          <w:numId w:val="339"/>
        </w:numPr>
        <w:spacing w:after="0"/>
        <w:ind w:right="107"/>
        <w:contextualSpacing/>
        <w:jc w:val="both"/>
        <w:rPr>
          <w:rFonts w:ascii="Times New Roman" w:eastAsia="Times New Roman" w:hAnsi="Times New Roman" w:cs="Times New Roman"/>
          <w:bCs/>
          <w:sz w:val="24"/>
          <w:szCs w:val="24"/>
          <w:lang w:val="en-GB"/>
        </w:rPr>
      </w:pPr>
      <w:bookmarkStart w:id="16" w:name="_Hlk243580207"/>
      <w:r w:rsidRPr="00C9074D">
        <w:rPr>
          <w:rFonts w:ascii="Times New Roman" w:eastAsia="Times New Roman" w:hAnsi="Times New Roman" w:cs="Times New Roman"/>
          <w:bCs/>
          <w:sz w:val="24"/>
          <w:szCs w:val="24"/>
          <w:lang w:val="en-GB"/>
        </w:rPr>
        <w:t xml:space="preserve">The </w:t>
      </w:r>
      <w:r w:rsidR="00464998" w:rsidRPr="00C9074D">
        <w:rPr>
          <w:rFonts w:ascii="Times New Roman" w:eastAsia="Times New Roman" w:hAnsi="Times New Roman" w:cs="Times New Roman"/>
          <w:bCs/>
          <w:sz w:val="24"/>
          <w:szCs w:val="24"/>
          <w:lang w:val="en-GB"/>
        </w:rPr>
        <w:t>VASP</w:t>
      </w:r>
      <w:r w:rsidRPr="00C9074D">
        <w:rPr>
          <w:rFonts w:ascii="Times New Roman" w:eastAsia="Times New Roman" w:hAnsi="Times New Roman" w:cs="Times New Roman"/>
          <w:bCs/>
          <w:sz w:val="24"/>
          <w:szCs w:val="24"/>
          <w:lang w:val="en-GB"/>
        </w:rPr>
        <w:t xml:space="preserve"> shall maintain: </w:t>
      </w:r>
    </w:p>
    <w:p w14:paraId="212C0EA9" w14:textId="77777777" w:rsidR="00813EBE" w:rsidRPr="00C9074D" w:rsidRDefault="00813EBE" w:rsidP="00E85D94">
      <w:pPr>
        <w:numPr>
          <w:ilvl w:val="0"/>
          <w:numId w:val="343"/>
        </w:numPr>
        <w:spacing w:after="0"/>
        <w:ind w:right="107"/>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 xml:space="preserve">a proper accounting record framework, </w:t>
      </w:r>
    </w:p>
    <w:p w14:paraId="237B89E8" w14:textId="5815CAC2" w:rsidR="00813EBE" w:rsidRPr="00C9074D" w:rsidRDefault="00813EBE" w:rsidP="00E85D94">
      <w:pPr>
        <w:numPr>
          <w:ilvl w:val="0"/>
          <w:numId w:val="343"/>
        </w:numPr>
        <w:spacing w:after="0"/>
        <w:ind w:right="107"/>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adequate financial reporting mechanisms</w:t>
      </w:r>
      <w:r w:rsidR="005A5628" w:rsidRPr="00C9074D">
        <w:rPr>
          <w:rFonts w:ascii="Times New Roman" w:eastAsia="Times New Roman" w:hAnsi="Times New Roman" w:cs="Times New Roman"/>
          <w:bCs/>
          <w:sz w:val="24"/>
          <w:szCs w:val="24"/>
          <w:lang w:val="en-GB"/>
        </w:rPr>
        <w:t>;</w:t>
      </w:r>
      <w:r w:rsidRPr="00C9074D">
        <w:rPr>
          <w:rFonts w:ascii="Times New Roman" w:eastAsia="Times New Roman" w:hAnsi="Times New Roman" w:cs="Times New Roman"/>
          <w:bCs/>
          <w:sz w:val="24"/>
          <w:szCs w:val="24"/>
          <w:lang w:val="en-GB"/>
        </w:rPr>
        <w:t xml:space="preserve"> </w:t>
      </w:r>
    </w:p>
    <w:bookmarkEnd w:id="16"/>
    <w:p w14:paraId="55664CF1" w14:textId="55952E95" w:rsidR="00813EBE" w:rsidRPr="00C9074D" w:rsidRDefault="00813EBE" w:rsidP="00E85D94">
      <w:pPr>
        <w:numPr>
          <w:ilvl w:val="0"/>
          <w:numId w:val="349"/>
        </w:numPr>
        <w:spacing w:after="0"/>
        <w:ind w:left="720" w:right="101"/>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 xml:space="preserve">The applicant shall, at the time of application for </w:t>
      </w:r>
      <w:r w:rsidR="004370FB" w:rsidRPr="00C9074D">
        <w:rPr>
          <w:rFonts w:ascii="Times New Roman" w:eastAsia="Times New Roman" w:hAnsi="Times New Roman" w:cs="Times New Roman"/>
          <w:bCs/>
          <w:sz w:val="24"/>
          <w:szCs w:val="24"/>
          <w:lang w:val="en-GB"/>
        </w:rPr>
        <w:t xml:space="preserve">license, </w:t>
      </w:r>
      <w:r w:rsidRPr="00C9074D">
        <w:rPr>
          <w:rFonts w:ascii="Times New Roman" w:eastAsia="Times New Roman" w:hAnsi="Times New Roman" w:cs="Times New Roman"/>
          <w:bCs/>
          <w:sz w:val="24"/>
          <w:szCs w:val="24"/>
          <w:lang w:val="en-GB"/>
        </w:rPr>
        <w:t>and at all times thereafter, maintain core capital not less that the paid-up capital.</w:t>
      </w:r>
    </w:p>
    <w:p w14:paraId="50A29437" w14:textId="77777777" w:rsidR="00813EBE" w:rsidRPr="00C9074D" w:rsidRDefault="00813EBE" w:rsidP="00E85D94">
      <w:pPr>
        <w:numPr>
          <w:ilvl w:val="0"/>
          <w:numId w:val="349"/>
        </w:numPr>
        <w:spacing w:after="0"/>
        <w:ind w:left="720" w:right="101"/>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The core capital maintained under these regulations shall be unencumbered and shall not be:</w:t>
      </w:r>
    </w:p>
    <w:p w14:paraId="081CD395" w14:textId="77777777" w:rsidR="00813EBE" w:rsidRPr="00C9074D" w:rsidRDefault="00813EBE" w:rsidP="00E85D94">
      <w:pPr>
        <w:numPr>
          <w:ilvl w:val="0"/>
          <w:numId w:val="344"/>
        </w:numPr>
        <w:spacing w:after="0"/>
        <w:ind w:right="107"/>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Pledged, charged, or otherwise subject to any form of security;</w:t>
      </w:r>
    </w:p>
    <w:p w14:paraId="54EDA730" w14:textId="77777777" w:rsidR="00813EBE" w:rsidRPr="00C9074D" w:rsidRDefault="00813EBE" w:rsidP="00E85D94">
      <w:pPr>
        <w:numPr>
          <w:ilvl w:val="0"/>
          <w:numId w:val="344"/>
        </w:numPr>
        <w:spacing w:after="0"/>
        <w:ind w:right="107"/>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Subject to any contractual or legal restriction that impairs its availability to absorb loss;</w:t>
      </w:r>
    </w:p>
    <w:p w14:paraId="3C33AEC9" w14:textId="77777777" w:rsidR="00813EBE" w:rsidRPr="00C9074D" w:rsidRDefault="00813EBE" w:rsidP="00E85D94">
      <w:pPr>
        <w:numPr>
          <w:ilvl w:val="0"/>
          <w:numId w:val="344"/>
        </w:numPr>
        <w:spacing w:after="0"/>
        <w:ind w:right="107"/>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Repayable, redeemable or callable at the initiative of any shareholder or third party;</w:t>
      </w:r>
    </w:p>
    <w:p w14:paraId="25C52066" w14:textId="77777777" w:rsidR="00813EBE" w:rsidRPr="00C9074D" w:rsidRDefault="00813EBE" w:rsidP="00E85D94">
      <w:pPr>
        <w:numPr>
          <w:ilvl w:val="0"/>
          <w:numId w:val="350"/>
        </w:numPr>
        <w:spacing w:after="0"/>
        <w:ind w:left="720" w:right="101"/>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The applicant submits evidence that its core capital is free from any encumbrance or obligation;</w:t>
      </w:r>
    </w:p>
    <w:p w14:paraId="1678B88E" w14:textId="1071FC9A" w:rsidR="00813EBE" w:rsidRPr="00C9074D" w:rsidRDefault="00813EBE" w:rsidP="00E85D94">
      <w:pPr>
        <w:numPr>
          <w:ilvl w:val="0"/>
          <w:numId w:val="350"/>
        </w:numPr>
        <w:spacing w:after="0"/>
        <w:ind w:left="720" w:right="101"/>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 xml:space="preserve">Where the core capital, paid up capital, or liquid is likely to fall below the prescribed minimum amount, the </w:t>
      </w:r>
      <w:r w:rsidR="00464998" w:rsidRPr="00C9074D">
        <w:rPr>
          <w:rFonts w:ascii="Times New Roman" w:eastAsia="Times New Roman" w:hAnsi="Times New Roman" w:cs="Times New Roman"/>
          <w:bCs/>
          <w:sz w:val="24"/>
          <w:szCs w:val="24"/>
          <w:lang w:val="en-GB"/>
        </w:rPr>
        <w:t>VASP</w:t>
      </w:r>
      <w:r w:rsidRPr="00C9074D">
        <w:rPr>
          <w:rFonts w:ascii="Times New Roman" w:eastAsia="Times New Roman" w:hAnsi="Times New Roman" w:cs="Times New Roman"/>
          <w:bCs/>
          <w:sz w:val="24"/>
          <w:szCs w:val="24"/>
          <w:lang w:val="en-GB"/>
        </w:rPr>
        <w:t xml:space="preserve"> shall:</w:t>
      </w:r>
    </w:p>
    <w:p w14:paraId="304CEEB6" w14:textId="77777777" w:rsidR="00813EBE" w:rsidRPr="00C9074D" w:rsidRDefault="00813EBE" w:rsidP="00E85D94">
      <w:pPr>
        <w:numPr>
          <w:ilvl w:val="0"/>
          <w:numId w:val="345"/>
        </w:numPr>
        <w:spacing w:after="0"/>
        <w:ind w:right="107"/>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 xml:space="preserve">Immediately notify the regulatory authority in writing; and </w:t>
      </w:r>
    </w:p>
    <w:p w14:paraId="126E8EC4" w14:textId="77777777" w:rsidR="00813EBE" w:rsidRPr="00C9074D" w:rsidRDefault="00813EBE" w:rsidP="00E85D94">
      <w:pPr>
        <w:numPr>
          <w:ilvl w:val="0"/>
          <w:numId w:val="345"/>
        </w:numPr>
        <w:spacing w:after="0"/>
        <w:ind w:right="107"/>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Submit a remedial capital restauration plan for approval by the regulatory authority;</w:t>
      </w:r>
    </w:p>
    <w:p w14:paraId="3667B618" w14:textId="77777777" w:rsidR="00813EBE" w:rsidRPr="00C9074D" w:rsidRDefault="00813EBE" w:rsidP="00E85D94">
      <w:pPr>
        <w:spacing w:after="0"/>
        <w:ind w:left="1440"/>
        <w:contextualSpacing/>
        <w:jc w:val="both"/>
        <w:rPr>
          <w:rFonts w:ascii="Times New Roman" w:eastAsia="Times New Roman" w:hAnsi="Times New Roman" w:cs="Times New Roman"/>
          <w:bCs/>
          <w:sz w:val="24"/>
          <w:szCs w:val="24"/>
          <w:lang w:val="en-GB"/>
        </w:rPr>
      </w:pPr>
    </w:p>
    <w:p w14:paraId="43C175BC" w14:textId="156785D9" w:rsidR="00813EBE" w:rsidRPr="00C9074D" w:rsidRDefault="00813EBE" w:rsidP="00E85D94">
      <w:pPr>
        <w:spacing w:after="0"/>
        <w:contextualSpacing/>
        <w:jc w:val="both"/>
        <w:rPr>
          <w:rFonts w:ascii="Times New Roman" w:eastAsia="Times New Roman" w:hAnsi="Times New Roman" w:cs="Times New Roman"/>
          <w:b/>
          <w:sz w:val="24"/>
          <w:szCs w:val="24"/>
          <w:lang w:val="en-GB"/>
        </w:rPr>
      </w:pPr>
      <w:bookmarkStart w:id="17" w:name="_Hlk244676418"/>
      <w:r w:rsidRPr="00C9074D">
        <w:rPr>
          <w:rFonts w:ascii="Times New Roman" w:eastAsia="Times New Roman" w:hAnsi="Times New Roman" w:cs="Times New Roman"/>
          <w:b/>
          <w:sz w:val="24"/>
          <w:szCs w:val="24"/>
          <w:u w:val="single"/>
          <w:lang w:val="en-GB"/>
        </w:rPr>
        <w:t xml:space="preserve">Article </w:t>
      </w:r>
      <w:r w:rsidR="007F456B" w:rsidRPr="00C9074D">
        <w:rPr>
          <w:rFonts w:ascii="Times New Roman" w:eastAsia="Times New Roman" w:hAnsi="Times New Roman" w:cs="Times New Roman"/>
          <w:b/>
          <w:sz w:val="24"/>
          <w:szCs w:val="24"/>
          <w:u w:val="single"/>
          <w:lang w:val="en-GB"/>
        </w:rPr>
        <w:t>3</w:t>
      </w:r>
      <w:r w:rsidR="004512DD" w:rsidRPr="00C9074D">
        <w:rPr>
          <w:rFonts w:ascii="Times New Roman" w:eastAsia="Times New Roman" w:hAnsi="Times New Roman" w:cs="Times New Roman"/>
          <w:b/>
          <w:sz w:val="24"/>
          <w:szCs w:val="24"/>
          <w:u w:val="single"/>
          <w:lang w:val="en-GB"/>
        </w:rPr>
        <w:t>1</w:t>
      </w:r>
      <w:r w:rsidRPr="00C9074D">
        <w:rPr>
          <w:rFonts w:ascii="Times New Roman" w:eastAsia="Times New Roman" w:hAnsi="Times New Roman" w:cs="Times New Roman"/>
          <w:b/>
          <w:sz w:val="24"/>
          <w:szCs w:val="24"/>
          <w:u w:val="single"/>
          <w:lang w:val="en-GB"/>
        </w:rPr>
        <w:t>:</w:t>
      </w:r>
      <w:r w:rsidRPr="00C9074D">
        <w:rPr>
          <w:rFonts w:ascii="Times New Roman" w:eastAsia="Times New Roman" w:hAnsi="Times New Roman" w:cs="Times New Roman"/>
          <w:b/>
          <w:sz w:val="24"/>
          <w:szCs w:val="24"/>
          <w:lang w:val="en-GB"/>
        </w:rPr>
        <w:t xml:space="preserve"> Insurance coverage </w:t>
      </w:r>
    </w:p>
    <w:bookmarkEnd w:id="17"/>
    <w:p w14:paraId="6FCE7DEB" w14:textId="77777777" w:rsidR="00813EBE" w:rsidRPr="00C9074D" w:rsidRDefault="00813EBE" w:rsidP="00E85D94">
      <w:pPr>
        <w:spacing w:after="0"/>
        <w:ind w:left="1440"/>
        <w:contextualSpacing/>
        <w:jc w:val="both"/>
        <w:rPr>
          <w:rFonts w:ascii="Times New Roman" w:eastAsia="Times New Roman" w:hAnsi="Times New Roman" w:cs="Times New Roman"/>
          <w:bCs/>
          <w:sz w:val="24"/>
          <w:szCs w:val="24"/>
          <w:lang w:val="en-GB"/>
        </w:rPr>
      </w:pPr>
    </w:p>
    <w:p w14:paraId="5FC18B4B" w14:textId="0CD6E05F" w:rsidR="00813EBE" w:rsidRPr="00C9074D" w:rsidRDefault="00813EBE" w:rsidP="00E85D94">
      <w:pPr>
        <w:numPr>
          <w:ilvl w:val="0"/>
          <w:numId w:val="351"/>
        </w:numPr>
        <w:spacing w:after="0"/>
        <w:ind w:left="720" w:right="101"/>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 xml:space="preserve">An </w:t>
      </w:r>
      <w:r w:rsidR="00464998" w:rsidRPr="00C9074D">
        <w:rPr>
          <w:rFonts w:ascii="Times New Roman" w:eastAsia="Times New Roman" w:hAnsi="Times New Roman" w:cs="Times New Roman"/>
          <w:bCs/>
          <w:sz w:val="24"/>
          <w:szCs w:val="24"/>
          <w:lang w:val="en-GB"/>
        </w:rPr>
        <w:t>VASP</w:t>
      </w:r>
      <w:r w:rsidRPr="00C9074D">
        <w:rPr>
          <w:rFonts w:ascii="Times New Roman" w:eastAsia="Times New Roman" w:hAnsi="Times New Roman" w:cs="Times New Roman"/>
          <w:bCs/>
          <w:sz w:val="24"/>
          <w:szCs w:val="24"/>
          <w:lang w:val="en-GB"/>
        </w:rPr>
        <w:t xml:space="preserve"> maintains insurance coverage proportionate to the nature, scale, risks and complexity of its virtual asset activities to protect investors against relevant losses.</w:t>
      </w:r>
    </w:p>
    <w:p w14:paraId="1F099DE1" w14:textId="7E0333EE" w:rsidR="00813EBE" w:rsidRPr="00C9074D" w:rsidRDefault="00813EBE" w:rsidP="00E85D94">
      <w:pPr>
        <w:numPr>
          <w:ilvl w:val="0"/>
          <w:numId w:val="351"/>
        </w:numPr>
        <w:spacing w:after="0"/>
        <w:ind w:left="720" w:right="101"/>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All insurance policies are held and maintained with an insurer licensed in Rwanda</w:t>
      </w:r>
      <w:r w:rsidR="00464998" w:rsidRPr="00C9074D">
        <w:rPr>
          <w:rFonts w:ascii="Times New Roman" w:eastAsia="Times New Roman" w:hAnsi="Times New Roman" w:cs="Times New Roman"/>
          <w:bCs/>
          <w:sz w:val="24"/>
          <w:szCs w:val="24"/>
          <w:lang w:val="en-GB"/>
        </w:rPr>
        <w:t>.</w:t>
      </w:r>
    </w:p>
    <w:p w14:paraId="4EFA8E37" w14:textId="77777777" w:rsidR="00813EBE" w:rsidRPr="00C9074D" w:rsidRDefault="00813EBE" w:rsidP="00E85D94">
      <w:pPr>
        <w:numPr>
          <w:ilvl w:val="0"/>
          <w:numId w:val="351"/>
        </w:numPr>
        <w:spacing w:after="0"/>
        <w:ind w:left="720" w:right="101"/>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The insurance coverage includes:</w:t>
      </w:r>
    </w:p>
    <w:p w14:paraId="7D2EA6C6" w14:textId="77777777" w:rsidR="00813EBE" w:rsidRPr="00C9074D" w:rsidRDefault="00813EBE" w:rsidP="00E85D94">
      <w:pPr>
        <w:numPr>
          <w:ilvl w:val="0"/>
          <w:numId w:val="348"/>
        </w:numPr>
        <w:spacing w:after="0"/>
        <w:ind w:right="107"/>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lastRenderedPageBreak/>
        <w:t>Professional indemnity;</w:t>
      </w:r>
    </w:p>
    <w:p w14:paraId="01C0EF1F" w14:textId="77777777" w:rsidR="00813EBE" w:rsidRPr="00C9074D" w:rsidRDefault="00813EBE" w:rsidP="00E85D94">
      <w:pPr>
        <w:numPr>
          <w:ilvl w:val="0"/>
          <w:numId w:val="348"/>
        </w:numPr>
        <w:spacing w:after="0"/>
        <w:ind w:right="107"/>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Cybersecurity risks including theft and loss of private keys;</w:t>
      </w:r>
    </w:p>
    <w:p w14:paraId="61A22F08" w14:textId="77777777" w:rsidR="00813EBE" w:rsidRPr="00C9074D" w:rsidRDefault="00813EBE" w:rsidP="00E85D94">
      <w:pPr>
        <w:numPr>
          <w:ilvl w:val="0"/>
          <w:numId w:val="348"/>
        </w:numPr>
        <w:spacing w:after="0"/>
        <w:ind w:right="107"/>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Losses arising from theft, business disruptions, systems and operational failures;</w:t>
      </w:r>
    </w:p>
    <w:p w14:paraId="25F33DA5" w14:textId="2000A18E" w:rsidR="00813EBE" w:rsidRPr="00C9074D" w:rsidRDefault="00813EBE" w:rsidP="00E85D94">
      <w:pPr>
        <w:numPr>
          <w:ilvl w:val="0"/>
          <w:numId w:val="348"/>
        </w:numPr>
        <w:spacing w:after="0"/>
        <w:ind w:right="107"/>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 xml:space="preserve">The liability of </w:t>
      </w:r>
      <w:r w:rsidR="00464998" w:rsidRPr="00C9074D">
        <w:rPr>
          <w:rFonts w:ascii="Times New Roman" w:eastAsia="Times New Roman" w:hAnsi="Times New Roman" w:cs="Times New Roman"/>
          <w:bCs/>
          <w:sz w:val="24"/>
          <w:szCs w:val="24"/>
          <w:lang w:val="en-GB"/>
        </w:rPr>
        <w:t>the VASP</w:t>
      </w:r>
      <w:r w:rsidRPr="00C9074D">
        <w:rPr>
          <w:rFonts w:ascii="Times New Roman" w:eastAsia="Times New Roman" w:hAnsi="Times New Roman" w:cs="Times New Roman"/>
          <w:bCs/>
          <w:sz w:val="24"/>
          <w:szCs w:val="24"/>
          <w:lang w:val="en-GB"/>
        </w:rPr>
        <w:t xml:space="preserve"> towards clients for the loss of any virtual assets or of the means of access to them as a result of an incident that is attributable to the </w:t>
      </w:r>
      <w:r w:rsidR="00464998" w:rsidRPr="00C9074D">
        <w:rPr>
          <w:rFonts w:ascii="Times New Roman" w:eastAsia="Times New Roman" w:hAnsi="Times New Roman" w:cs="Times New Roman"/>
          <w:bCs/>
          <w:sz w:val="24"/>
          <w:szCs w:val="24"/>
          <w:lang w:val="en-GB"/>
        </w:rPr>
        <w:t>VASP</w:t>
      </w:r>
      <w:r w:rsidRPr="00C9074D">
        <w:rPr>
          <w:rFonts w:ascii="Times New Roman" w:eastAsia="Times New Roman" w:hAnsi="Times New Roman" w:cs="Times New Roman"/>
          <w:bCs/>
          <w:sz w:val="24"/>
          <w:szCs w:val="24"/>
          <w:lang w:val="en-GB"/>
        </w:rPr>
        <w:t>;</w:t>
      </w:r>
    </w:p>
    <w:p w14:paraId="7F90B775" w14:textId="732B94CB" w:rsidR="00813EBE" w:rsidRPr="00C9074D" w:rsidRDefault="00813EBE" w:rsidP="00E85D94">
      <w:pPr>
        <w:numPr>
          <w:ilvl w:val="0"/>
          <w:numId w:val="351"/>
        </w:numPr>
        <w:spacing w:after="0"/>
        <w:ind w:left="792" w:right="107" w:hanging="432"/>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 xml:space="preserve">The liability of the </w:t>
      </w:r>
      <w:r w:rsidR="00464998" w:rsidRPr="00C9074D">
        <w:rPr>
          <w:rFonts w:ascii="Times New Roman" w:eastAsia="Times New Roman" w:hAnsi="Times New Roman" w:cs="Times New Roman"/>
          <w:bCs/>
          <w:sz w:val="24"/>
          <w:szCs w:val="24"/>
          <w:lang w:val="en-GB"/>
        </w:rPr>
        <w:t>VASP</w:t>
      </w:r>
      <w:r w:rsidRPr="00C9074D">
        <w:rPr>
          <w:rFonts w:ascii="Times New Roman" w:eastAsia="Times New Roman" w:hAnsi="Times New Roman" w:cs="Times New Roman"/>
          <w:bCs/>
          <w:sz w:val="24"/>
          <w:szCs w:val="24"/>
          <w:lang w:val="en-GB"/>
        </w:rPr>
        <w:t xml:space="preserve"> under Paragraph 3(d) shall be capped at the market value of the virtual asset that was lost, at the time the loss occurred.</w:t>
      </w:r>
    </w:p>
    <w:p w14:paraId="6DDAFF82" w14:textId="77777777" w:rsidR="00813EBE" w:rsidRPr="00C9074D" w:rsidRDefault="00813EBE" w:rsidP="00E85D94">
      <w:pPr>
        <w:spacing w:after="0"/>
        <w:jc w:val="both"/>
        <w:rPr>
          <w:rFonts w:ascii="Times New Roman" w:eastAsia="Times New Roman" w:hAnsi="Times New Roman" w:cs="Times New Roman"/>
          <w:bCs/>
          <w:sz w:val="24"/>
          <w:szCs w:val="24"/>
          <w:lang w:val="en-GB"/>
        </w:rPr>
      </w:pPr>
    </w:p>
    <w:p w14:paraId="369D4A9D" w14:textId="61C8BE07" w:rsidR="000B112A" w:rsidRPr="00C9074D" w:rsidRDefault="000B112A" w:rsidP="00E85D94">
      <w:pPr>
        <w:widowControl w:val="0"/>
        <w:spacing w:after="0"/>
        <w:rPr>
          <w:rFonts w:ascii="Times New Roman" w:hAnsi="Times New Roman" w:cs="Times New Roman"/>
          <w:b/>
          <w:sz w:val="24"/>
          <w:szCs w:val="24"/>
          <w:lang w:val="en-GB"/>
        </w:rPr>
      </w:pPr>
      <w:bookmarkStart w:id="18" w:name="_Hlk244676434"/>
      <w:r w:rsidRPr="00C9074D">
        <w:rPr>
          <w:rFonts w:ascii="Times New Roman" w:hAnsi="Times New Roman" w:cs="Times New Roman"/>
          <w:b/>
          <w:sz w:val="24"/>
          <w:szCs w:val="24"/>
          <w:u w:val="single"/>
          <w:lang w:val="en-GB"/>
        </w:rPr>
        <w:t xml:space="preserve">Article </w:t>
      </w:r>
      <w:r w:rsidR="007F456B" w:rsidRPr="00C9074D">
        <w:rPr>
          <w:rFonts w:ascii="Times New Roman" w:hAnsi="Times New Roman" w:cs="Times New Roman"/>
          <w:b/>
          <w:sz w:val="24"/>
          <w:szCs w:val="24"/>
          <w:u w:val="single"/>
          <w:lang w:val="en-GB"/>
        </w:rPr>
        <w:t>3</w:t>
      </w:r>
      <w:r w:rsidR="004512DD" w:rsidRPr="00C9074D">
        <w:rPr>
          <w:rFonts w:ascii="Times New Roman" w:hAnsi="Times New Roman" w:cs="Times New Roman"/>
          <w:b/>
          <w:sz w:val="24"/>
          <w:szCs w:val="24"/>
          <w:u w:val="single"/>
          <w:lang w:val="en-GB"/>
        </w:rPr>
        <w:t>2</w:t>
      </w:r>
      <w:r w:rsidRPr="00C9074D">
        <w:rPr>
          <w:rFonts w:ascii="Times New Roman" w:hAnsi="Times New Roman" w:cs="Times New Roman"/>
          <w:b/>
          <w:sz w:val="24"/>
          <w:szCs w:val="24"/>
          <w:lang w:val="en-GB"/>
        </w:rPr>
        <w:t xml:space="preserve">: </w:t>
      </w:r>
      <w:r w:rsidR="00064285" w:rsidRPr="00C9074D">
        <w:rPr>
          <w:rFonts w:ascii="Times New Roman" w:hAnsi="Times New Roman" w:cs="Times New Roman"/>
          <w:b/>
          <w:sz w:val="24"/>
          <w:szCs w:val="24"/>
          <w:lang w:val="en-GB"/>
        </w:rPr>
        <w:t>License a</w:t>
      </w:r>
      <w:r w:rsidRPr="00C9074D">
        <w:rPr>
          <w:rFonts w:ascii="Times New Roman" w:hAnsi="Times New Roman" w:cs="Times New Roman"/>
          <w:b/>
          <w:sz w:val="24"/>
          <w:szCs w:val="24"/>
          <w:lang w:val="en-GB"/>
        </w:rPr>
        <w:t>pplication fee</w:t>
      </w:r>
    </w:p>
    <w:bookmarkEnd w:id="18"/>
    <w:p w14:paraId="4B443BE8" w14:textId="77777777" w:rsidR="000B112A" w:rsidRPr="00C9074D" w:rsidRDefault="000B112A" w:rsidP="00E85D94">
      <w:pPr>
        <w:widowControl w:val="0"/>
        <w:spacing w:after="0"/>
        <w:rPr>
          <w:rFonts w:ascii="Times New Roman" w:hAnsi="Times New Roman" w:cs="Times New Roman"/>
          <w:b/>
          <w:sz w:val="24"/>
          <w:szCs w:val="24"/>
          <w:lang w:val="en-GB"/>
        </w:rPr>
      </w:pPr>
    </w:p>
    <w:p w14:paraId="766F78B1" w14:textId="3C757730" w:rsidR="00AB5693" w:rsidRPr="00C9074D" w:rsidRDefault="00AB5693" w:rsidP="00E85D94">
      <w:pPr>
        <w:pStyle w:val="ListParagraph"/>
        <w:widowControl w:val="0"/>
        <w:numPr>
          <w:ilvl w:val="0"/>
          <w:numId w:val="355"/>
        </w:numPr>
        <w:spacing w:after="0"/>
        <w:rPr>
          <w:rFonts w:ascii="Times New Roman" w:hAnsi="Times New Roman" w:cs="Times New Roman"/>
          <w:bCs/>
          <w:sz w:val="24"/>
          <w:szCs w:val="24"/>
          <w:lang w:val="en-GB"/>
        </w:rPr>
      </w:pPr>
      <w:r w:rsidRPr="00C9074D">
        <w:rPr>
          <w:rFonts w:ascii="Times New Roman" w:hAnsi="Times New Roman" w:cs="Times New Roman"/>
          <w:bCs/>
          <w:sz w:val="24"/>
          <w:szCs w:val="24"/>
          <w:lang w:val="en-GB"/>
        </w:rPr>
        <w:t>A VASP pays a non – refundable license application fee to the Regulatory Regulation during the submission of the application in accordance with the virtual asset service they are applying for:</w:t>
      </w:r>
    </w:p>
    <w:p w14:paraId="57EE9DD3" w14:textId="2AAD0D5F" w:rsidR="00AB5693" w:rsidRPr="00C9074D" w:rsidRDefault="00AB5693" w:rsidP="00E85D94">
      <w:pPr>
        <w:pStyle w:val="ListParagraph"/>
        <w:widowControl w:val="0"/>
        <w:numPr>
          <w:ilvl w:val="0"/>
          <w:numId w:val="356"/>
        </w:numPr>
        <w:spacing w:after="0"/>
        <w:rPr>
          <w:rFonts w:ascii="Times New Roman" w:hAnsi="Times New Roman" w:cs="Times New Roman"/>
          <w:bCs/>
          <w:sz w:val="24"/>
          <w:szCs w:val="24"/>
          <w:lang w:val="en-GB"/>
        </w:rPr>
      </w:pPr>
      <w:r w:rsidRPr="00C9074D">
        <w:rPr>
          <w:rFonts w:ascii="Times New Roman" w:hAnsi="Times New Roman" w:cs="Times New Roman"/>
          <w:bCs/>
          <w:sz w:val="24"/>
          <w:szCs w:val="24"/>
          <w:lang w:val="en-GB"/>
        </w:rPr>
        <w:t>virtual asset issuance platform operator: FRW 5,000,000</w:t>
      </w:r>
    </w:p>
    <w:p w14:paraId="0E49D46E" w14:textId="13CE2B68" w:rsidR="00FB76C2" w:rsidRPr="00C9074D" w:rsidRDefault="00FB76C2" w:rsidP="00E85D94">
      <w:pPr>
        <w:pStyle w:val="ListParagraph"/>
        <w:widowControl w:val="0"/>
        <w:numPr>
          <w:ilvl w:val="0"/>
          <w:numId w:val="356"/>
        </w:numPr>
        <w:spacing w:after="0"/>
        <w:rPr>
          <w:rFonts w:ascii="Times New Roman" w:hAnsi="Times New Roman" w:cs="Times New Roman"/>
          <w:bCs/>
          <w:sz w:val="24"/>
          <w:szCs w:val="24"/>
          <w:lang w:val="en-GB"/>
        </w:rPr>
      </w:pPr>
      <w:r w:rsidRPr="00C9074D">
        <w:rPr>
          <w:rFonts w:ascii="Times New Roman" w:hAnsi="Times New Roman" w:cs="Times New Roman"/>
          <w:bCs/>
          <w:sz w:val="24"/>
          <w:szCs w:val="24"/>
          <w:lang w:val="en-GB"/>
        </w:rPr>
        <w:t>virtual asset broker dealer: FRW 10,000,000</w:t>
      </w:r>
    </w:p>
    <w:p w14:paraId="475DF9B3" w14:textId="3BE0A96F" w:rsidR="00AB5693" w:rsidRPr="00C9074D" w:rsidRDefault="00AB5693" w:rsidP="00E85D94">
      <w:pPr>
        <w:pStyle w:val="ListParagraph"/>
        <w:widowControl w:val="0"/>
        <w:numPr>
          <w:ilvl w:val="0"/>
          <w:numId w:val="356"/>
        </w:numPr>
        <w:spacing w:after="0"/>
        <w:rPr>
          <w:rFonts w:ascii="Times New Roman" w:hAnsi="Times New Roman" w:cs="Times New Roman"/>
          <w:bCs/>
          <w:sz w:val="24"/>
          <w:szCs w:val="24"/>
          <w:lang w:val="en-GB"/>
        </w:rPr>
      </w:pPr>
      <w:r w:rsidRPr="00C9074D">
        <w:rPr>
          <w:rFonts w:ascii="Times New Roman" w:hAnsi="Times New Roman" w:cs="Times New Roman"/>
          <w:bCs/>
          <w:sz w:val="24"/>
          <w:szCs w:val="24"/>
          <w:lang w:val="en-GB"/>
        </w:rPr>
        <w:t xml:space="preserve">virtual asset exchange: </w:t>
      </w:r>
      <w:r w:rsidR="00064285" w:rsidRPr="00C9074D">
        <w:rPr>
          <w:rFonts w:ascii="Times New Roman" w:hAnsi="Times New Roman" w:cs="Times New Roman"/>
          <w:bCs/>
          <w:sz w:val="24"/>
          <w:szCs w:val="24"/>
          <w:lang w:val="en-GB"/>
        </w:rPr>
        <w:t>FRW 15</w:t>
      </w:r>
      <w:r w:rsidRPr="00C9074D">
        <w:rPr>
          <w:rFonts w:ascii="Times New Roman" w:hAnsi="Times New Roman" w:cs="Times New Roman"/>
          <w:bCs/>
          <w:sz w:val="24"/>
          <w:szCs w:val="24"/>
          <w:lang w:val="en-GB"/>
        </w:rPr>
        <w:t>,000,000</w:t>
      </w:r>
    </w:p>
    <w:p w14:paraId="504BBF82" w14:textId="11A51A56" w:rsidR="00AB5693" w:rsidRPr="00C9074D" w:rsidRDefault="00AB5693" w:rsidP="00E85D94">
      <w:pPr>
        <w:pStyle w:val="ListParagraph"/>
        <w:widowControl w:val="0"/>
        <w:numPr>
          <w:ilvl w:val="0"/>
          <w:numId w:val="356"/>
        </w:numPr>
        <w:spacing w:after="0"/>
        <w:rPr>
          <w:rFonts w:ascii="Times New Roman" w:hAnsi="Times New Roman" w:cs="Times New Roman"/>
          <w:bCs/>
          <w:sz w:val="24"/>
          <w:szCs w:val="24"/>
          <w:lang w:val="en-GB"/>
        </w:rPr>
      </w:pPr>
      <w:r w:rsidRPr="00C9074D">
        <w:rPr>
          <w:rFonts w:ascii="Times New Roman" w:hAnsi="Times New Roman" w:cs="Times New Roman"/>
          <w:bCs/>
          <w:sz w:val="24"/>
          <w:szCs w:val="24"/>
          <w:lang w:val="en-GB"/>
        </w:rPr>
        <w:t xml:space="preserve">virtual asset custodian: </w:t>
      </w:r>
      <w:r w:rsidR="00064285" w:rsidRPr="00C9074D">
        <w:rPr>
          <w:rFonts w:ascii="Times New Roman" w:hAnsi="Times New Roman" w:cs="Times New Roman"/>
          <w:bCs/>
          <w:sz w:val="24"/>
          <w:szCs w:val="24"/>
          <w:lang w:val="en-GB"/>
        </w:rPr>
        <w:t>FRW 15</w:t>
      </w:r>
      <w:r w:rsidRPr="00C9074D">
        <w:rPr>
          <w:rFonts w:ascii="Times New Roman" w:hAnsi="Times New Roman" w:cs="Times New Roman"/>
          <w:bCs/>
          <w:sz w:val="24"/>
          <w:szCs w:val="24"/>
          <w:lang w:val="en-GB"/>
        </w:rPr>
        <w:t>,000,000</w:t>
      </w:r>
    </w:p>
    <w:p w14:paraId="749F39EA" w14:textId="44AE9B63" w:rsidR="00AB5693" w:rsidRPr="00C9074D" w:rsidRDefault="00AB5693" w:rsidP="00E85D94">
      <w:pPr>
        <w:pStyle w:val="ListParagraph"/>
        <w:widowControl w:val="0"/>
        <w:numPr>
          <w:ilvl w:val="0"/>
          <w:numId w:val="356"/>
        </w:numPr>
        <w:spacing w:after="0"/>
        <w:rPr>
          <w:rFonts w:ascii="Times New Roman" w:hAnsi="Times New Roman" w:cs="Times New Roman"/>
          <w:bCs/>
          <w:sz w:val="24"/>
          <w:szCs w:val="24"/>
          <w:lang w:val="en-GB"/>
        </w:rPr>
      </w:pPr>
      <w:r w:rsidRPr="00C9074D">
        <w:rPr>
          <w:rFonts w:ascii="Times New Roman" w:hAnsi="Times New Roman" w:cs="Times New Roman"/>
          <w:bCs/>
          <w:sz w:val="24"/>
          <w:szCs w:val="24"/>
          <w:lang w:val="en-GB"/>
        </w:rPr>
        <w:t xml:space="preserve">virtual asset investment manager: </w:t>
      </w:r>
      <w:r w:rsidR="00064285" w:rsidRPr="00C9074D">
        <w:rPr>
          <w:rFonts w:ascii="Times New Roman" w:hAnsi="Times New Roman" w:cs="Times New Roman"/>
          <w:bCs/>
          <w:sz w:val="24"/>
          <w:szCs w:val="24"/>
          <w:lang w:val="en-GB"/>
        </w:rPr>
        <w:t xml:space="preserve">FRW </w:t>
      </w:r>
      <w:r w:rsidR="00FB76C2" w:rsidRPr="00C9074D">
        <w:rPr>
          <w:rFonts w:ascii="Times New Roman" w:hAnsi="Times New Roman" w:cs="Times New Roman"/>
          <w:bCs/>
          <w:sz w:val="24"/>
          <w:szCs w:val="24"/>
          <w:lang w:val="en-GB"/>
        </w:rPr>
        <w:t>5</w:t>
      </w:r>
      <w:r w:rsidRPr="00C9074D">
        <w:rPr>
          <w:rFonts w:ascii="Times New Roman" w:hAnsi="Times New Roman" w:cs="Times New Roman"/>
          <w:bCs/>
          <w:sz w:val="24"/>
          <w:szCs w:val="24"/>
          <w:lang w:val="en-GB"/>
        </w:rPr>
        <w:t>,000,000</w:t>
      </w:r>
    </w:p>
    <w:p w14:paraId="5475EB75" w14:textId="132A5762" w:rsidR="00AB5693" w:rsidRPr="00C9074D" w:rsidRDefault="00AB5693" w:rsidP="00E85D94">
      <w:pPr>
        <w:pStyle w:val="ListParagraph"/>
        <w:widowControl w:val="0"/>
        <w:numPr>
          <w:ilvl w:val="0"/>
          <w:numId w:val="356"/>
        </w:numPr>
        <w:spacing w:after="0"/>
        <w:rPr>
          <w:rFonts w:ascii="Times New Roman" w:hAnsi="Times New Roman" w:cs="Times New Roman"/>
          <w:bCs/>
          <w:sz w:val="24"/>
          <w:szCs w:val="24"/>
          <w:lang w:val="en-GB"/>
        </w:rPr>
      </w:pPr>
      <w:r w:rsidRPr="00C9074D">
        <w:rPr>
          <w:rFonts w:ascii="Times New Roman" w:hAnsi="Times New Roman" w:cs="Times New Roman"/>
          <w:bCs/>
          <w:sz w:val="24"/>
          <w:szCs w:val="24"/>
          <w:lang w:val="en-GB"/>
        </w:rPr>
        <w:t xml:space="preserve">virtual asset investment advisor: </w:t>
      </w:r>
      <w:r w:rsidR="00064285" w:rsidRPr="00C9074D">
        <w:rPr>
          <w:rFonts w:ascii="Times New Roman" w:hAnsi="Times New Roman" w:cs="Times New Roman"/>
          <w:bCs/>
          <w:sz w:val="24"/>
          <w:szCs w:val="24"/>
          <w:lang w:val="en-GB"/>
        </w:rPr>
        <w:t xml:space="preserve">FRW </w:t>
      </w:r>
      <w:r w:rsidRPr="00C9074D">
        <w:rPr>
          <w:rFonts w:ascii="Times New Roman" w:hAnsi="Times New Roman" w:cs="Times New Roman"/>
          <w:bCs/>
          <w:sz w:val="24"/>
          <w:szCs w:val="24"/>
          <w:lang w:val="en-GB"/>
        </w:rPr>
        <w:t>3,000,000</w:t>
      </w:r>
    </w:p>
    <w:p w14:paraId="36419286" w14:textId="4A91779A" w:rsidR="00AB5693" w:rsidRPr="00C9074D" w:rsidRDefault="00AB5693" w:rsidP="00E85D94">
      <w:pPr>
        <w:pStyle w:val="ListParagraph"/>
        <w:widowControl w:val="0"/>
        <w:numPr>
          <w:ilvl w:val="0"/>
          <w:numId w:val="355"/>
        </w:numPr>
        <w:spacing w:after="0"/>
        <w:rPr>
          <w:rFonts w:ascii="Times New Roman" w:hAnsi="Times New Roman" w:cs="Times New Roman"/>
          <w:bCs/>
          <w:sz w:val="24"/>
          <w:szCs w:val="24"/>
          <w:lang w:val="en-GB"/>
        </w:rPr>
      </w:pPr>
      <w:r w:rsidRPr="00C9074D">
        <w:rPr>
          <w:rFonts w:ascii="Times New Roman" w:hAnsi="Times New Roman" w:cs="Times New Roman"/>
          <w:bCs/>
          <w:sz w:val="24"/>
          <w:szCs w:val="24"/>
          <w:lang w:val="en-GB"/>
        </w:rPr>
        <w:t xml:space="preserve">Where the VASP apply </w:t>
      </w:r>
      <w:r w:rsidR="00DC7812" w:rsidRPr="00C9074D">
        <w:rPr>
          <w:rFonts w:ascii="Times New Roman" w:hAnsi="Times New Roman" w:cs="Times New Roman"/>
          <w:bCs/>
          <w:sz w:val="24"/>
          <w:szCs w:val="24"/>
          <w:lang w:val="en-GB"/>
        </w:rPr>
        <w:t>for licenses to conduct more than one category of virtual asset services, the VASP pays the application fees for each license category;</w:t>
      </w:r>
    </w:p>
    <w:p w14:paraId="6C14FB05" w14:textId="08D378E2" w:rsidR="00DC7812" w:rsidRPr="00C9074D" w:rsidRDefault="00DC7812" w:rsidP="00E85D94">
      <w:pPr>
        <w:pStyle w:val="ListParagraph"/>
        <w:widowControl w:val="0"/>
        <w:numPr>
          <w:ilvl w:val="0"/>
          <w:numId w:val="355"/>
        </w:numPr>
        <w:spacing w:after="0"/>
        <w:rPr>
          <w:rFonts w:ascii="Times New Roman" w:hAnsi="Times New Roman" w:cs="Times New Roman"/>
          <w:bCs/>
          <w:sz w:val="24"/>
          <w:szCs w:val="24"/>
          <w:lang w:val="en-GB"/>
        </w:rPr>
      </w:pPr>
      <w:bookmarkStart w:id="19" w:name="_Hlk243814116"/>
      <w:r w:rsidRPr="00C9074D">
        <w:rPr>
          <w:rFonts w:ascii="Times New Roman" w:hAnsi="Times New Roman" w:cs="Times New Roman"/>
          <w:bCs/>
          <w:sz w:val="24"/>
          <w:szCs w:val="24"/>
          <w:lang w:val="en-GB"/>
        </w:rPr>
        <w:t xml:space="preserve">The payment of the </w:t>
      </w:r>
      <w:r w:rsidR="00064285" w:rsidRPr="00C9074D">
        <w:rPr>
          <w:rFonts w:ascii="Times New Roman" w:hAnsi="Times New Roman" w:cs="Times New Roman"/>
          <w:bCs/>
          <w:sz w:val="24"/>
          <w:szCs w:val="24"/>
          <w:lang w:val="en-GB"/>
        </w:rPr>
        <w:t>non-refundable</w:t>
      </w:r>
      <w:r w:rsidRPr="00C9074D">
        <w:rPr>
          <w:rFonts w:ascii="Times New Roman" w:hAnsi="Times New Roman" w:cs="Times New Roman"/>
          <w:bCs/>
          <w:sz w:val="24"/>
          <w:szCs w:val="24"/>
          <w:lang w:val="en-GB"/>
        </w:rPr>
        <w:t xml:space="preserve"> application fee does not guarantee the grant of the license. </w:t>
      </w:r>
    </w:p>
    <w:p w14:paraId="09ADF085" w14:textId="208870B4" w:rsidR="00DC7812" w:rsidRPr="00C9074D" w:rsidRDefault="00DC7812" w:rsidP="00E85D94">
      <w:pPr>
        <w:pStyle w:val="ListParagraph"/>
        <w:widowControl w:val="0"/>
        <w:numPr>
          <w:ilvl w:val="0"/>
          <w:numId w:val="355"/>
        </w:numPr>
        <w:spacing w:after="0"/>
        <w:rPr>
          <w:rFonts w:ascii="Times New Roman" w:hAnsi="Times New Roman" w:cs="Times New Roman"/>
          <w:bCs/>
          <w:sz w:val="24"/>
          <w:szCs w:val="24"/>
          <w:lang w:val="en-GB"/>
        </w:rPr>
      </w:pPr>
      <w:r w:rsidRPr="00C9074D">
        <w:rPr>
          <w:rFonts w:ascii="Times New Roman" w:hAnsi="Times New Roman" w:cs="Times New Roman"/>
          <w:bCs/>
          <w:sz w:val="24"/>
          <w:szCs w:val="24"/>
          <w:lang w:val="en-GB"/>
        </w:rPr>
        <w:t xml:space="preserve">The Regulatory Authority may periodically review and revise the application fees taking into account the </w:t>
      </w:r>
      <w:r w:rsidR="00064285" w:rsidRPr="00C9074D">
        <w:rPr>
          <w:rFonts w:ascii="Times New Roman" w:hAnsi="Times New Roman" w:cs="Times New Roman"/>
          <w:bCs/>
          <w:sz w:val="24"/>
          <w:szCs w:val="24"/>
          <w:lang w:val="en-GB"/>
        </w:rPr>
        <w:t xml:space="preserve">nature and </w:t>
      </w:r>
      <w:r w:rsidRPr="00C9074D">
        <w:rPr>
          <w:rFonts w:ascii="Times New Roman" w:hAnsi="Times New Roman" w:cs="Times New Roman"/>
          <w:bCs/>
          <w:sz w:val="24"/>
          <w:szCs w:val="24"/>
          <w:lang w:val="en-GB"/>
        </w:rPr>
        <w:t xml:space="preserve">complexities of the regulated </w:t>
      </w:r>
      <w:r w:rsidR="00064285" w:rsidRPr="00C9074D">
        <w:rPr>
          <w:rFonts w:ascii="Times New Roman" w:hAnsi="Times New Roman" w:cs="Times New Roman"/>
          <w:bCs/>
          <w:sz w:val="24"/>
          <w:szCs w:val="24"/>
          <w:lang w:val="en-GB"/>
        </w:rPr>
        <w:t xml:space="preserve">virtual asset </w:t>
      </w:r>
      <w:r w:rsidRPr="00C9074D">
        <w:rPr>
          <w:rFonts w:ascii="Times New Roman" w:hAnsi="Times New Roman" w:cs="Times New Roman"/>
          <w:bCs/>
          <w:sz w:val="24"/>
          <w:szCs w:val="24"/>
          <w:lang w:val="en-GB"/>
        </w:rPr>
        <w:t>services</w:t>
      </w:r>
      <w:r w:rsidR="00064285" w:rsidRPr="00C9074D">
        <w:rPr>
          <w:rFonts w:ascii="Times New Roman" w:hAnsi="Times New Roman" w:cs="Times New Roman"/>
          <w:bCs/>
          <w:sz w:val="24"/>
          <w:szCs w:val="24"/>
          <w:lang w:val="en-GB"/>
        </w:rPr>
        <w:t>;</w:t>
      </w:r>
    </w:p>
    <w:p w14:paraId="724607B5" w14:textId="77777777" w:rsidR="00064285" w:rsidRPr="00C9074D" w:rsidRDefault="00064285" w:rsidP="00E85D94">
      <w:pPr>
        <w:widowControl w:val="0"/>
        <w:spacing w:after="0"/>
        <w:rPr>
          <w:rFonts w:ascii="Times New Roman" w:hAnsi="Times New Roman" w:cs="Times New Roman"/>
          <w:bCs/>
          <w:sz w:val="24"/>
          <w:szCs w:val="24"/>
          <w:lang w:val="en-GB"/>
        </w:rPr>
      </w:pPr>
    </w:p>
    <w:p w14:paraId="18F9C5A6" w14:textId="0D8E52E1" w:rsidR="00553003" w:rsidRPr="00C9074D" w:rsidRDefault="00553003" w:rsidP="00E85D94">
      <w:pPr>
        <w:pStyle w:val="ListBullet"/>
        <w:numPr>
          <w:ilvl w:val="0"/>
          <w:numId w:val="0"/>
        </w:numPr>
        <w:spacing w:after="0"/>
        <w:rPr>
          <w:rFonts w:ascii="Times New Roman" w:hAnsi="Times New Roman" w:cs="Times New Roman"/>
          <w:b/>
          <w:bCs/>
          <w:color w:val="000000" w:themeColor="text1"/>
          <w:sz w:val="24"/>
          <w:szCs w:val="24"/>
        </w:rPr>
      </w:pPr>
      <w:bookmarkStart w:id="20" w:name="_Hlk244676445"/>
      <w:bookmarkEnd w:id="19"/>
      <w:r w:rsidRPr="00C9074D">
        <w:rPr>
          <w:rFonts w:ascii="Times New Roman" w:hAnsi="Times New Roman" w:cs="Times New Roman"/>
          <w:b/>
          <w:bCs/>
          <w:color w:val="000000" w:themeColor="text1"/>
          <w:sz w:val="24"/>
          <w:szCs w:val="24"/>
          <w:u w:val="single"/>
        </w:rPr>
        <w:t xml:space="preserve">Section </w:t>
      </w:r>
      <w:r w:rsidR="004F7FE0" w:rsidRPr="00C9074D">
        <w:rPr>
          <w:rFonts w:ascii="Times New Roman" w:hAnsi="Times New Roman" w:cs="Times New Roman"/>
          <w:b/>
          <w:bCs/>
          <w:color w:val="000000" w:themeColor="text1"/>
          <w:sz w:val="24"/>
          <w:szCs w:val="24"/>
          <w:u w:val="single"/>
        </w:rPr>
        <w:t>2</w:t>
      </w:r>
      <w:r w:rsidRPr="00C9074D">
        <w:rPr>
          <w:rFonts w:ascii="Times New Roman" w:hAnsi="Times New Roman" w:cs="Times New Roman"/>
          <w:b/>
          <w:bCs/>
          <w:color w:val="000000" w:themeColor="text1"/>
          <w:sz w:val="24"/>
          <w:szCs w:val="24"/>
        </w:rPr>
        <w:t>: Licensing procedure</w:t>
      </w:r>
    </w:p>
    <w:p w14:paraId="5F4F1234" w14:textId="77777777" w:rsidR="009A54D2" w:rsidRPr="00C9074D" w:rsidRDefault="009A54D2" w:rsidP="00E85D94">
      <w:pPr>
        <w:pStyle w:val="ListParagraph"/>
        <w:spacing w:after="0"/>
        <w:ind w:left="0"/>
        <w:jc w:val="both"/>
        <w:rPr>
          <w:rFonts w:ascii="Times New Roman" w:hAnsi="Times New Roman" w:cs="Times New Roman"/>
          <w:color w:val="000000" w:themeColor="text1"/>
          <w:sz w:val="24"/>
          <w:szCs w:val="24"/>
        </w:rPr>
      </w:pPr>
    </w:p>
    <w:p w14:paraId="1928BACC" w14:textId="6A3F74F0" w:rsidR="00803A25" w:rsidRPr="00C9074D" w:rsidRDefault="005D377D" w:rsidP="00E85D94">
      <w:pPr>
        <w:pStyle w:val="ListBullet"/>
        <w:numPr>
          <w:ilvl w:val="0"/>
          <w:numId w:val="0"/>
        </w:numPr>
        <w:spacing w:after="0"/>
        <w:rPr>
          <w:rFonts w:ascii="Times New Roman" w:hAnsi="Times New Roman" w:cs="Times New Roman"/>
          <w:b/>
          <w:bCs/>
          <w:sz w:val="24"/>
          <w:szCs w:val="24"/>
        </w:rPr>
      </w:pPr>
      <w:r w:rsidRPr="00C9074D">
        <w:rPr>
          <w:rFonts w:ascii="Times New Roman" w:hAnsi="Times New Roman" w:cs="Times New Roman"/>
          <w:b/>
          <w:bCs/>
          <w:color w:val="000000" w:themeColor="text1"/>
          <w:sz w:val="24"/>
          <w:szCs w:val="24"/>
          <w:u w:val="single"/>
        </w:rPr>
        <w:t xml:space="preserve">Article </w:t>
      </w:r>
      <w:r w:rsidR="007F456B" w:rsidRPr="00C9074D">
        <w:rPr>
          <w:rFonts w:ascii="Times New Roman" w:hAnsi="Times New Roman" w:cs="Times New Roman"/>
          <w:b/>
          <w:bCs/>
          <w:color w:val="000000" w:themeColor="text1"/>
          <w:sz w:val="24"/>
          <w:szCs w:val="24"/>
          <w:u w:val="single"/>
        </w:rPr>
        <w:t>3</w:t>
      </w:r>
      <w:r w:rsidR="004512DD" w:rsidRPr="00C9074D">
        <w:rPr>
          <w:rFonts w:ascii="Times New Roman" w:hAnsi="Times New Roman" w:cs="Times New Roman"/>
          <w:b/>
          <w:bCs/>
          <w:color w:val="000000" w:themeColor="text1"/>
          <w:sz w:val="24"/>
          <w:szCs w:val="24"/>
          <w:u w:val="single"/>
        </w:rPr>
        <w:t>3</w:t>
      </w:r>
      <w:r w:rsidRPr="00C9074D">
        <w:rPr>
          <w:rFonts w:ascii="Times New Roman" w:hAnsi="Times New Roman" w:cs="Times New Roman"/>
          <w:b/>
          <w:bCs/>
          <w:color w:val="000000" w:themeColor="text1"/>
          <w:sz w:val="24"/>
          <w:szCs w:val="24"/>
        </w:rPr>
        <w:t xml:space="preserve">: </w:t>
      </w:r>
      <w:r w:rsidR="00094524" w:rsidRPr="00C9074D">
        <w:rPr>
          <w:rFonts w:ascii="Times New Roman" w:hAnsi="Times New Roman" w:cs="Times New Roman"/>
          <w:b/>
          <w:bCs/>
          <w:sz w:val="24"/>
          <w:szCs w:val="24"/>
        </w:rPr>
        <w:t>Application a</w:t>
      </w:r>
      <w:r w:rsidR="006E09F4" w:rsidRPr="00C9074D">
        <w:rPr>
          <w:rFonts w:ascii="Times New Roman" w:hAnsi="Times New Roman" w:cs="Times New Roman"/>
          <w:b/>
          <w:bCs/>
          <w:sz w:val="24"/>
          <w:szCs w:val="24"/>
        </w:rPr>
        <w:t xml:space="preserve">ssessment </w:t>
      </w:r>
    </w:p>
    <w:bookmarkEnd w:id="20"/>
    <w:p w14:paraId="219FE59C" w14:textId="77777777" w:rsidR="00094524" w:rsidRPr="00C9074D" w:rsidRDefault="00094524" w:rsidP="00E85D94">
      <w:pPr>
        <w:pStyle w:val="ListBullet"/>
        <w:numPr>
          <w:ilvl w:val="0"/>
          <w:numId w:val="0"/>
        </w:numPr>
        <w:spacing w:after="0"/>
        <w:rPr>
          <w:rFonts w:ascii="Times New Roman" w:hAnsi="Times New Roman" w:cs="Times New Roman"/>
          <w:sz w:val="24"/>
          <w:szCs w:val="24"/>
        </w:rPr>
      </w:pPr>
    </w:p>
    <w:p w14:paraId="7C8EE68E" w14:textId="61278A1A" w:rsidR="00F74AB8" w:rsidRPr="00C9074D" w:rsidRDefault="00094524" w:rsidP="007F5BB3">
      <w:pPr>
        <w:pStyle w:val="ListParagraph"/>
        <w:numPr>
          <w:ilvl w:val="0"/>
          <w:numId w:val="153"/>
        </w:numPr>
        <w:spacing w:after="0"/>
        <w:jc w:val="both"/>
        <w:rPr>
          <w:rFonts w:ascii="Times New Roman" w:hAnsi="Times New Roman" w:cs="Times New Roman"/>
          <w:sz w:val="24"/>
          <w:szCs w:val="24"/>
        </w:rPr>
      </w:pPr>
      <w:r w:rsidRPr="00C9074D">
        <w:rPr>
          <w:rFonts w:ascii="Times New Roman" w:hAnsi="Times New Roman" w:cs="Times New Roman"/>
          <w:sz w:val="24"/>
          <w:szCs w:val="24"/>
        </w:rPr>
        <w:t>Upon receipt of the application, t</w:t>
      </w:r>
      <w:r w:rsidR="006E09F4" w:rsidRPr="00C9074D">
        <w:rPr>
          <w:rFonts w:ascii="Times New Roman" w:hAnsi="Times New Roman" w:cs="Times New Roman"/>
          <w:sz w:val="24"/>
          <w:szCs w:val="24"/>
        </w:rPr>
        <w:t>he Regulatory Authority</w:t>
      </w:r>
      <w:r w:rsidR="00F74AB8" w:rsidRPr="00C9074D">
        <w:rPr>
          <w:rFonts w:ascii="Times New Roman" w:hAnsi="Times New Roman" w:cs="Times New Roman"/>
          <w:sz w:val="24"/>
          <w:szCs w:val="24"/>
        </w:rPr>
        <w:t>:</w:t>
      </w:r>
    </w:p>
    <w:p w14:paraId="49CEEF0A" w14:textId="2B796679" w:rsidR="00670DD4" w:rsidRPr="00C9074D" w:rsidRDefault="00094524" w:rsidP="00E85D94">
      <w:pPr>
        <w:pStyle w:val="ListParagraph"/>
        <w:numPr>
          <w:ilvl w:val="0"/>
          <w:numId w:val="170"/>
        </w:numPr>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 acknowledges</w:t>
      </w:r>
      <w:r w:rsidR="006E09F4" w:rsidRPr="00C9074D">
        <w:rPr>
          <w:rFonts w:ascii="Times New Roman" w:hAnsi="Times New Roman" w:cs="Times New Roman"/>
          <w:sz w:val="24"/>
          <w:szCs w:val="24"/>
        </w:rPr>
        <w:t xml:space="preserve"> </w:t>
      </w:r>
      <w:r w:rsidR="00F74AB8" w:rsidRPr="00C9074D">
        <w:rPr>
          <w:rFonts w:ascii="Times New Roman" w:hAnsi="Times New Roman" w:cs="Times New Roman"/>
          <w:sz w:val="24"/>
          <w:szCs w:val="24"/>
        </w:rPr>
        <w:t>receipt of the</w:t>
      </w:r>
      <w:r w:rsidRPr="00C9074D">
        <w:rPr>
          <w:rFonts w:ascii="Times New Roman" w:hAnsi="Times New Roman" w:cs="Times New Roman"/>
          <w:sz w:val="24"/>
          <w:szCs w:val="24"/>
        </w:rPr>
        <w:t xml:space="preserve"> </w:t>
      </w:r>
      <w:r w:rsidR="00F74AB8" w:rsidRPr="00C9074D">
        <w:rPr>
          <w:rFonts w:ascii="Times New Roman" w:hAnsi="Times New Roman" w:cs="Times New Roman"/>
          <w:sz w:val="24"/>
          <w:szCs w:val="24"/>
        </w:rPr>
        <w:t xml:space="preserve">application </w:t>
      </w:r>
      <w:r w:rsidR="006E09F4" w:rsidRPr="00C9074D">
        <w:rPr>
          <w:rFonts w:ascii="Times New Roman" w:hAnsi="Times New Roman" w:cs="Times New Roman"/>
          <w:sz w:val="24"/>
          <w:szCs w:val="24"/>
        </w:rPr>
        <w:t xml:space="preserve">within </w:t>
      </w:r>
      <w:r w:rsidR="00670DD4" w:rsidRPr="00C9074D">
        <w:rPr>
          <w:rFonts w:ascii="Times New Roman" w:hAnsi="Times New Roman" w:cs="Times New Roman"/>
          <w:sz w:val="24"/>
          <w:szCs w:val="24"/>
        </w:rPr>
        <w:t>one</w:t>
      </w:r>
      <w:r w:rsidRPr="00C9074D">
        <w:rPr>
          <w:rFonts w:ascii="Times New Roman" w:hAnsi="Times New Roman" w:cs="Times New Roman"/>
          <w:sz w:val="24"/>
          <w:szCs w:val="24"/>
        </w:rPr>
        <w:t xml:space="preserve"> working</w:t>
      </w:r>
      <w:r w:rsidR="006E09F4" w:rsidRPr="00C9074D">
        <w:rPr>
          <w:rFonts w:ascii="Times New Roman" w:hAnsi="Times New Roman" w:cs="Times New Roman"/>
          <w:sz w:val="24"/>
          <w:szCs w:val="24"/>
        </w:rPr>
        <w:t xml:space="preserve"> day</w:t>
      </w:r>
      <w:r w:rsidR="00F74AB8" w:rsidRPr="00C9074D">
        <w:rPr>
          <w:rFonts w:ascii="Times New Roman" w:hAnsi="Times New Roman" w:cs="Times New Roman"/>
          <w:sz w:val="24"/>
          <w:szCs w:val="24"/>
        </w:rPr>
        <w:t>;</w:t>
      </w:r>
    </w:p>
    <w:p w14:paraId="7A0696CD" w14:textId="1A8F0010" w:rsidR="00C46CA7" w:rsidRPr="00C9074D" w:rsidRDefault="006E09F4" w:rsidP="007F5BB3">
      <w:pPr>
        <w:pStyle w:val="ListParagraph"/>
        <w:numPr>
          <w:ilvl w:val="0"/>
          <w:numId w:val="170"/>
        </w:numPr>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 </w:t>
      </w:r>
      <w:r w:rsidR="00F74AB8" w:rsidRPr="00C9074D">
        <w:rPr>
          <w:rFonts w:ascii="Times New Roman" w:hAnsi="Times New Roman" w:cs="Times New Roman"/>
          <w:sz w:val="24"/>
          <w:szCs w:val="24"/>
        </w:rPr>
        <w:t>determines</w:t>
      </w:r>
      <w:r w:rsidR="00042E7F" w:rsidRPr="00C9074D">
        <w:rPr>
          <w:rFonts w:ascii="Times New Roman" w:hAnsi="Times New Roman" w:cs="Times New Roman"/>
          <w:sz w:val="24"/>
          <w:szCs w:val="24"/>
        </w:rPr>
        <w:t xml:space="preserve"> within 30 calendar days of the receipt, </w:t>
      </w:r>
      <w:r w:rsidRPr="00C9074D">
        <w:rPr>
          <w:rFonts w:ascii="Times New Roman" w:hAnsi="Times New Roman" w:cs="Times New Roman"/>
          <w:sz w:val="24"/>
          <w:szCs w:val="24"/>
        </w:rPr>
        <w:t xml:space="preserve">whether that application </w:t>
      </w:r>
      <w:r w:rsidR="00F74AB8" w:rsidRPr="00C9074D">
        <w:rPr>
          <w:rFonts w:ascii="Times New Roman" w:hAnsi="Times New Roman" w:cs="Times New Roman"/>
          <w:sz w:val="24"/>
          <w:szCs w:val="24"/>
        </w:rPr>
        <w:t>is complete or missing information and notifies the applicant</w:t>
      </w:r>
      <w:r w:rsidRPr="00C9074D">
        <w:rPr>
          <w:rFonts w:ascii="Times New Roman" w:hAnsi="Times New Roman" w:cs="Times New Roman"/>
          <w:sz w:val="24"/>
          <w:szCs w:val="24"/>
        </w:rPr>
        <w:t>.</w:t>
      </w:r>
    </w:p>
    <w:p w14:paraId="4D2D3E6E" w14:textId="7CD7F8AA" w:rsidR="00C46CA7" w:rsidRPr="00C9074D" w:rsidRDefault="008A5C43" w:rsidP="007F5BB3">
      <w:pPr>
        <w:pStyle w:val="ListParagraph"/>
        <w:numPr>
          <w:ilvl w:val="0"/>
          <w:numId w:val="153"/>
        </w:numPr>
        <w:spacing w:after="0"/>
        <w:jc w:val="both"/>
        <w:rPr>
          <w:rFonts w:ascii="Times New Roman" w:hAnsi="Times New Roman" w:cs="Times New Roman"/>
          <w:sz w:val="24"/>
          <w:szCs w:val="24"/>
        </w:rPr>
      </w:pPr>
      <w:r w:rsidRPr="00C9074D">
        <w:rPr>
          <w:rFonts w:ascii="Times New Roman" w:hAnsi="Times New Roman" w:cs="Times New Roman"/>
          <w:sz w:val="24"/>
          <w:szCs w:val="24"/>
        </w:rPr>
        <w:t>If</w:t>
      </w:r>
      <w:r w:rsidR="006E09F4" w:rsidRPr="00C9074D">
        <w:rPr>
          <w:rFonts w:ascii="Times New Roman" w:hAnsi="Times New Roman" w:cs="Times New Roman"/>
          <w:sz w:val="24"/>
          <w:szCs w:val="24"/>
        </w:rPr>
        <w:t xml:space="preserve"> the application </w:t>
      </w:r>
      <w:r w:rsidR="00C46CA7" w:rsidRPr="00C9074D">
        <w:rPr>
          <w:rFonts w:ascii="Times New Roman" w:hAnsi="Times New Roman" w:cs="Times New Roman"/>
          <w:sz w:val="24"/>
          <w:szCs w:val="24"/>
        </w:rPr>
        <w:t xml:space="preserve">file </w:t>
      </w:r>
      <w:r w:rsidR="006E09F4" w:rsidRPr="00C9074D">
        <w:rPr>
          <w:rFonts w:ascii="Times New Roman" w:hAnsi="Times New Roman" w:cs="Times New Roman"/>
          <w:sz w:val="24"/>
          <w:szCs w:val="24"/>
        </w:rPr>
        <w:t xml:space="preserve">is not complete, the </w:t>
      </w:r>
      <w:r w:rsidRPr="00C9074D">
        <w:rPr>
          <w:rFonts w:ascii="Times New Roman" w:hAnsi="Times New Roman" w:cs="Times New Roman"/>
          <w:sz w:val="24"/>
          <w:szCs w:val="24"/>
        </w:rPr>
        <w:t>Regulatory Authority requests the applicant to provide the missing information within</w:t>
      </w:r>
      <w:r w:rsidR="006E09F4" w:rsidRPr="00C9074D">
        <w:rPr>
          <w:rFonts w:ascii="Times New Roman" w:hAnsi="Times New Roman" w:cs="Times New Roman"/>
          <w:sz w:val="24"/>
          <w:szCs w:val="24"/>
        </w:rPr>
        <w:t xml:space="preserve"> </w:t>
      </w:r>
      <w:r w:rsidR="00B77D12" w:rsidRPr="00C9074D">
        <w:rPr>
          <w:rFonts w:ascii="Times New Roman" w:hAnsi="Times New Roman" w:cs="Times New Roman"/>
          <w:sz w:val="24"/>
          <w:szCs w:val="24"/>
        </w:rPr>
        <w:t>30</w:t>
      </w:r>
      <w:r w:rsidR="006E09F4" w:rsidRPr="00C9074D">
        <w:rPr>
          <w:rFonts w:ascii="Times New Roman" w:hAnsi="Times New Roman" w:cs="Times New Roman"/>
          <w:sz w:val="24"/>
          <w:szCs w:val="24"/>
        </w:rPr>
        <w:t xml:space="preserve"> calendar days.</w:t>
      </w:r>
    </w:p>
    <w:p w14:paraId="42718F1E" w14:textId="50802BFC" w:rsidR="00803A25" w:rsidRPr="00C9074D" w:rsidRDefault="00472B0A" w:rsidP="00E85D94">
      <w:pPr>
        <w:pStyle w:val="ListParagraph"/>
        <w:numPr>
          <w:ilvl w:val="0"/>
          <w:numId w:val="153"/>
        </w:numPr>
        <w:spacing w:after="0"/>
        <w:jc w:val="both"/>
        <w:rPr>
          <w:rFonts w:ascii="Times New Roman" w:hAnsi="Times New Roman" w:cs="Times New Roman"/>
          <w:sz w:val="24"/>
          <w:szCs w:val="24"/>
        </w:rPr>
      </w:pPr>
      <w:r w:rsidRPr="00C9074D">
        <w:rPr>
          <w:rFonts w:ascii="Times New Roman" w:hAnsi="Times New Roman" w:cs="Times New Roman"/>
          <w:sz w:val="24"/>
          <w:szCs w:val="24"/>
        </w:rPr>
        <w:t>If the</w:t>
      </w:r>
      <w:r w:rsidR="006E09F4" w:rsidRPr="00C9074D">
        <w:rPr>
          <w:rFonts w:ascii="Times New Roman" w:hAnsi="Times New Roman" w:cs="Times New Roman"/>
          <w:sz w:val="24"/>
          <w:szCs w:val="24"/>
        </w:rPr>
        <w:t xml:space="preserve"> </w:t>
      </w:r>
      <w:r w:rsidRPr="00C9074D">
        <w:rPr>
          <w:rFonts w:ascii="Times New Roman" w:hAnsi="Times New Roman" w:cs="Times New Roman"/>
          <w:sz w:val="24"/>
          <w:szCs w:val="24"/>
        </w:rPr>
        <w:t xml:space="preserve">application file is </w:t>
      </w:r>
      <w:r w:rsidR="006E09F4" w:rsidRPr="00C9074D">
        <w:rPr>
          <w:rFonts w:ascii="Times New Roman" w:hAnsi="Times New Roman" w:cs="Times New Roman"/>
          <w:sz w:val="24"/>
          <w:szCs w:val="24"/>
        </w:rPr>
        <w:t>complete, the Regulatory Authority based on the information provided by the applicant or other reliable sources</w:t>
      </w:r>
      <w:r w:rsidR="00E6220E" w:rsidRPr="00C9074D">
        <w:rPr>
          <w:rFonts w:ascii="Times New Roman" w:hAnsi="Times New Roman" w:cs="Times New Roman"/>
          <w:sz w:val="24"/>
          <w:szCs w:val="24"/>
        </w:rPr>
        <w:t xml:space="preserve"> decides to grant or </w:t>
      </w:r>
      <w:r w:rsidR="00F30DC3" w:rsidRPr="00C9074D">
        <w:rPr>
          <w:rFonts w:ascii="Times New Roman" w:hAnsi="Times New Roman" w:cs="Times New Roman"/>
          <w:sz w:val="24"/>
          <w:szCs w:val="24"/>
        </w:rPr>
        <w:t>not to grant</w:t>
      </w:r>
      <w:r w:rsidR="00E6220E" w:rsidRPr="00C9074D">
        <w:rPr>
          <w:rFonts w:ascii="Times New Roman" w:hAnsi="Times New Roman" w:cs="Times New Roman"/>
          <w:sz w:val="24"/>
          <w:szCs w:val="24"/>
        </w:rPr>
        <w:t xml:space="preserve"> the </w:t>
      </w:r>
      <w:r w:rsidR="00F30DC3" w:rsidRPr="00C9074D">
        <w:rPr>
          <w:rFonts w:ascii="Times New Roman" w:hAnsi="Times New Roman" w:cs="Times New Roman"/>
          <w:sz w:val="24"/>
          <w:szCs w:val="24"/>
        </w:rPr>
        <w:t>license</w:t>
      </w:r>
      <w:r w:rsidR="006E09F4" w:rsidRPr="00C9074D">
        <w:rPr>
          <w:rFonts w:ascii="Times New Roman" w:hAnsi="Times New Roman" w:cs="Times New Roman"/>
          <w:sz w:val="24"/>
          <w:szCs w:val="24"/>
        </w:rPr>
        <w:t>.</w:t>
      </w:r>
    </w:p>
    <w:p w14:paraId="5E11BF62" w14:textId="69BA4D4C" w:rsidR="00D72AB2" w:rsidRPr="00C9074D" w:rsidRDefault="00D72AB2" w:rsidP="00E85D94">
      <w:pPr>
        <w:pStyle w:val="ListParagraph"/>
        <w:numPr>
          <w:ilvl w:val="0"/>
          <w:numId w:val="153"/>
        </w:numPr>
        <w:spacing w:after="0"/>
        <w:jc w:val="both"/>
        <w:rPr>
          <w:rFonts w:ascii="Times New Roman" w:hAnsi="Times New Roman" w:cs="Times New Roman"/>
          <w:sz w:val="24"/>
          <w:szCs w:val="24"/>
        </w:rPr>
      </w:pPr>
      <w:r w:rsidRPr="00C9074D">
        <w:rPr>
          <w:rFonts w:ascii="Times New Roman" w:hAnsi="Times New Roman" w:cs="Times New Roman"/>
          <w:sz w:val="24"/>
          <w:szCs w:val="24"/>
        </w:rPr>
        <w:lastRenderedPageBreak/>
        <w:t xml:space="preserve">The </w:t>
      </w:r>
      <w:r w:rsidR="00ED6E90" w:rsidRPr="00C9074D">
        <w:rPr>
          <w:rFonts w:ascii="Times New Roman" w:hAnsi="Times New Roman" w:cs="Times New Roman"/>
          <w:sz w:val="24"/>
          <w:szCs w:val="24"/>
        </w:rPr>
        <w:t>R</w:t>
      </w:r>
      <w:r w:rsidRPr="00C9074D">
        <w:rPr>
          <w:rFonts w:ascii="Times New Roman" w:hAnsi="Times New Roman" w:cs="Times New Roman"/>
          <w:sz w:val="24"/>
          <w:szCs w:val="24"/>
        </w:rPr>
        <w:t xml:space="preserve">egulatory </w:t>
      </w:r>
      <w:r w:rsidR="00ED6E90" w:rsidRPr="00C9074D">
        <w:rPr>
          <w:rFonts w:ascii="Times New Roman" w:hAnsi="Times New Roman" w:cs="Times New Roman"/>
          <w:sz w:val="24"/>
          <w:szCs w:val="24"/>
        </w:rPr>
        <w:t>A</w:t>
      </w:r>
      <w:r w:rsidRPr="00C9074D">
        <w:rPr>
          <w:rFonts w:ascii="Times New Roman" w:hAnsi="Times New Roman" w:cs="Times New Roman"/>
          <w:sz w:val="24"/>
          <w:szCs w:val="24"/>
        </w:rPr>
        <w:t xml:space="preserve">uthority may require the applicant to participate in an interview and to </w:t>
      </w:r>
      <w:r w:rsidR="003C1E6D" w:rsidRPr="00C9074D">
        <w:rPr>
          <w:rFonts w:ascii="Times New Roman" w:hAnsi="Times New Roman" w:cs="Times New Roman"/>
          <w:sz w:val="24"/>
          <w:szCs w:val="24"/>
        </w:rPr>
        <w:t>provide</w:t>
      </w:r>
      <w:r w:rsidRPr="00C9074D">
        <w:rPr>
          <w:rFonts w:ascii="Times New Roman" w:hAnsi="Times New Roman" w:cs="Times New Roman"/>
          <w:sz w:val="24"/>
          <w:szCs w:val="24"/>
        </w:rPr>
        <w:t xml:space="preserve"> other information in connection with the application</w:t>
      </w:r>
      <w:r w:rsidR="003C1E6D" w:rsidRPr="00C9074D">
        <w:rPr>
          <w:rFonts w:ascii="Times New Roman" w:hAnsi="Times New Roman" w:cs="Times New Roman"/>
          <w:sz w:val="24"/>
          <w:szCs w:val="24"/>
        </w:rPr>
        <w:t xml:space="preserve"> before the final decision</w:t>
      </w:r>
      <w:r w:rsidRPr="00C9074D">
        <w:rPr>
          <w:rFonts w:ascii="Times New Roman" w:hAnsi="Times New Roman" w:cs="Times New Roman"/>
          <w:sz w:val="24"/>
          <w:szCs w:val="24"/>
        </w:rPr>
        <w:t>.</w:t>
      </w:r>
    </w:p>
    <w:p w14:paraId="2551C8FC" w14:textId="77777777" w:rsidR="007F5BB3" w:rsidRPr="00C9074D" w:rsidRDefault="007F5BB3" w:rsidP="00E85D94">
      <w:pPr>
        <w:spacing w:after="0"/>
        <w:jc w:val="both"/>
        <w:rPr>
          <w:rFonts w:ascii="Times New Roman" w:hAnsi="Times New Roman" w:cs="Times New Roman"/>
          <w:sz w:val="24"/>
          <w:szCs w:val="24"/>
        </w:rPr>
      </w:pPr>
    </w:p>
    <w:p w14:paraId="2493DCCF" w14:textId="0BC45987" w:rsidR="00D73BF2" w:rsidRPr="00C9074D" w:rsidRDefault="00555526" w:rsidP="00E85D94">
      <w:pPr>
        <w:spacing w:after="0"/>
        <w:jc w:val="both"/>
        <w:rPr>
          <w:rFonts w:ascii="Times New Roman" w:hAnsi="Times New Roman" w:cs="Times New Roman"/>
          <w:b/>
          <w:bCs/>
          <w:sz w:val="24"/>
          <w:szCs w:val="24"/>
        </w:rPr>
      </w:pPr>
      <w:bookmarkStart w:id="21" w:name="_Hlk244676520"/>
      <w:r w:rsidRPr="00C9074D">
        <w:rPr>
          <w:rFonts w:ascii="Times New Roman" w:hAnsi="Times New Roman" w:cs="Times New Roman"/>
          <w:b/>
          <w:bCs/>
          <w:sz w:val="24"/>
          <w:szCs w:val="24"/>
          <w:u w:val="single"/>
        </w:rPr>
        <w:t xml:space="preserve">Article </w:t>
      </w:r>
      <w:r w:rsidR="007F456B" w:rsidRPr="00C9074D">
        <w:rPr>
          <w:rFonts w:ascii="Times New Roman" w:hAnsi="Times New Roman" w:cs="Times New Roman"/>
          <w:b/>
          <w:bCs/>
          <w:sz w:val="24"/>
          <w:szCs w:val="24"/>
          <w:u w:val="single"/>
        </w:rPr>
        <w:t>3</w:t>
      </w:r>
      <w:r w:rsidR="004512DD" w:rsidRPr="00C9074D">
        <w:rPr>
          <w:rFonts w:ascii="Times New Roman" w:hAnsi="Times New Roman" w:cs="Times New Roman"/>
          <w:b/>
          <w:bCs/>
          <w:sz w:val="24"/>
          <w:szCs w:val="24"/>
          <w:u w:val="single"/>
        </w:rPr>
        <w:t>4</w:t>
      </w:r>
      <w:r w:rsidRPr="00C9074D">
        <w:rPr>
          <w:rFonts w:ascii="Times New Roman" w:hAnsi="Times New Roman" w:cs="Times New Roman"/>
          <w:b/>
          <w:bCs/>
          <w:sz w:val="24"/>
          <w:szCs w:val="24"/>
        </w:rPr>
        <w:t xml:space="preserve">: </w:t>
      </w:r>
      <w:r w:rsidR="00D73BF2" w:rsidRPr="00C9074D">
        <w:rPr>
          <w:rFonts w:ascii="Times New Roman" w:hAnsi="Times New Roman" w:cs="Times New Roman"/>
          <w:b/>
          <w:bCs/>
          <w:sz w:val="24"/>
          <w:szCs w:val="24"/>
        </w:rPr>
        <w:t xml:space="preserve">Decision on the application </w:t>
      </w:r>
    </w:p>
    <w:bookmarkEnd w:id="21"/>
    <w:p w14:paraId="31DEE27B" w14:textId="77777777" w:rsidR="00D73BF2" w:rsidRPr="00C9074D" w:rsidRDefault="00D73BF2" w:rsidP="00E85D94">
      <w:pPr>
        <w:spacing w:after="0"/>
        <w:jc w:val="both"/>
        <w:rPr>
          <w:rFonts w:ascii="Times New Roman" w:hAnsi="Times New Roman" w:cs="Times New Roman"/>
          <w:b/>
          <w:bCs/>
          <w:sz w:val="24"/>
          <w:szCs w:val="24"/>
        </w:rPr>
      </w:pPr>
    </w:p>
    <w:p w14:paraId="578AB284" w14:textId="435554EF" w:rsidR="00D73BF2" w:rsidRPr="00C9074D" w:rsidRDefault="00D73BF2" w:rsidP="00E85D94">
      <w:pPr>
        <w:pStyle w:val="ListParagraph"/>
        <w:numPr>
          <w:ilvl w:val="0"/>
          <w:numId w:val="172"/>
        </w:numPr>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Within the period of </w:t>
      </w:r>
      <w:r w:rsidR="002E72AE" w:rsidRPr="00C9074D">
        <w:rPr>
          <w:rFonts w:ascii="Times New Roman" w:hAnsi="Times New Roman" w:cs="Times New Roman"/>
          <w:sz w:val="24"/>
          <w:szCs w:val="24"/>
        </w:rPr>
        <w:t>60</w:t>
      </w:r>
      <w:r w:rsidRPr="00C9074D">
        <w:rPr>
          <w:rFonts w:ascii="Times New Roman" w:hAnsi="Times New Roman" w:cs="Times New Roman"/>
          <w:sz w:val="24"/>
          <w:szCs w:val="24"/>
        </w:rPr>
        <w:t xml:space="preserve"> calendar days after receipt of a complete application, the Regulatory Authority communicates, in writing, the decision to the applicant; </w:t>
      </w:r>
    </w:p>
    <w:p w14:paraId="40A834F9" w14:textId="4585EAA9" w:rsidR="00D73BF2" w:rsidRPr="00C9074D" w:rsidRDefault="002E72AE" w:rsidP="00E85D94">
      <w:pPr>
        <w:pStyle w:val="ListParagraph"/>
        <w:numPr>
          <w:ilvl w:val="0"/>
          <w:numId w:val="172"/>
        </w:numPr>
        <w:spacing w:after="0"/>
        <w:jc w:val="both"/>
        <w:rPr>
          <w:rFonts w:ascii="Times New Roman" w:hAnsi="Times New Roman" w:cs="Times New Roman"/>
          <w:sz w:val="24"/>
          <w:szCs w:val="24"/>
        </w:rPr>
      </w:pPr>
      <w:r w:rsidRPr="00C9074D">
        <w:rPr>
          <w:rFonts w:ascii="Times New Roman" w:hAnsi="Times New Roman" w:cs="Times New Roman"/>
          <w:sz w:val="24"/>
          <w:szCs w:val="24"/>
        </w:rPr>
        <w:t>The</w:t>
      </w:r>
      <w:r w:rsidR="00D73BF2" w:rsidRPr="00C9074D">
        <w:rPr>
          <w:rFonts w:ascii="Times New Roman" w:hAnsi="Times New Roman" w:cs="Times New Roman"/>
          <w:sz w:val="24"/>
          <w:szCs w:val="24"/>
        </w:rPr>
        <w:t xml:space="preserve"> Regulatory Authority</w:t>
      </w:r>
      <w:r w:rsidRPr="00C9074D">
        <w:rPr>
          <w:rFonts w:ascii="Times New Roman" w:hAnsi="Times New Roman" w:cs="Times New Roman"/>
          <w:sz w:val="24"/>
          <w:szCs w:val="24"/>
        </w:rPr>
        <w:t xml:space="preserve">: </w:t>
      </w:r>
      <w:r w:rsidR="00D73BF2" w:rsidRPr="00C9074D">
        <w:rPr>
          <w:rFonts w:ascii="Times New Roman" w:hAnsi="Times New Roman" w:cs="Times New Roman"/>
          <w:sz w:val="24"/>
          <w:szCs w:val="24"/>
        </w:rPr>
        <w:t xml:space="preserve"> </w:t>
      </w:r>
    </w:p>
    <w:p w14:paraId="100516FE" w14:textId="15820399" w:rsidR="00D73BF2" w:rsidRPr="00C9074D" w:rsidRDefault="00555526" w:rsidP="00E85D94">
      <w:pPr>
        <w:pStyle w:val="ListParagraph"/>
        <w:numPr>
          <w:ilvl w:val="0"/>
          <w:numId w:val="171"/>
        </w:numPr>
        <w:spacing w:after="0"/>
        <w:jc w:val="both"/>
        <w:rPr>
          <w:rFonts w:ascii="Times New Roman" w:hAnsi="Times New Roman" w:cs="Times New Roman"/>
          <w:sz w:val="24"/>
          <w:szCs w:val="24"/>
        </w:rPr>
      </w:pPr>
      <w:r w:rsidRPr="00C9074D">
        <w:rPr>
          <w:rFonts w:ascii="Times New Roman" w:hAnsi="Times New Roman" w:cs="Times New Roman"/>
          <w:sz w:val="24"/>
          <w:szCs w:val="24"/>
        </w:rPr>
        <w:t>g</w:t>
      </w:r>
      <w:r w:rsidR="00D73BF2" w:rsidRPr="00C9074D">
        <w:rPr>
          <w:rFonts w:ascii="Times New Roman" w:hAnsi="Times New Roman" w:cs="Times New Roman"/>
          <w:sz w:val="24"/>
          <w:szCs w:val="24"/>
        </w:rPr>
        <w:t>rant</w:t>
      </w:r>
      <w:r w:rsidRPr="00C9074D">
        <w:rPr>
          <w:rFonts w:ascii="Times New Roman" w:hAnsi="Times New Roman" w:cs="Times New Roman"/>
          <w:sz w:val="24"/>
          <w:szCs w:val="24"/>
        </w:rPr>
        <w:t>s</w:t>
      </w:r>
      <w:r w:rsidR="00D73BF2" w:rsidRPr="00C9074D">
        <w:rPr>
          <w:rFonts w:ascii="Times New Roman" w:hAnsi="Times New Roman" w:cs="Times New Roman"/>
          <w:sz w:val="24"/>
          <w:szCs w:val="24"/>
        </w:rPr>
        <w:t xml:space="preserve"> the </w:t>
      </w:r>
      <w:proofErr w:type="spellStart"/>
      <w:r w:rsidR="002E72AE" w:rsidRPr="00C9074D">
        <w:rPr>
          <w:rFonts w:ascii="Times New Roman" w:hAnsi="Times New Roman" w:cs="Times New Roman"/>
          <w:sz w:val="24"/>
          <w:szCs w:val="24"/>
        </w:rPr>
        <w:t>licence</w:t>
      </w:r>
      <w:proofErr w:type="spellEnd"/>
      <w:r w:rsidR="00D73BF2" w:rsidRPr="00C9074D">
        <w:rPr>
          <w:rFonts w:ascii="Times New Roman" w:hAnsi="Times New Roman" w:cs="Times New Roman"/>
          <w:sz w:val="24"/>
          <w:szCs w:val="24"/>
        </w:rPr>
        <w:t xml:space="preserve"> if satisfied that the application satisfies the requirements for the approval;</w:t>
      </w:r>
    </w:p>
    <w:p w14:paraId="2E4FBC48" w14:textId="5ECDAB08" w:rsidR="00D73BF2" w:rsidRPr="00C9074D" w:rsidRDefault="00555526" w:rsidP="00E85D94">
      <w:pPr>
        <w:pStyle w:val="ListParagraph"/>
        <w:numPr>
          <w:ilvl w:val="0"/>
          <w:numId w:val="171"/>
        </w:numPr>
        <w:spacing w:after="0"/>
        <w:jc w:val="both"/>
        <w:rPr>
          <w:rFonts w:ascii="Times New Roman" w:hAnsi="Times New Roman" w:cs="Times New Roman"/>
          <w:sz w:val="24"/>
          <w:szCs w:val="24"/>
        </w:rPr>
      </w:pPr>
      <w:r w:rsidRPr="00C9074D">
        <w:rPr>
          <w:rFonts w:ascii="Times New Roman" w:hAnsi="Times New Roman" w:cs="Times New Roman"/>
          <w:sz w:val="24"/>
          <w:szCs w:val="24"/>
        </w:rPr>
        <w:t>g</w:t>
      </w:r>
      <w:r w:rsidR="00D73BF2" w:rsidRPr="00C9074D">
        <w:rPr>
          <w:rFonts w:ascii="Times New Roman" w:hAnsi="Times New Roman" w:cs="Times New Roman"/>
          <w:sz w:val="24"/>
          <w:szCs w:val="24"/>
        </w:rPr>
        <w:t>rant</w:t>
      </w:r>
      <w:r w:rsidRPr="00C9074D">
        <w:rPr>
          <w:rFonts w:ascii="Times New Roman" w:hAnsi="Times New Roman" w:cs="Times New Roman"/>
          <w:sz w:val="24"/>
          <w:szCs w:val="24"/>
        </w:rPr>
        <w:t>s</w:t>
      </w:r>
      <w:r w:rsidR="00D73BF2" w:rsidRPr="00C9074D">
        <w:rPr>
          <w:rFonts w:ascii="Times New Roman" w:hAnsi="Times New Roman" w:cs="Times New Roman"/>
          <w:sz w:val="24"/>
          <w:szCs w:val="24"/>
        </w:rPr>
        <w:t xml:space="preserve"> the </w:t>
      </w:r>
      <w:r w:rsidR="002E72AE" w:rsidRPr="00C9074D">
        <w:rPr>
          <w:rFonts w:ascii="Times New Roman" w:hAnsi="Times New Roman" w:cs="Times New Roman"/>
          <w:sz w:val="24"/>
          <w:szCs w:val="24"/>
        </w:rPr>
        <w:t xml:space="preserve">provisional </w:t>
      </w:r>
      <w:proofErr w:type="spellStart"/>
      <w:r w:rsidR="002E72AE" w:rsidRPr="00C9074D">
        <w:rPr>
          <w:rFonts w:ascii="Times New Roman" w:hAnsi="Times New Roman" w:cs="Times New Roman"/>
          <w:sz w:val="24"/>
          <w:szCs w:val="24"/>
        </w:rPr>
        <w:t>licence</w:t>
      </w:r>
      <w:proofErr w:type="spellEnd"/>
      <w:r w:rsidR="00D73BF2" w:rsidRPr="00C9074D">
        <w:rPr>
          <w:rFonts w:ascii="Times New Roman" w:hAnsi="Times New Roman" w:cs="Times New Roman"/>
          <w:sz w:val="24"/>
          <w:szCs w:val="24"/>
        </w:rPr>
        <w:t xml:space="preserve"> subject to the fulfilment of certain conditions</w:t>
      </w:r>
      <w:r w:rsidR="002E72AE" w:rsidRPr="00C9074D">
        <w:rPr>
          <w:rFonts w:ascii="Times New Roman" w:hAnsi="Times New Roman" w:cs="Times New Roman"/>
          <w:sz w:val="24"/>
          <w:szCs w:val="24"/>
        </w:rPr>
        <w:t xml:space="preserve">, as it may </w:t>
      </w:r>
      <w:r w:rsidR="00ED6E90" w:rsidRPr="00C9074D">
        <w:rPr>
          <w:rFonts w:ascii="Times New Roman" w:hAnsi="Times New Roman" w:cs="Times New Roman"/>
          <w:sz w:val="24"/>
          <w:szCs w:val="24"/>
        </w:rPr>
        <w:t xml:space="preserve">consider </w:t>
      </w:r>
      <w:r w:rsidR="002E72AE" w:rsidRPr="00C9074D">
        <w:rPr>
          <w:rFonts w:ascii="Times New Roman" w:hAnsi="Times New Roman" w:cs="Times New Roman"/>
          <w:sz w:val="24"/>
          <w:szCs w:val="24"/>
        </w:rPr>
        <w:t>necessary</w:t>
      </w:r>
      <w:r w:rsidR="00D73BF2" w:rsidRPr="00C9074D">
        <w:rPr>
          <w:rFonts w:ascii="Times New Roman" w:hAnsi="Times New Roman" w:cs="Times New Roman"/>
          <w:sz w:val="24"/>
          <w:szCs w:val="24"/>
        </w:rPr>
        <w:t>;</w:t>
      </w:r>
      <w:r w:rsidR="002E72AE" w:rsidRPr="00C9074D">
        <w:rPr>
          <w:rFonts w:ascii="Times New Roman" w:hAnsi="Times New Roman" w:cs="Times New Roman"/>
          <w:sz w:val="24"/>
          <w:szCs w:val="24"/>
        </w:rPr>
        <w:t xml:space="preserve"> and</w:t>
      </w:r>
    </w:p>
    <w:p w14:paraId="3584A30C" w14:textId="13273D0F" w:rsidR="00B55AE8" w:rsidRPr="00C9074D" w:rsidRDefault="00555526" w:rsidP="00E85D94">
      <w:pPr>
        <w:pStyle w:val="ListParagraph"/>
        <w:numPr>
          <w:ilvl w:val="0"/>
          <w:numId w:val="171"/>
        </w:numPr>
        <w:spacing w:after="0"/>
        <w:jc w:val="both"/>
        <w:rPr>
          <w:rFonts w:ascii="Times New Roman" w:hAnsi="Times New Roman" w:cs="Times New Roman"/>
          <w:sz w:val="24"/>
          <w:szCs w:val="24"/>
        </w:rPr>
      </w:pPr>
      <w:r w:rsidRPr="00C9074D">
        <w:rPr>
          <w:rFonts w:ascii="Times New Roman" w:hAnsi="Times New Roman" w:cs="Times New Roman"/>
          <w:sz w:val="24"/>
          <w:szCs w:val="24"/>
        </w:rPr>
        <w:t>r</w:t>
      </w:r>
      <w:r w:rsidR="00D73BF2" w:rsidRPr="00C9074D">
        <w:rPr>
          <w:rFonts w:ascii="Times New Roman" w:hAnsi="Times New Roman" w:cs="Times New Roman"/>
          <w:sz w:val="24"/>
          <w:szCs w:val="24"/>
        </w:rPr>
        <w:t>efuse</w:t>
      </w:r>
      <w:r w:rsidRPr="00C9074D">
        <w:rPr>
          <w:rFonts w:ascii="Times New Roman" w:hAnsi="Times New Roman" w:cs="Times New Roman"/>
          <w:sz w:val="24"/>
          <w:szCs w:val="24"/>
        </w:rPr>
        <w:t>s</w:t>
      </w:r>
      <w:r w:rsidR="00D73BF2" w:rsidRPr="00C9074D">
        <w:rPr>
          <w:rFonts w:ascii="Times New Roman" w:hAnsi="Times New Roman" w:cs="Times New Roman"/>
          <w:sz w:val="24"/>
          <w:szCs w:val="24"/>
        </w:rPr>
        <w:t xml:space="preserve"> to grant the </w:t>
      </w:r>
      <w:proofErr w:type="spellStart"/>
      <w:r w:rsidR="002E72AE" w:rsidRPr="00C9074D">
        <w:rPr>
          <w:rFonts w:ascii="Times New Roman" w:hAnsi="Times New Roman" w:cs="Times New Roman"/>
          <w:sz w:val="24"/>
          <w:szCs w:val="24"/>
        </w:rPr>
        <w:t>licence</w:t>
      </w:r>
      <w:proofErr w:type="spellEnd"/>
      <w:r w:rsidR="00D73BF2" w:rsidRPr="00C9074D">
        <w:rPr>
          <w:rFonts w:ascii="Times New Roman" w:hAnsi="Times New Roman" w:cs="Times New Roman"/>
          <w:sz w:val="24"/>
          <w:szCs w:val="24"/>
        </w:rPr>
        <w:t xml:space="preserve"> i</w:t>
      </w:r>
      <w:r w:rsidR="002E72AE" w:rsidRPr="00C9074D">
        <w:rPr>
          <w:rFonts w:ascii="Times New Roman" w:hAnsi="Times New Roman" w:cs="Times New Roman"/>
          <w:sz w:val="24"/>
          <w:szCs w:val="24"/>
        </w:rPr>
        <w:t>f</w:t>
      </w:r>
      <w:r w:rsidR="00D73BF2" w:rsidRPr="00C9074D">
        <w:rPr>
          <w:rFonts w:ascii="Times New Roman" w:hAnsi="Times New Roman" w:cs="Times New Roman"/>
          <w:sz w:val="24"/>
          <w:szCs w:val="24"/>
        </w:rPr>
        <w:t xml:space="preserve"> not satisfied, and notify in writing to the applicant the reasons for refusal</w:t>
      </w:r>
      <w:r w:rsidR="002E72AE" w:rsidRPr="00C9074D">
        <w:rPr>
          <w:rFonts w:ascii="Times New Roman" w:hAnsi="Times New Roman" w:cs="Times New Roman"/>
          <w:sz w:val="24"/>
          <w:szCs w:val="24"/>
        </w:rPr>
        <w:t>.</w:t>
      </w:r>
    </w:p>
    <w:p w14:paraId="6E6849B9" w14:textId="77777777" w:rsidR="000101FA" w:rsidRPr="00C9074D" w:rsidRDefault="000101FA" w:rsidP="00E85D94">
      <w:pPr>
        <w:pStyle w:val="ListParagraph"/>
        <w:spacing w:after="0"/>
        <w:ind w:left="1080"/>
        <w:jc w:val="both"/>
        <w:rPr>
          <w:rFonts w:ascii="Times New Roman" w:hAnsi="Times New Roman" w:cs="Times New Roman"/>
          <w:sz w:val="24"/>
          <w:szCs w:val="24"/>
        </w:rPr>
      </w:pPr>
    </w:p>
    <w:p w14:paraId="5A661CD6" w14:textId="79EB35F8" w:rsidR="004913FD" w:rsidRPr="00C9074D" w:rsidRDefault="004913FD" w:rsidP="00E85D94">
      <w:pPr>
        <w:pStyle w:val="ListBullet"/>
        <w:numPr>
          <w:ilvl w:val="0"/>
          <w:numId w:val="0"/>
        </w:numPr>
        <w:spacing w:after="0"/>
        <w:rPr>
          <w:rFonts w:ascii="Times New Roman" w:hAnsi="Times New Roman" w:cs="Times New Roman"/>
          <w:b/>
          <w:bCs/>
          <w:sz w:val="24"/>
          <w:szCs w:val="24"/>
        </w:rPr>
      </w:pPr>
      <w:bookmarkStart w:id="22" w:name="_Hlk244676532"/>
      <w:r w:rsidRPr="00C9074D">
        <w:rPr>
          <w:rFonts w:ascii="Times New Roman" w:hAnsi="Times New Roman" w:cs="Times New Roman"/>
          <w:b/>
          <w:bCs/>
          <w:sz w:val="24"/>
          <w:szCs w:val="24"/>
          <w:u w:val="single"/>
        </w:rPr>
        <w:t xml:space="preserve">Article </w:t>
      </w:r>
      <w:r w:rsidR="007F456B" w:rsidRPr="00C9074D">
        <w:rPr>
          <w:rFonts w:ascii="Times New Roman" w:hAnsi="Times New Roman" w:cs="Times New Roman"/>
          <w:b/>
          <w:bCs/>
          <w:sz w:val="24"/>
          <w:szCs w:val="24"/>
          <w:u w:val="single"/>
        </w:rPr>
        <w:t>3</w:t>
      </w:r>
      <w:r w:rsidR="004512DD" w:rsidRPr="00C9074D">
        <w:rPr>
          <w:rFonts w:ascii="Times New Roman" w:hAnsi="Times New Roman" w:cs="Times New Roman"/>
          <w:b/>
          <w:bCs/>
          <w:sz w:val="24"/>
          <w:szCs w:val="24"/>
          <w:u w:val="single"/>
        </w:rPr>
        <w:t>5</w:t>
      </w:r>
      <w:r w:rsidRPr="00C9074D">
        <w:rPr>
          <w:rFonts w:ascii="Times New Roman" w:hAnsi="Times New Roman" w:cs="Times New Roman"/>
          <w:b/>
          <w:bCs/>
          <w:sz w:val="24"/>
          <w:szCs w:val="24"/>
        </w:rPr>
        <w:t>: Grounds for refusal</w:t>
      </w:r>
      <w:r w:rsidR="00C97C2C" w:rsidRPr="00C9074D">
        <w:rPr>
          <w:rFonts w:ascii="Times New Roman" w:hAnsi="Times New Roman" w:cs="Times New Roman"/>
          <w:sz w:val="24"/>
          <w:szCs w:val="24"/>
        </w:rPr>
        <w:t xml:space="preserve"> </w:t>
      </w:r>
      <w:r w:rsidR="00C97C2C" w:rsidRPr="00C9074D">
        <w:rPr>
          <w:rFonts w:ascii="Times New Roman" w:hAnsi="Times New Roman" w:cs="Times New Roman"/>
          <w:b/>
          <w:bCs/>
          <w:sz w:val="24"/>
          <w:szCs w:val="24"/>
        </w:rPr>
        <w:t>to issue license</w:t>
      </w:r>
    </w:p>
    <w:bookmarkEnd w:id="22"/>
    <w:p w14:paraId="5D4BC0C3" w14:textId="77777777" w:rsidR="007F456B" w:rsidRPr="00C9074D" w:rsidRDefault="007F456B" w:rsidP="00E85D94">
      <w:pPr>
        <w:autoSpaceDE w:val="0"/>
        <w:autoSpaceDN w:val="0"/>
        <w:adjustRightInd w:val="0"/>
        <w:spacing w:after="0"/>
        <w:jc w:val="both"/>
        <w:rPr>
          <w:rFonts w:ascii="Times New Roman" w:hAnsi="Times New Roman" w:cs="Times New Roman"/>
          <w:color w:val="000000" w:themeColor="text1"/>
          <w:sz w:val="24"/>
          <w:szCs w:val="24"/>
        </w:rPr>
      </w:pPr>
    </w:p>
    <w:p w14:paraId="73A3AD3D" w14:textId="00DA99D2" w:rsidR="00487961" w:rsidRPr="00C9074D" w:rsidRDefault="00C97C2C" w:rsidP="00E85D94">
      <w:pPr>
        <w:autoSpaceDE w:val="0"/>
        <w:autoSpaceDN w:val="0"/>
        <w:adjustRightInd w:val="0"/>
        <w:spacing w:after="0"/>
        <w:jc w:val="both"/>
        <w:rPr>
          <w:rFonts w:ascii="Times New Roman" w:hAnsi="Times New Roman" w:cs="Times New Roman"/>
          <w:color w:val="000000" w:themeColor="text1"/>
          <w:sz w:val="24"/>
          <w:szCs w:val="24"/>
        </w:rPr>
      </w:pPr>
      <w:r w:rsidRPr="00C9074D">
        <w:rPr>
          <w:rFonts w:ascii="Times New Roman" w:hAnsi="Times New Roman" w:cs="Times New Roman"/>
          <w:color w:val="000000" w:themeColor="text1"/>
          <w:sz w:val="24"/>
          <w:szCs w:val="24"/>
        </w:rPr>
        <w:t xml:space="preserve">The authority may refuse </w:t>
      </w:r>
      <w:r w:rsidR="00873AA3" w:rsidRPr="00C9074D">
        <w:rPr>
          <w:rFonts w:ascii="Times New Roman" w:hAnsi="Times New Roman" w:cs="Times New Roman"/>
          <w:color w:val="000000" w:themeColor="text1"/>
          <w:sz w:val="24"/>
          <w:szCs w:val="24"/>
        </w:rPr>
        <w:t xml:space="preserve">to issue a license </w:t>
      </w:r>
      <w:r w:rsidRPr="00C9074D">
        <w:rPr>
          <w:rFonts w:ascii="Times New Roman" w:hAnsi="Times New Roman" w:cs="Times New Roman"/>
          <w:color w:val="000000" w:themeColor="text1"/>
          <w:sz w:val="24"/>
          <w:szCs w:val="24"/>
        </w:rPr>
        <w:t>where</w:t>
      </w:r>
      <w:r w:rsidR="00487961" w:rsidRPr="00C9074D">
        <w:rPr>
          <w:rFonts w:ascii="Times New Roman" w:hAnsi="Times New Roman" w:cs="Times New Roman"/>
          <w:color w:val="000000" w:themeColor="text1"/>
          <w:sz w:val="24"/>
          <w:szCs w:val="24"/>
        </w:rPr>
        <w:t xml:space="preserve"> –</w:t>
      </w:r>
    </w:p>
    <w:p w14:paraId="2CA8E375" w14:textId="42D49EFB" w:rsidR="00000CFB" w:rsidRPr="00C9074D" w:rsidRDefault="00000CFB" w:rsidP="00E85D94">
      <w:pPr>
        <w:pStyle w:val="ListParagraph"/>
        <w:numPr>
          <w:ilvl w:val="0"/>
          <w:numId w:val="20"/>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the </w:t>
      </w:r>
      <w:r w:rsidR="000201E0" w:rsidRPr="00C9074D">
        <w:rPr>
          <w:rFonts w:ascii="Times New Roman" w:hAnsi="Times New Roman" w:cs="Times New Roman"/>
          <w:sz w:val="24"/>
          <w:szCs w:val="24"/>
        </w:rPr>
        <w:t>applicant fails</w:t>
      </w:r>
      <w:r w:rsidRPr="00C9074D">
        <w:rPr>
          <w:rFonts w:ascii="Times New Roman" w:hAnsi="Times New Roman" w:cs="Times New Roman"/>
          <w:sz w:val="24"/>
          <w:szCs w:val="24"/>
        </w:rPr>
        <w:t xml:space="preserve"> to </w:t>
      </w:r>
      <w:r w:rsidR="00E045D9" w:rsidRPr="00C9074D">
        <w:rPr>
          <w:rFonts w:ascii="Times New Roman" w:hAnsi="Times New Roman" w:cs="Times New Roman"/>
          <w:sz w:val="24"/>
          <w:szCs w:val="24"/>
        </w:rPr>
        <w:t>comply with licensing requirements;</w:t>
      </w:r>
    </w:p>
    <w:p w14:paraId="5CFC98AF" w14:textId="17423FC1" w:rsidR="00C97C2C" w:rsidRPr="00C9074D" w:rsidRDefault="00C97C2C" w:rsidP="00E85D94">
      <w:pPr>
        <w:pStyle w:val="ListParagraph"/>
        <w:numPr>
          <w:ilvl w:val="0"/>
          <w:numId w:val="20"/>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the </w:t>
      </w:r>
      <w:r w:rsidR="0038788A" w:rsidRPr="00C9074D">
        <w:rPr>
          <w:rFonts w:ascii="Times New Roman" w:hAnsi="Times New Roman" w:cs="Times New Roman"/>
          <w:sz w:val="24"/>
          <w:szCs w:val="24"/>
        </w:rPr>
        <w:t>applicant fails</w:t>
      </w:r>
      <w:r w:rsidRPr="00C9074D">
        <w:rPr>
          <w:rFonts w:ascii="Times New Roman" w:hAnsi="Times New Roman" w:cs="Times New Roman"/>
          <w:sz w:val="24"/>
          <w:szCs w:val="24"/>
        </w:rPr>
        <w:t xml:space="preserve"> to respond to request</w:t>
      </w:r>
      <w:r w:rsidR="000201E0" w:rsidRPr="00C9074D">
        <w:rPr>
          <w:rFonts w:ascii="Times New Roman" w:hAnsi="Times New Roman" w:cs="Times New Roman"/>
          <w:sz w:val="24"/>
          <w:szCs w:val="24"/>
        </w:rPr>
        <w:t xml:space="preserve">ed </w:t>
      </w:r>
      <w:r w:rsidRPr="00C9074D">
        <w:rPr>
          <w:rFonts w:ascii="Times New Roman" w:hAnsi="Times New Roman" w:cs="Times New Roman"/>
          <w:sz w:val="24"/>
          <w:szCs w:val="24"/>
        </w:rPr>
        <w:t xml:space="preserve">clarification </w:t>
      </w:r>
      <w:r w:rsidR="000201E0" w:rsidRPr="00C9074D">
        <w:rPr>
          <w:rFonts w:ascii="Times New Roman" w:hAnsi="Times New Roman" w:cs="Times New Roman"/>
          <w:sz w:val="24"/>
          <w:szCs w:val="24"/>
        </w:rPr>
        <w:t xml:space="preserve">and </w:t>
      </w:r>
      <w:r w:rsidRPr="00C9074D">
        <w:rPr>
          <w:rFonts w:ascii="Times New Roman" w:hAnsi="Times New Roman" w:cs="Times New Roman"/>
          <w:sz w:val="24"/>
          <w:szCs w:val="24"/>
        </w:rPr>
        <w:t>information</w:t>
      </w:r>
      <w:r w:rsidR="00670F67" w:rsidRPr="00C9074D">
        <w:rPr>
          <w:rFonts w:ascii="Times New Roman" w:hAnsi="Times New Roman" w:cs="Times New Roman"/>
          <w:sz w:val="24"/>
          <w:szCs w:val="24"/>
        </w:rPr>
        <w:t>;</w:t>
      </w:r>
    </w:p>
    <w:p w14:paraId="7C56FF4B" w14:textId="5EDB6E9D" w:rsidR="007E5479" w:rsidRPr="00C9074D" w:rsidRDefault="00C97C2C" w:rsidP="00E85D94">
      <w:pPr>
        <w:pStyle w:val="ListParagraph"/>
        <w:numPr>
          <w:ilvl w:val="0"/>
          <w:numId w:val="20"/>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the applicant fails to comply with a request to participate in an interview</w:t>
      </w:r>
      <w:r w:rsidR="00487961" w:rsidRPr="00C9074D">
        <w:rPr>
          <w:rFonts w:ascii="Times New Roman" w:hAnsi="Times New Roman" w:cs="Times New Roman"/>
          <w:sz w:val="24"/>
          <w:szCs w:val="24"/>
        </w:rPr>
        <w:t>;</w:t>
      </w:r>
    </w:p>
    <w:p w14:paraId="2BF6AFD2" w14:textId="232F72D3" w:rsidR="00C97C2C" w:rsidRPr="00C9074D" w:rsidRDefault="007E5479" w:rsidP="00E85D94">
      <w:pPr>
        <w:pStyle w:val="ListParagraph"/>
        <w:numPr>
          <w:ilvl w:val="0"/>
          <w:numId w:val="20"/>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Any other </w:t>
      </w:r>
      <w:r w:rsidR="00BE0C80" w:rsidRPr="00C9074D">
        <w:rPr>
          <w:rFonts w:ascii="Times New Roman" w:hAnsi="Times New Roman" w:cs="Times New Roman"/>
          <w:sz w:val="24"/>
          <w:szCs w:val="24"/>
        </w:rPr>
        <w:t>ground</w:t>
      </w:r>
      <w:r w:rsidR="00FD4D0D" w:rsidRPr="00C9074D">
        <w:rPr>
          <w:rFonts w:ascii="Times New Roman" w:hAnsi="Times New Roman" w:cs="Times New Roman"/>
          <w:sz w:val="24"/>
          <w:szCs w:val="24"/>
        </w:rPr>
        <w:t xml:space="preserve"> </w:t>
      </w:r>
      <w:r w:rsidR="0092705E" w:rsidRPr="00C9074D">
        <w:rPr>
          <w:rFonts w:ascii="Times New Roman" w:hAnsi="Times New Roman" w:cs="Times New Roman"/>
          <w:sz w:val="24"/>
          <w:szCs w:val="24"/>
        </w:rPr>
        <w:t xml:space="preserve">determined </w:t>
      </w:r>
      <w:r w:rsidR="00BE0C80" w:rsidRPr="00C9074D">
        <w:rPr>
          <w:rFonts w:ascii="Times New Roman" w:hAnsi="Times New Roman" w:cs="Times New Roman"/>
          <w:sz w:val="24"/>
          <w:szCs w:val="24"/>
        </w:rPr>
        <w:t xml:space="preserve">by the </w:t>
      </w:r>
      <w:r w:rsidR="00A90056" w:rsidRPr="00C9074D">
        <w:rPr>
          <w:rFonts w:ascii="Times New Roman" w:hAnsi="Times New Roman" w:cs="Times New Roman"/>
          <w:sz w:val="24"/>
          <w:szCs w:val="24"/>
        </w:rPr>
        <w:t xml:space="preserve">Regulatory </w:t>
      </w:r>
      <w:r w:rsidR="00BE0C80" w:rsidRPr="00C9074D">
        <w:rPr>
          <w:rFonts w:ascii="Times New Roman" w:hAnsi="Times New Roman" w:cs="Times New Roman"/>
          <w:sz w:val="24"/>
          <w:szCs w:val="24"/>
        </w:rPr>
        <w:t>Authority</w:t>
      </w:r>
      <w:r w:rsidR="00670F67" w:rsidRPr="00C9074D">
        <w:rPr>
          <w:rFonts w:ascii="Times New Roman" w:hAnsi="Times New Roman" w:cs="Times New Roman"/>
          <w:sz w:val="24"/>
          <w:szCs w:val="24"/>
        </w:rPr>
        <w:t>.</w:t>
      </w:r>
    </w:p>
    <w:p w14:paraId="1BFC878C" w14:textId="77777777" w:rsidR="003A70D2" w:rsidRPr="00C9074D" w:rsidRDefault="003A70D2" w:rsidP="00E85D94">
      <w:pPr>
        <w:spacing w:after="0"/>
        <w:ind w:left="360"/>
        <w:rPr>
          <w:rFonts w:ascii="Times New Roman" w:hAnsi="Times New Roman" w:cs="Times New Roman"/>
          <w:sz w:val="24"/>
          <w:szCs w:val="24"/>
        </w:rPr>
      </w:pPr>
    </w:p>
    <w:p w14:paraId="2E88E297" w14:textId="1A4B4E69" w:rsidR="00882C49" w:rsidRPr="00C9074D" w:rsidRDefault="001C22F4" w:rsidP="00E85D94">
      <w:pPr>
        <w:spacing w:after="0"/>
        <w:jc w:val="both"/>
        <w:rPr>
          <w:rFonts w:ascii="Times New Roman" w:hAnsi="Times New Roman" w:cs="Times New Roman"/>
          <w:b/>
          <w:bCs/>
          <w:sz w:val="24"/>
          <w:szCs w:val="24"/>
        </w:rPr>
      </w:pPr>
      <w:bookmarkStart w:id="23" w:name="_Hlk244676546"/>
      <w:r w:rsidRPr="00C9074D">
        <w:rPr>
          <w:rFonts w:ascii="Times New Roman" w:hAnsi="Times New Roman" w:cs="Times New Roman"/>
          <w:b/>
          <w:bCs/>
          <w:sz w:val="24"/>
          <w:szCs w:val="24"/>
          <w:u w:val="single"/>
        </w:rPr>
        <w:t xml:space="preserve">Article </w:t>
      </w:r>
      <w:r w:rsidR="007F456B" w:rsidRPr="00C9074D">
        <w:rPr>
          <w:rFonts w:ascii="Times New Roman" w:hAnsi="Times New Roman" w:cs="Times New Roman"/>
          <w:b/>
          <w:bCs/>
          <w:sz w:val="24"/>
          <w:szCs w:val="24"/>
          <w:u w:val="single"/>
        </w:rPr>
        <w:t>3</w:t>
      </w:r>
      <w:r w:rsidR="004512DD" w:rsidRPr="00C9074D">
        <w:rPr>
          <w:rFonts w:ascii="Times New Roman" w:hAnsi="Times New Roman" w:cs="Times New Roman"/>
          <w:b/>
          <w:bCs/>
          <w:sz w:val="24"/>
          <w:szCs w:val="24"/>
          <w:u w:val="single"/>
        </w:rPr>
        <w:t>6</w:t>
      </w:r>
      <w:r w:rsidRPr="00C9074D">
        <w:rPr>
          <w:rFonts w:ascii="Times New Roman" w:hAnsi="Times New Roman" w:cs="Times New Roman"/>
          <w:b/>
          <w:bCs/>
          <w:sz w:val="24"/>
          <w:szCs w:val="24"/>
        </w:rPr>
        <w:t>: Display of license</w:t>
      </w:r>
    </w:p>
    <w:bookmarkEnd w:id="23"/>
    <w:p w14:paraId="712A99A1" w14:textId="77777777" w:rsidR="00882C49" w:rsidRPr="00C9074D" w:rsidRDefault="00882C49" w:rsidP="00E85D94">
      <w:pPr>
        <w:spacing w:after="0"/>
        <w:jc w:val="both"/>
        <w:rPr>
          <w:rFonts w:ascii="Times New Roman" w:hAnsi="Times New Roman" w:cs="Times New Roman"/>
          <w:b/>
          <w:bCs/>
          <w:sz w:val="24"/>
          <w:szCs w:val="24"/>
        </w:rPr>
      </w:pPr>
    </w:p>
    <w:p w14:paraId="7F7073AA" w14:textId="77777777" w:rsidR="001C22F4" w:rsidRPr="00C9074D" w:rsidRDefault="001C22F4" w:rsidP="00E85D94">
      <w:pPr>
        <w:pStyle w:val="ListParagraph"/>
        <w:numPr>
          <w:ilvl w:val="0"/>
          <w:numId w:val="53"/>
        </w:numPr>
        <w:autoSpaceDE w:val="0"/>
        <w:autoSpaceDN w:val="0"/>
        <w:adjustRightInd w:val="0"/>
        <w:spacing w:after="0"/>
        <w:jc w:val="both"/>
        <w:rPr>
          <w:rFonts w:ascii="Times New Roman" w:hAnsi="Times New Roman" w:cs="Times New Roman"/>
          <w:color w:val="000000" w:themeColor="text1"/>
          <w:sz w:val="24"/>
          <w:szCs w:val="24"/>
        </w:rPr>
      </w:pPr>
      <w:r w:rsidRPr="00C9074D">
        <w:rPr>
          <w:rFonts w:ascii="Times New Roman" w:hAnsi="Times New Roman" w:cs="Times New Roman"/>
          <w:color w:val="000000" w:themeColor="text1"/>
          <w:sz w:val="24"/>
          <w:szCs w:val="24"/>
        </w:rPr>
        <w:t>A license granted always, is displayed in a conspicuous place at the head office of the VASP concerned, and copies of it must be similarly displayed at each of its branch offices.</w:t>
      </w:r>
    </w:p>
    <w:p w14:paraId="0DF43EE5" w14:textId="1042DDE2" w:rsidR="001C22F4" w:rsidRPr="00C9074D" w:rsidRDefault="001C22F4" w:rsidP="00E85D94">
      <w:pPr>
        <w:pStyle w:val="ListParagraph"/>
        <w:numPr>
          <w:ilvl w:val="0"/>
          <w:numId w:val="53"/>
        </w:numPr>
        <w:autoSpaceDE w:val="0"/>
        <w:autoSpaceDN w:val="0"/>
        <w:adjustRightInd w:val="0"/>
        <w:spacing w:after="0"/>
        <w:jc w:val="both"/>
        <w:rPr>
          <w:rFonts w:ascii="Times New Roman" w:hAnsi="Times New Roman" w:cs="Times New Roman"/>
          <w:color w:val="000000" w:themeColor="text1"/>
          <w:sz w:val="24"/>
          <w:szCs w:val="24"/>
        </w:rPr>
      </w:pPr>
      <w:r w:rsidRPr="00C9074D">
        <w:rPr>
          <w:rFonts w:ascii="Times New Roman" w:hAnsi="Times New Roman" w:cs="Times New Roman"/>
          <w:color w:val="000000" w:themeColor="text1"/>
          <w:sz w:val="24"/>
          <w:szCs w:val="24"/>
        </w:rPr>
        <w:t xml:space="preserve"> VASPs publish all </w:t>
      </w:r>
      <w:r w:rsidR="00D5696C" w:rsidRPr="00C9074D">
        <w:rPr>
          <w:rFonts w:ascii="Times New Roman" w:hAnsi="Times New Roman" w:cs="Times New Roman"/>
          <w:color w:val="000000" w:themeColor="text1"/>
          <w:sz w:val="24"/>
          <w:szCs w:val="24"/>
        </w:rPr>
        <w:t>v</w:t>
      </w:r>
      <w:r w:rsidRPr="00C9074D">
        <w:rPr>
          <w:rFonts w:ascii="Times New Roman" w:hAnsi="Times New Roman" w:cs="Times New Roman"/>
          <w:color w:val="000000" w:themeColor="text1"/>
          <w:sz w:val="24"/>
          <w:szCs w:val="24"/>
        </w:rPr>
        <w:t xml:space="preserve">irtual asset </w:t>
      </w:r>
      <w:r w:rsidR="00203C4B" w:rsidRPr="00C9074D">
        <w:rPr>
          <w:rFonts w:ascii="Times New Roman" w:hAnsi="Times New Roman" w:cs="Times New Roman"/>
          <w:color w:val="000000" w:themeColor="text1"/>
          <w:sz w:val="24"/>
          <w:szCs w:val="24"/>
        </w:rPr>
        <w:t>services;</w:t>
      </w:r>
      <w:r w:rsidRPr="00C9074D">
        <w:rPr>
          <w:rFonts w:ascii="Times New Roman" w:hAnsi="Times New Roman" w:cs="Times New Roman"/>
          <w:color w:val="000000" w:themeColor="text1"/>
          <w:sz w:val="24"/>
          <w:szCs w:val="24"/>
        </w:rPr>
        <w:t xml:space="preserve"> they are License</w:t>
      </w:r>
      <w:r w:rsidR="00ED6E90" w:rsidRPr="00C9074D">
        <w:rPr>
          <w:rFonts w:ascii="Times New Roman" w:hAnsi="Times New Roman" w:cs="Times New Roman"/>
          <w:color w:val="000000" w:themeColor="text1"/>
          <w:sz w:val="24"/>
          <w:szCs w:val="24"/>
        </w:rPr>
        <w:t>d</w:t>
      </w:r>
      <w:r w:rsidRPr="00C9074D">
        <w:rPr>
          <w:rFonts w:ascii="Times New Roman" w:hAnsi="Times New Roman" w:cs="Times New Roman"/>
          <w:color w:val="000000" w:themeColor="text1"/>
          <w:sz w:val="24"/>
          <w:szCs w:val="24"/>
        </w:rPr>
        <w:t xml:space="preserve"> to carry out and the validity period of such License.</w:t>
      </w:r>
    </w:p>
    <w:p w14:paraId="35010E46" w14:textId="77777777" w:rsidR="005702C8" w:rsidRPr="00C9074D" w:rsidRDefault="005702C8" w:rsidP="005702C8">
      <w:pPr>
        <w:pStyle w:val="ListParagraph"/>
        <w:autoSpaceDE w:val="0"/>
        <w:autoSpaceDN w:val="0"/>
        <w:adjustRightInd w:val="0"/>
        <w:spacing w:after="0"/>
        <w:jc w:val="both"/>
        <w:rPr>
          <w:rFonts w:ascii="Times New Roman" w:hAnsi="Times New Roman" w:cs="Times New Roman"/>
          <w:color w:val="000000" w:themeColor="text1"/>
          <w:sz w:val="24"/>
          <w:szCs w:val="24"/>
        </w:rPr>
      </w:pPr>
    </w:p>
    <w:p w14:paraId="7D9B5EEE" w14:textId="196E1C75" w:rsidR="004913FD" w:rsidRPr="00C9074D" w:rsidRDefault="004913FD" w:rsidP="00E85D94">
      <w:pPr>
        <w:pStyle w:val="ListBullet"/>
        <w:numPr>
          <w:ilvl w:val="0"/>
          <w:numId w:val="0"/>
        </w:numPr>
        <w:spacing w:after="0"/>
        <w:rPr>
          <w:rFonts w:ascii="Times New Roman" w:hAnsi="Times New Roman" w:cs="Times New Roman"/>
          <w:b/>
          <w:bCs/>
          <w:sz w:val="24"/>
          <w:szCs w:val="24"/>
        </w:rPr>
      </w:pPr>
      <w:bookmarkStart w:id="24" w:name="_Hlk244676559"/>
      <w:r w:rsidRPr="00C9074D">
        <w:rPr>
          <w:rFonts w:ascii="Times New Roman" w:hAnsi="Times New Roman" w:cs="Times New Roman"/>
          <w:b/>
          <w:bCs/>
          <w:sz w:val="24"/>
          <w:szCs w:val="24"/>
          <w:u w:val="single"/>
        </w:rPr>
        <w:t xml:space="preserve">Article </w:t>
      </w:r>
      <w:r w:rsidR="007F456B" w:rsidRPr="00C9074D">
        <w:rPr>
          <w:rFonts w:ascii="Times New Roman" w:hAnsi="Times New Roman" w:cs="Times New Roman"/>
          <w:b/>
          <w:bCs/>
          <w:sz w:val="24"/>
          <w:szCs w:val="24"/>
          <w:u w:val="single"/>
        </w:rPr>
        <w:t>3</w:t>
      </w:r>
      <w:r w:rsidR="004512DD" w:rsidRPr="00C9074D">
        <w:rPr>
          <w:rFonts w:ascii="Times New Roman" w:hAnsi="Times New Roman" w:cs="Times New Roman"/>
          <w:b/>
          <w:bCs/>
          <w:sz w:val="24"/>
          <w:szCs w:val="24"/>
          <w:u w:val="single"/>
        </w:rPr>
        <w:t>7</w:t>
      </w:r>
      <w:r w:rsidRPr="00C9074D">
        <w:rPr>
          <w:rFonts w:ascii="Times New Roman" w:hAnsi="Times New Roman" w:cs="Times New Roman"/>
          <w:b/>
          <w:bCs/>
          <w:sz w:val="24"/>
          <w:szCs w:val="24"/>
        </w:rPr>
        <w:t>: Commencement of business</w:t>
      </w:r>
    </w:p>
    <w:bookmarkEnd w:id="24"/>
    <w:p w14:paraId="126407B9" w14:textId="5FB48690" w:rsidR="00843E8C" w:rsidRPr="00C9074D" w:rsidRDefault="00843E8C" w:rsidP="00E85D94">
      <w:pPr>
        <w:spacing w:after="0"/>
        <w:jc w:val="both"/>
        <w:rPr>
          <w:rFonts w:ascii="Times New Roman" w:hAnsi="Times New Roman" w:cs="Times New Roman"/>
          <w:sz w:val="24"/>
          <w:szCs w:val="24"/>
        </w:rPr>
      </w:pPr>
    </w:p>
    <w:p w14:paraId="2AD27A2F" w14:textId="669A8ED4" w:rsidR="00843E8C" w:rsidRPr="00C9074D" w:rsidRDefault="00843E8C" w:rsidP="00E85D94">
      <w:pPr>
        <w:spacing w:after="0"/>
        <w:rPr>
          <w:rFonts w:ascii="Times New Roman" w:hAnsi="Times New Roman" w:cs="Times New Roman"/>
          <w:sz w:val="24"/>
          <w:szCs w:val="24"/>
        </w:rPr>
      </w:pPr>
      <w:r w:rsidRPr="00C9074D">
        <w:rPr>
          <w:rFonts w:ascii="Times New Roman" w:hAnsi="Times New Roman" w:cs="Times New Roman"/>
          <w:sz w:val="24"/>
          <w:szCs w:val="24"/>
        </w:rPr>
        <w:t>A licensee, upon receipt of their license, commences their virtual asset business within six months from the date it was granted.</w:t>
      </w:r>
    </w:p>
    <w:p w14:paraId="64350972" w14:textId="77777777" w:rsidR="007F5BB3" w:rsidRPr="00C9074D" w:rsidRDefault="007F5BB3" w:rsidP="00E85D94">
      <w:pPr>
        <w:spacing w:after="0"/>
        <w:rPr>
          <w:rFonts w:ascii="Times New Roman" w:hAnsi="Times New Roman" w:cs="Times New Roman"/>
          <w:sz w:val="24"/>
          <w:szCs w:val="24"/>
        </w:rPr>
      </w:pPr>
    </w:p>
    <w:p w14:paraId="044D51ED" w14:textId="44E2CCDC" w:rsidR="00072C93" w:rsidRPr="00C9074D" w:rsidRDefault="00072C93" w:rsidP="00E85D94">
      <w:pPr>
        <w:pStyle w:val="ListBullet"/>
        <w:numPr>
          <w:ilvl w:val="0"/>
          <w:numId w:val="0"/>
        </w:numPr>
        <w:spacing w:after="0"/>
        <w:rPr>
          <w:rFonts w:ascii="Times New Roman" w:hAnsi="Times New Roman" w:cs="Times New Roman"/>
          <w:b/>
          <w:bCs/>
          <w:sz w:val="24"/>
          <w:szCs w:val="24"/>
        </w:rPr>
      </w:pPr>
      <w:bookmarkStart w:id="25" w:name="_Hlk244676572"/>
      <w:r w:rsidRPr="00C9074D">
        <w:rPr>
          <w:rFonts w:ascii="Times New Roman" w:hAnsi="Times New Roman" w:cs="Times New Roman"/>
          <w:b/>
          <w:bCs/>
          <w:sz w:val="24"/>
          <w:szCs w:val="24"/>
          <w:u w:val="single"/>
        </w:rPr>
        <w:t xml:space="preserve">Article </w:t>
      </w:r>
      <w:r w:rsidR="007F456B" w:rsidRPr="00C9074D">
        <w:rPr>
          <w:rFonts w:ascii="Times New Roman" w:hAnsi="Times New Roman" w:cs="Times New Roman"/>
          <w:b/>
          <w:bCs/>
          <w:sz w:val="24"/>
          <w:szCs w:val="24"/>
          <w:u w:val="single"/>
        </w:rPr>
        <w:t>3</w:t>
      </w:r>
      <w:r w:rsidR="004512DD" w:rsidRPr="00C9074D">
        <w:rPr>
          <w:rFonts w:ascii="Times New Roman" w:hAnsi="Times New Roman" w:cs="Times New Roman"/>
          <w:b/>
          <w:bCs/>
          <w:sz w:val="24"/>
          <w:szCs w:val="24"/>
          <w:u w:val="single"/>
        </w:rPr>
        <w:t>8</w:t>
      </w:r>
      <w:r w:rsidRPr="00C9074D">
        <w:rPr>
          <w:rFonts w:ascii="Times New Roman" w:hAnsi="Times New Roman" w:cs="Times New Roman"/>
          <w:b/>
          <w:bCs/>
          <w:sz w:val="24"/>
          <w:szCs w:val="24"/>
        </w:rPr>
        <w:t xml:space="preserve">: Validity </w:t>
      </w:r>
      <w:r w:rsidR="00882C49" w:rsidRPr="00C9074D">
        <w:rPr>
          <w:rFonts w:ascii="Times New Roman" w:hAnsi="Times New Roman" w:cs="Times New Roman"/>
          <w:b/>
          <w:bCs/>
          <w:sz w:val="24"/>
          <w:szCs w:val="24"/>
        </w:rPr>
        <w:t xml:space="preserve">of </w:t>
      </w:r>
      <w:proofErr w:type="spellStart"/>
      <w:r w:rsidR="00882C49" w:rsidRPr="00C9074D">
        <w:rPr>
          <w:rFonts w:ascii="Times New Roman" w:hAnsi="Times New Roman" w:cs="Times New Roman"/>
          <w:b/>
          <w:bCs/>
          <w:sz w:val="24"/>
          <w:szCs w:val="24"/>
        </w:rPr>
        <w:t>licence</w:t>
      </w:r>
      <w:proofErr w:type="spellEnd"/>
      <w:r w:rsidR="00882C49" w:rsidRPr="00C9074D">
        <w:rPr>
          <w:rFonts w:ascii="Times New Roman" w:hAnsi="Times New Roman" w:cs="Times New Roman"/>
          <w:b/>
          <w:bCs/>
          <w:sz w:val="24"/>
          <w:szCs w:val="24"/>
        </w:rPr>
        <w:t xml:space="preserve"> </w:t>
      </w:r>
    </w:p>
    <w:bookmarkEnd w:id="25"/>
    <w:p w14:paraId="3094ACB5" w14:textId="77777777" w:rsidR="00882C49" w:rsidRPr="00C9074D" w:rsidRDefault="00882C49" w:rsidP="00882C49">
      <w:pPr>
        <w:pStyle w:val="ListBullet"/>
        <w:numPr>
          <w:ilvl w:val="0"/>
          <w:numId w:val="0"/>
        </w:numPr>
        <w:spacing w:after="0"/>
        <w:rPr>
          <w:rFonts w:ascii="Times New Roman" w:hAnsi="Times New Roman" w:cs="Times New Roman"/>
          <w:b/>
          <w:bCs/>
          <w:sz w:val="24"/>
          <w:szCs w:val="24"/>
        </w:rPr>
      </w:pPr>
    </w:p>
    <w:p w14:paraId="22142861" w14:textId="5E8A8192" w:rsidR="00882C49" w:rsidRPr="00C9074D" w:rsidRDefault="00882C49" w:rsidP="00882C49">
      <w:pPr>
        <w:pStyle w:val="ListBullet"/>
        <w:numPr>
          <w:ilvl w:val="0"/>
          <w:numId w:val="0"/>
        </w:numPr>
        <w:spacing w:after="0"/>
        <w:rPr>
          <w:rFonts w:ascii="Times New Roman" w:hAnsi="Times New Roman" w:cs="Times New Roman"/>
          <w:sz w:val="24"/>
          <w:szCs w:val="24"/>
        </w:rPr>
      </w:pPr>
      <w:r w:rsidRPr="00C9074D">
        <w:rPr>
          <w:rFonts w:ascii="Times New Roman" w:hAnsi="Times New Roman" w:cs="Times New Roman"/>
          <w:sz w:val="24"/>
          <w:szCs w:val="24"/>
        </w:rPr>
        <w:t>A license granted remains valid unless suspended or revoked.</w:t>
      </w:r>
    </w:p>
    <w:p w14:paraId="5F1FBDC9" w14:textId="77777777" w:rsidR="007F5BB3" w:rsidRPr="00C9074D" w:rsidRDefault="007F5BB3" w:rsidP="007F5BB3">
      <w:pPr>
        <w:tabs>
          <w:tab w:val="left" w:pos="720"/>
        </w:tabs>
        <w:spacing w:after="0"/>
        <w:jc w:val="both"/>
        <w:rPr>
          <w:rFonts w:ascii="Times New Roman" w:hAnsi="Times New Roman" w:cs="Times New Roman"/>
          <w:sz w:val="24"/>
          <w:szCs w:val="24"/>
        </w:rPr>
      </w:pPr>
    </w:p>
    <w:p w14:paraId="29DBA63B" w14:textId="77777777" w:rsidR="007F456B" w:rsidRPr="00C9074D" w:rsidRDefault="007F456B" w:rsidP="007F5BB3">
      <w:pPr>
        <w:tabs>
          <w:tab w:val="left" w:pos="720"/>
        </w:tabs>
        <w:spacing w:after="0"/>
        <w:jc w:val="both"/>
        <w:rPr>
          <w:rFonts w:ascii="Times New Roman" w:hAnsi="Times New Roman" w:cs="Times New Roman"/>
          <w:sz w:val="24"/>
          <w:szCs w:val="24"/>
        </w:rPr>
      </w:pPr>
    </w:p>
    <w:p w14:paraId="2E15B096" w14:textId="7CFFE9B6" w:rsidR="00645F07" w:rsidRPr="00C9074D" w:rsidRDefault="004913FD" w:rsidP="00E85D94">
      <w:pPr>
        <w:pStyle w:val="ListBullet"/>
        <w:numPr>
          <w:ilvl w:val="0"/>
          <w:numId w:val="0"/>
        </w:numPr>
        <w:spacing w:after="0"/>
        <w:rPr>
          <w:rFonts w:ascii="Times New Roman" w:hAnsi="Times New Roman" w:cs="Times New Roman"/>
          <w:sz w:val="24"/>
          <w:szCs w:val="24"/>
        </w:rPr>
      </w:pPr>
      <w:bookmarkStart w:id="26" w:name="_Hlk244676586"/>
      <w:r w:rsidRPr="00C9074D">
        <w:rPr>
          <w:rFonts w:ascii="Times New Roman" w:hAnsi="Times New Roman" w:cs="Times New Roman"/>
          <w:b/>
          <w:bCs/>
          <w:sz w:val="24"/>
          <w:szCs w:val="24"/>
          <w:u w:val="single"/>
        </w:rPr>
        <w:lastRenderedPageBreak/>
        <w:t xml:space="preserve">Article </w:t>
      </w:r>
      <w:r w:rsidR="007F456B" w:rsidRPr="00C9074D">
        <w:rPr>
          <w:rFonts w:ascii="Times New Roman" w:hAnsi="Times New Roman" w:cs="Times New Roman"/>
          <w:b/>
          <w:bCs/>
          <w:sz w:val="24"/>
          <w:szCs w:val="24"/>
          <w:u w:val="single"/>
        </w:rPr>
        <w:t>3</w:t>
      </w:r>
      <w:r w:rsidR="004512DD" w:rsidRPr="00C9074D">
        <w:rPr>
          <w:rFonts w:ascii="Times New Roman" w:hAnsi="Times New Roman" w:cs="Times New Roman"/>
          <w:b/>
          <w:bCs/>
          <w:sz w:val="24"/>
          <w:szCs w:val="24"/>
          <w:u w:val="single"/>
        </w:rPr>
        <w:t>9</w:t>
      </w:r>
      <w:r w:rsidRPr="00C9074D">
        <w:rPr>
          <w:rFonts w:ascii="Times New Roman" w:hAnsi="Times New Roman" w:cs="Times New Roman"/>
          <w:b/>
          <w:bCs/>
          <w:sz w:val="24"/>
          <w:szCs w:val="24"/>
        </w:rPr>
        <w:t>: Public register</w:t>
      </w:r>
    </w:p>
    <w:bookmarkEnd w:id="26"/>
    <w:p w14:paraId="2A8499ED" w14:textId="4C6643AE" w:rsidR="00CB3FC2" w:rsidRPr="00C9074D" w:rsidRDefault="00CB3FC2" w:rsidP="00E85D94">
      <w:pPr>
        <w:pStyle w:val="ListParagraph"/>
        <w:numPr>
          <w:ilvl w:val="0"/>
          <w:numId w:val="219"/>
        </w:numPr>
        <w:autoSpaceDE w:val="0"/>
        <w:autoSpaceDN w:val="0"/>
        <w:adjustRightInd w:val="0"/>
        <w:spacing w:before="100" w:beforeAutospacing="1" w:after="0"/>
        <w:jc w:val="both"/>
        <w:rPr>
          <w:rFonts w:ascii="Times New Roman" w:hAnsi="Times New Roman" w:cs="Times New Roman"/>
          <w:sz w:val="24"/>
          <w:szCs w:val="24"/>
        </w:rPr>
      </w:pPr>
      <w:r w:rsidRPr="00C9074D">
        <w:rPr>
          <w:rFonts w:ascii="Times New Roman" w:hAnsi="Times New Roman" w:cs="Times New Roman"/>
          <w:sz w:val="24"/>
          <w:szCs w:val="24"/>
        </w:rPr>
        <w:t xml:space="preserve">The Regulatory </w:t>
      </w:r>
      <w:r w:rsidR="007D4191" w:rsidRPr="00C9074D">
        <w:rPr>
          <w:rFonts w:ascii="Times New Roman" w:hAnsi="Times New Roman" w:cs="Times New Roman"/>
          <w:sz w:val="24"/>
          <w:szCs w:val="24"/>
        </w:rPr>
        <w:t>Authority maintains</w:t>
      </w:r>
      <w:r w:rsidRPr="00C9074D">
        <w:rPr>
          <w:rFonts w:ascii="Times New Roman" w:hAnsi="Times New Roman" w:cs="Times New Roman"/>
          <w:sz w:val="24"/>
          <w:szCs w:val="24"/>
        </w:rPr>
        <w:t xml:space="preserve"> and publish</w:t>
      </w:r>
      <w:r w:rsidR="00ED6E90" w:rsidRPr="00C9074D">
        <w:rPr>
          <w:rFonts w:ascii="Times New Roman" w:hAnsi="Times New Roman" w:cs="Times New Roman"/>
          <w:sz w:val="24"/>
          <w:szCs w:val="24"/>
        </w:rPr>
        <w:t>es</w:t>
      </w:r>
      <w:r w:rsidRPr="00C9074D">
        <w:rPr>
          <w:rFonts w:ascii="Times New Roman" w:hAnsi="Times New Roman" w:cs="Times New Roman"/>
          <w:sz w:val="24"/>
          <w:szCs w:val="24"/>
        </w:rPr>
        <w:t xml:space="preserve"> on its website an accurate and up-to-date public register of </w:t>
      </w:r>
      <w:r w:rsidR="007D4191" w:rsidRPr="00C9074D">
        <w:rPr>
          <w:rFonts w:ascii="Times New Roman" w:hAnsi="Times New Roman" w:cs="Times New Roman"/>
          <w:sz w:val="24"/>
          <w:szCs w:val="24"/>
        </w:rPr>
        <w:t>all VASP</w:t>
      </w:r>
      <w:r w:rsidR="00D5696C" w:rsidRPr="00C9074D">
        <w:rPr>
          <w:rFonts w:ascii="Times New Roman" w:hAnsi="Times New Roman" w:cs="Times New Roman"/>
          <w:sz w:val="24"/>
          <w:szCs w:val="24"/>
        </w:rPr>
        <w:t xml:space="preserve"> </w:t>
      </w:r>
      <w:r w:rsidRPr="00C9074D">
        <w:rPr>
          <w:rFonts w:ascii="Times New Roman" w:hAnsi="Times New Roman" w:cs="Times New Roman"/>
          <w:sz w:val="24"/>
          <w:szCs w:val="24"/>
        </w:rPr>
        <w:t>that are licensed, suspended, revoked</w:t>
      </w:r>
      <w:r w:rsidR="00702E2A" w:rsidRPr="00C9074D">
        <w:rPr>
          <w:rFonts w:ascii="Times New Roman" w:hAnsi="Times New Roman" w:cs="Times New Roman"/>
          <w:sz w:val="24"/>
          <w:szCs w:val="24"/>
        </w:rPr>
        <w:t xml:space="preserve"> </w:t>
      </w:r>
      <w:r w:rsidRPr="00C9074D">
        <w:rPr>
          <w:rFonts w:ascii="Times New Roman" w:hAnsi="Times New Roman" w:cs="Times New Roman"/>
          <w:sz w:val="24"/>
          <w:szCs w:val="24"/>
        </w:rPr>
        <w:t>or have</w:t>
      </w:r>
      <w:r w:rsidR="001C65A5" w:rsidRPr="00C9074D">
        <w:rPr>
          <w:rFonts w:ascii="Times New Roman" w:hAnsi="Times New Roman" w:cs="Times New Roman"/>
          <w:sz w:val="24"/>
          <w:szCs w:val="24"/>
        </w:rPr>
        <w:t xml:space="preserve"> </w:t>
      </w:r>
      <w:r w:rsidRPr="00C9074D">
        <w:rPr>
          <w:rFonts w:ascii="Times New Roman" w:hAnsi="Times New Roman" w:cs="Times New Roman"/>
          <w:sz w:val="24"/>
          <w:szCs w:val="24"/>
        </w:rPr>
        <w:t>surrendered their licen</w:t>
      </w:r>
      <w:r w:rsidR="00703EBA" w:rsidRPr="00C9074D">
        <w:rPr>
          <w:rFonts w:ascii="Times New Roman" w:hAnsi="Times New Roman" w:cs="Times New Roman"/>
          <w:sz w:val="24"/>
          <w:szCs w:val="24"/>
        </w:rPr>
        <w:t>s</w:t>
      </w:r>
      <w:r w:rsidRPr="00C9074D">
        <w:rPr>
          <w:rFonts w:ascii="Times New Roman" w:hAnsi="Times New Roman" w:cs="Times New Roman"/>
          <w:sz w:val="24"/>
          <w:szCs w:val="24"/>
        </w:rPr>
        <w:t>e.</w:t>
      </w:r>
    </w:p>
    <w:p w14:paraId="1CA508F0" w14:textId="19473460" w:rsidR="004F40BF" w:rsidRPr="00C9074D" w:rsidRDefault="001C65A5" w:rsidP="00E85D94">
      <w:pPr>
        <w:pStyle w:val="ListParagraph"/>
        <w:numPr>
          <w:ilvl w:val="0"/>
          <w:numId w:val="219"/>
        </w:numPr>
        <w:autoSpaceDE w:val="0"/>
        <w:autoSpaceDN w:val="0"/>
        <w:adjustRightInd w:val="0"/>
        <w:spacing w:before="100" w:beforeAutospacing="1" w:after="0"/>
        <w:jc w:val="both"/>
        <w:rPr>
          <w:rFonts w:ascii="Times New Roman" w:hAnsi="Times New Roman" w:cs="Times New Roman"/>
          <w:sz w:val="24"/>
          <w:szCs w:val="24"/>
        </w:rPr>
      </w:pPr>
      <w:r w:rsidRPr="00C9074D">
        <w:rPr>
          <w:rFonts w:ascii="Times New Roman" w:hAnsi="Times New Roman" w:cs="Times New Roman"/>
          <w:sz w:val="24"/>
          <w:szCs w:val="24"/>
        </w:rPr>
        <w:t>T</w:t>
      </w:r>
      <w:r w:rsidR="004F40BF" w:rsidRPr="00C9074D">
        <w:rPr>
          <w:rFonts w:ascii="Times New Roman" w:hAnsi="Times New Roman" w:cs="Times New Roman"/>
          <w:sz w:val="24"/>
          <w:szCs w:val="24"/>
        </w:rPr>
        <w:t>he register</w:t>
      </w:r>
      <w:r w:rsidR="004875C8" w:rsidRPr="00C9074D">
        <w:rPr>
          <w:rFonts w:ascii="Times New Roman" w:hAnsi="Times New Roman" w:cs="Times New Roman"/>
          <w:sz w:val="24"/>
          <w:szCs w:val="24"/>
        </w:rPr>
        <w:t xml:space="preserve"> </w:t>
      </w:r>
      <w:r w:rsidR="004F40BF" w:rsidRPr="00C9074D">
        <w:rPr>
          <w:rFonts w:ascii="Times New Roman" w:hAnsi="Times New Roman" w:cs="Times New Roman"/>
          <w:sz w:val="24"/>
          <w:szCs w:val="24"/>
        </w:rPr>
        <w:t>contain</w:t>
      </w:r>
      <w:r w:rsidR="004875C8" w:rsidRPr="00C9074D">
        <w:rPr>
          <w:rFonts w:ascii="Times New Roman" w:hAnsi="Times New Roman" w:cs="Times New Roman"/>
          <w:sz w:val="24"/>
          <w:szCs w:val="24"/>
        </w:rPr>
        <w:t>s</w:t>
      </w:r>
      <w:r w:rsidR="004F40BF" w:rsidRPr="00C9074D">
        <w:rPr>
          <w:rFonts w:ascii="Times New Roman" w:hAnsi="Times New Roman" w:cs="Times New Roman"/>
          <w:sz w:val="24"/>
          <w:szCs w:val="24"/>
        </w:rPr>
        <w:t xml:space="preserve"> </w:t>
      </w:r>
      <w:r w:rsidR="004875C8" w:rsidRPr="00C9074D">
        <w:rPr>
          <w:rFonts w:ascii="Times New Roman" w:hAnsi="Times New Roman" w:cs="Times New Roman"/>
          <w:sz w:val="24"/>
          <w:szCs w:val="24"/>
        </w:rPr>
        <w:t xml:space="preserve">at a minimum, </w:t>
      </w:r>
      <w:r w:rsidR="004F40BF" w:rsidRPr="00C9074D">
        <w:rPr>
          <w:rFonts w:ascii="Times New Roman" w:hAnsi="Times New Roman" w:cs="Times New Roman"/>
          <w:sz w:val="24"/>
          <w:szCs w:val="24"/>
        </w:rPr>
        <w:t>the following information for each entry:</w:t>
      </w:r>
    </w:p>
    <w:p w14:paraId="02549810" w14:textId="77777777" w:rsidR="004F40BF" w:rsidRPr="00C9074D" w:rsidRDefault="004F40BF" w:rsidP="00E85D94">
      <w:pPr>
        <w:pStyle w:val="ListParagraph"/>
        <w:numPr>
          <w:ilvl w:val="0"/>
          <w:numId w:val="220"/>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legal name and any trading name;</w:t>
      </w:r>
    </w:p>
    <w:p w14:paraId="025A4C1F" w14:textId="77777777" w:rsidR="004F40BF" w:rsidRPr="00C9074D" w:rsidRDefault="004F40BF" w:rsidP="00E85D94">
      <w:pPr>
        <w:pStyle w:val="ListParagraph"/>
        <w:numPr>
          <w:ilvl w:val="0"/>
          <w:numId w:val="220"/>
        </w:numPr>
        <w:autoSpaceDE w:val="0"/>
        <w:autoSpaceDN w:val="0"/>
        <w:adjustRightInd w:val="0"/>
        <w:spacing w:after="0"/>
        <w:jc w:val="both"/>
        <w:rPr>
          <w:rFonts w:ascii="Times New Roman" w:hAnsi="Times New Roman" w:cs="Times New Roman"/>
          <w:sz w:val="24"/>
          <w:szCs w:val="24"/>
        </w:rPr>
      </w:pPr>
      <w:proofErr w:type="spellStart"/>
      <w:r w:rsidRPr="00C9074D">
        <w:rPr>
          <w:rFonts w:ascii="Times New Roman" w:hAnsi="Times New Roman" w:cs="Times New Roman"/>
          <w:sz w:val="24"/>
          <w:szCs w:val="24"/>
        </w:rPr>
        <w:t>licence</w:t>
      </w:r>
      <w:proofErr w:type="spellEnd"/>
      <w:r w:rsidRPr="00C9074D">
        <w:rPr>
          <w:rFonts w:ascii="Times New Roman" w:hAnsi="Times New Roman" w:cs="Times New Roman"/>
          <w:sz w:val="24"/>
          <w:szCs w:val="24"/>
        </w:rPr>
        <w:t xml:space="preserve"> number;</w:t>
      </w:r>
    </w:p>
    <w:p w14:paraId="5D26FE7B" w14:textId="77777777" w:rsidR="004F40BF" w:rsidRPr="00C9074D" w:rsidRDefault="004F40BF" w:rsidP="00E85D94">
      <w:pPr>
        <w:pStyle w:val="ListParagraph"/>
        <w:numPr>
          <w:ilvl w:val="0"/>
          <w:numId w:val="220"/>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registered address and any approved places of business or branches;</w:t>
      </w:r>
    </w:p>
    <w:p w14:paraId="3BFD8E85" w14:textId="77777777" w:rsidR="004F40BF" w:rsidRPr="00C9074D" w:rsidRDefault="004F40BF" w:rsidP="00E85D94">
      <w:pPr>
        <w:pStyle w:val="ListParagraph"/>
        <w:numPr>
          <w:ilvl w:val="0"/>
          <w:numId w:val="220"/>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approved </w:t>
      </w:r>
      <w:proofErr w:type="spellStart"/>
      <w:r w:rsidRPr="00C9074D">
        <w:rPr>
          <w:rFonts w:ascii="Times New Roman" w:hAnsi="Times New Roman" w:cs="Times New Roman"/>
          <w:sz w:val="24"/>
          <w:szCs w:val="24"/>
        </w:rPr>
        <w:t>licence</w:t>
      </w:r>
      <w:proofErr w:type="spellEnd"/>
      <w:r w:rsidRPr="00C9074D">
        <w:rPr>
          <w:rFonts w:ascii="Times New Roman" w:hAnsi="Times New Roman" w:cs="Times New Roman"/>
          <w:sz w:val="24"/>
          <w:szCs w:val="24"/>
        </w:rPr>
        <w:t xml:space="preserve"> category or categories and the activities </w:t>
      </w:r>
      <w:proofErr w:type="spellStart"/>
      <w:r w:rsidRPr="00C9074D">
        <w:rPr>
          <w:rFonts w:ascii="Times New Roman" w:hAnsi="Times New Roman" w:cs="Times New Roman"/>
          <w:sz w:val="24"/>
          <w:szCs w:val="24"/>
        </w:rPr>
        <w:t>authorised</w:t>
      </w:r>
      <w:proofErr w:type="spellEnd"/>
      <w:r w:rsidRPr="00C9074D">
        <w:rPr>
          <w:rFonts w:ascii="Times New Roman" w:hAnsi="Times New Roman" w:cs="Times New Roman"/>
          <w:sz w:val="24"/>
          <w:szCs w:val="24"/>
        </w:rPr>
        <w:t xml:space="preserve"> under the </w:t>
      </w:r>
      <w:proofErr w:type="spellStart"/>
      <w:r w:rsidRPr="00C9074D">
        <w:rPr>
          <w:rFonts w:ascii="Times New Roman" w:hAnsi="Times New Roman" w:cs="Times New Roman"/>
          <w:sz w:val="24"/>
          <w:szCs w:val="24"/>
        </w:rPr>
        <w:t>licence</w:t>
      </w:r>
      <w:proofErr w:type="spellEnd"/>
      <w:r w:rsidRPr="00C9074D">
        <w:rPr>
          <w:rFonts w:ascii="Times New Roman" w:hAnsi="Times New Roman" w:cs="Times New Roman"/>
          <w:sz w:val="24"/>
          <w:szCs w:val="24"/>
        </w:rPr>
        <w:t>;</w:t>
      </w:r>
    </w:p>
    <w:p w14:paraId="09514E59" w14:textId="18C28993" w:rsidR="004F40BF" w:rsidRPr="00C9074D" w:rsidRDefault="004F40BF" w:rsidP="00E85D94">
      <w:pPr>
        <w:pStyle w:val="ListParagraph"/>
        <w:numPr>
          <w:ilvl w:val="0"/>
          <w:numId w:val="220"/>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any material </w:t>
      </w:r>
      <w:r w:rsidR="00615430" w:rsidRPr="00C9074D">
        <w:rPr>
          <w:rFonts w:ascii="Times New Roman" w:hAnsi="Times New Roman" w:cs="Times New Roman"/>
          <w:sz w:val="24"/>
          <w:szCs w:val="24"/>
        </w:rPr>
        <w:t>license</w:t>
      </w:r>
      <w:r w:rsidRPr="00C9074D">
        <w:rPr>
          <w:rFonts w:ascii="Times New Roman" w:hAnsi="Times New Roman" w:cs="Times New Roman"/>
          <w:sz w:val="24"/>
          <w:szCs w:val="24"/>
        </w:rPr>
        <w:t xml:space="preserve"> conditions or restrictions;</w:t>
      </w:r>
    </w:p>
    <w:p w14:paraId="0F37717F" w14:textId="19FFD8F9" w:rsidR="004F40BF" w:rsidRPr="00C9074D" w:rsidRDefault="004F40BF" w:rsidP="00E85D94">
      <w:pPr>
        <w:pStyle w:val="ListParagraph"/>
        <w:numPr>
          <w:ilvl w:val="0"/>
          <w:numId w:val="220"/>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date of grant of the </w:t>
      </w:r>
      <w:r w:rsidR="00615430" w:rsidRPr="00C9074D">
        <w:rPr>
          <w:rFonts w:ascii="Times New Roman" w:hAnsi="Times New Roman" w:cs="Times New Roman"/>
          <w:sz w:val="24"/>
          <w:szCs w:val="24"/>
        </w:rPr>
        <w:t>license</w:t>
      </w:r>
      <w:r w:rsidRPr="00C9074D">
        <w:rPr>
          <w:rFonts w:ascii="Times New Roman" w:hAnsi="Times New Roman" w:cs="Times New Roman"/>
          <w:sz w:val="24"/>
          <w:szCs w:val="24"/>
        </w:rPr>
        <w:t xml:space="preserve"> and, where applicable, the date of commencement, expiry or renewal;</w:t>
      </w:r>
    </w:p>
    <w:p w14:paraId="5D09BB59" w14:textId="0597C9A5" w:rsidR="004F40BF" w:rsidRPr="00C9074D" w:rsidRDefault="004F40BF" w:rsidP="00E85D94">
      <w:pPr>
        <w:pStyle w:val="ListParagraph"/>
        <w:numPr>
          <w:ilvl w:val="0"/>
          <w:numId w:val="220"/>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current </w:t>
      </w:r>
      <w:r w:rsidR="00615430" w:rsidRPr="00C9074D">
        <w:rPr>
          <w:rFonts w:ascii="Times New Roman" w:hAnsi="Times New Roman" w:cs="Times New Roman"/>
          <w:sz w:val="24"/>
          <w:szCs w:val="24"/>
        </w:rPr>
        <w:t>license</w:t>
      </w:r>
      <w:r w:rsidRPr="00C9074D">
        <w:rPr>
          <w:rFonts w:ascii="Times New Roman" w:hAnsi="Times New Roman" w:cs="Times New Roman"/>
          <w:sz w:val="24"/>
          <w:szCs w:val="24"/>
        </w:rPr>
        <w:t xml:space="preserve"> status; and</w:t>
      </w:r>
    </w:p>
    <w:p w14:paraId="7CC16BE5" w14:textId="4787A2FA" w:rsidR="001C65A5" w:rsidRPr="00C9074D" w:rsidRDefault="004F40BF" w:rsidP="00E85D94">
      <w:pPr>
        <w:pStyle w:val="ListParagraph"/>
        <w:numPr>
          <w:ilvl w:val="0"/>
          <w:numId w:val="220"/>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the effective date of any suspension, surrender or revocation, together with a brief statement of the reason where the Authority</w:t>
      </w:r>
      <w:r w:rsidR="00632741" w:rsidRPr="00C9074D">
        <w:rPr>
          <w:rFonts w:ascii="Times New Roman" w:hAnsi="Times New Roman" w:cs="Times New Roman"/>
          <w:sz w:val="24"/>
          <w:szCs w:val="24"/>
        </w:rPr>
        <w:t xml:space="preserve"> </w:t>
      </w:r>
      <w:r w:rsidRPr="00C9074D">
        <w:rPr>
          <w:rFonts w:ascii="Times New Roman" w:hAnsi="Times New Roman" w:cs="Times New Roman"/>
          <w:sz w:val="24"/>
          <w:szCs w:val="24"/>
        </w:rPr>
        <w:t>considers it appropriate</w:t>
      </w:r>
      <w:r w:rsidR="00615430" w:rsidRPr="00C9074D">
        <w:rPr>
          <w:rFonts w:ascii="Times New Roman" w:hAnsi="Times New Roman" w:cs="Times New Roman"/>
          <w:sz w:val="24"/>
          <w:szCs w:val="24"/>
        </w:rPr>
        <w:t xml:space="preserve"> </w:t>
      </w:r>
      <w:r w:rsidRPr="00C9074D">
        <w:rPr>
          <w:rFonts w:ascii="Times New Roman" w:hAnsi="Times New Roman" w:cs="Times New Roman"/>
          <w:sz w:val="24"/>
          <w:szCs w:val="24"/>
        </w:rPr>
        <w:t>and lawful to publish such information.</w:t>
      </w:r>
    </w:p>
    <w:p w14:paraId="4064766F" w14:textId="21E65A1C" w:rsidR="00010E7B" w:rsidRPr="00C9074D" w:rsidRDefault="00632741" w:rsidP="00E85D94">
      <w:pPr>
        <w:pStyle w:val="ListParagraph"/>
        <w:numPr>
          <w:ilvl w:val="0"/>
          <w:numId w:val="219"/>
        </w:numPr>
        <w:autoSpaceDE w:val="0"/>
        <w:autoSpaceDN w:val="0"/>
        <w:adjustRightInd w:val="0"/>
        <w:spacing w:before="100" w:beforeAutospacing="1" w:after="0"/>
        <w:jc w:val="both"/>
        <w:rPr>
          <w:rFonts w:ascii="Times New Roman" w:hAnsi="Times New Roman" w:cs="Times New Roman"/>
          <w:sz w:val="24"/>
          <w:szCs w:val="24"/>
        </w:rPr>
      </w:pPr>
      <w:r w:rsidRPr="00C9074D">
        <w:rPr>
          <w:rFonts w:ascii="Times New Roman" w:hAnsi="Times New Roman" w:cs="Times New Roman"/>
          <w:sz w:val="24"/>
          <w:szCs w:val="24"/>
        </w:rPr>
        <w:t xml:space="preserve">The register </w:t>
      </w:r>
      <w:r w:rsidR="00275A9D" w:rsidRPr="00C9074D">
        <w:rPr>
          <w:rFonts w:ascii="Times New Roman" w:hAnsi="Times New Roman" w:cs="Times New Roman"/>
          <w:sz w:val="24"/>
          <w:szCs w:val="24"/>
        </w:rPr>
        <w:t>is</w:t>
      </w:r>
      <w:r w:rsidRPr="00C9074D">
        <w:rPr>
          <w:rFonts w:ascii="Times New Roman" w:hAnsi="Times New Roman" w:cs="Times New Roman"/>
          <w:sz w:val="24"/>
          <w:szCs w:val="24"/>
        </w:rPr>
        <w:t xml:space="preserve"> accessible to the public at all times.</w:t>
      </w:r>
    </w:p>
    <w:p w14:paraId="3A19011E" w14:textId="77777777" w:rsidR="00F83036" w:rsidRPr="00C9074D" w:rsidRDefault="00F83036" w:rsidP="007F5BB3">
      <w:pPr>
        <w:pStyle w:val="ListParagraph"/>
        <w:autoSpaceDE w:val="0"/>
        <w:autoSpaceDN w:val="0"/>
        <w:adjustRightInd w:val="0"/>
        <w:spacing w:before="100" w:beforeAutospacing="1" w:after="0"/>
        <w:jc w:val="both"/>
        <w:rPr>
          <w:rFonts w:ascii="Times New Roman" w:hAnsi="Times New Roman" w:cs="Times New Roman"/>
          <w:sz w:val="24"/>
          <w:szCs w:val="24"/>
        </w:rPr>
      </w:pPr>
    </w:p>
    <w:p w14:paraId="7B4F8987" w14:textId="03A587D9" w:rsidR="009C7261" w:rsidRPr="00C9074D" w:rsidRDefault="009C7261" w:rsidP="00E85D94">
      <w:pPr>
        <w:spacing w:after="0"/>
        <w:rPr>
          <w:rFonts w:ascii="Times New Roman" w:hAnsi="Times New Roman" w:cs="Times New Roman"/>
          <w:b/>
          <w:bCs/>
          <w:sz w:val="24"/>
          <w:szCs w:val="24"/>
        </w:rPr>
      </w:pPr>
      <w:bookmarkStart w:id="27" w:name="_Hlk244676603"/>
      <w:r w:rsidRPr="00C9074D">
        <w:rPr>
          <w:rFonts w:ascii="Times New Roman" w:hAnsi="Times New Roman" w:cs="Times New Roman"/>
          <w:b/>
          <w:bCs/>
          <w:sz w:val="24"/>
          <w:szCs w:val="24"/>
          <w:u w:val="single"/>
        </w:rPr>
        <w:t xml:space="preserve">Article </w:t>
      </w:r>
      <w:r w:rsidR="004512DD" w:rsidRPr="00C9074D">
        <w:rPr>
          <w:rFonts w:ascii="Times New Roman" w:hAnsi="Times New Roman" w:cs="Times New Roman"/>
          <w:b/>
          <w:bCs/>
          <w:sz w:val="24"/>
          <w:szCs w:val="24"/>
          <w:u w:val="single"/>
        </w:rPr>
        <w:t>40</w:t>
      </w:r>
      <w:r w:rsidRPr="00C9074D">
        <w:rPr>
          <w:rFonts w:ascii="Times New Roman" w:hAnsi="Times New Roman" w:cs="Times New Roman"/>
          <w:b/>
          <w:bCs/>
          <w:sz w:val="24"/>
          <w:szCs w:val="24"/>
        </w:rPr>
        <w:t xml:space="preserve">: </w:t>
      </w:r>
      <w:r w:rsidR="00050107" w:rsidRPr="00C9074D">
        <w:rPr>
          <w:rFonts w:ascii="Times New Roman" w:hAnsi="Times New Roman" w:cs="Times New Roman"/>
          <w:b/>
          <w:bCs/>
          <w:sz w:val="24"/>
          <w:szCs w:val="24"/>
        </w:rPr>
        <w:t>Multi</w:t>
      </w:r>
      <w:r w:rsidR="00801B59" w:rsidRPr="00C9074D">
        <w:rPr>
          <w:rFonts w:ascii="Times New Roman" w:hAnsi="Times New Roman" w:cs="Times New Roman"/>
          <w:b/>
          <w:bCs/>
          <w:sz w:val="24"/>
          <w:szCs w:val="24"/>
        </w:rPr>
        <w:t xml:space="preserve"> </w:t>
      </w:r>
      <w:r w:rsidR="00050107" w:rsidRPr="00C9074D">
        <w:rPr>
          <w:rFonts w:ascii="Times New Roman" w:hAnsi="Times New Roman" w:cs="Times New Roman"/>
          <w:b/>
          <w:bCs/>
          <w:sz w:val="24"/>
          <w:szCs w:val="24"/>
        </w:rPr>
        <w:t>-</w:t>
      </w:r>
      <w:r w:rsidR="00801B59" w:rsidRPr="00C9074D">
        <w:rPr>
          <w:rFonts w:ascii="Times New Roman" w:hAnsi="Times New Roman" w:cs="Times New Roman"/>
          <w:b/>
          <w:bCs/>
          <w:sz w:val="24"/>
          <w:szCs w:val="24"/>
        </w:rPr>
        <w:t xml:space="preserve"> </w:t>
      </w:r>
      <w:r w:rsidR="00050107" w:rsidRPr="00C9074D">
        <w:rPr>
          <w:rFonts w:ascii="Times New Roman" w:hAnsi="Times New Roman" w:cs="Times New Roman"/>
          <w:b/>
          <w:bCs/>
          <w:sz w:val="24"/>
          <w:szCs w:val="24"/>
        </w:rPr>
        <w:t xml:space="preserve">category licensing  </w:t>
      </w:r>
    </w:p>
    <w:bookmarkEnd w:id="27"/>
    <w:p w14:paraId="28D3A95F" w14:textId="0DF49624" w:rsidR="00546024" w:rsidRPr="00C9074D" w:rsidRDefault="00546024" w:rsidP="00E85D94">
      <w:pPr>
        <w:spacing w:after="0"/>
        <w:rPr>
          <w:rFonts w:ascii="Times New Roman" w:hAnsi="Times New Roman" w:cs="Times New Roman"/>
          <w:b/>
          <w:bCs/>
          <w:sz w:val="24"/>
          <w:szCs w:val="24"/>
        </w:rPr>
      </w:pPr>
    </w:p>
    <w:p w14:paraId="7CE9C64D" w14:textId="0B666C08" w:rsidR="00E74FA6" w:rsidRPr="00C9074D" w:rsidRDefault="00546024" w:rsidP="007F5BB3">
      <w:pPr>
        <w:pStyle w:val="ListParagraph"/>
        <w:numPr>
          <w:ilvl w:val="0"/>
          <w:numId w:val="280"/>
        </w:numPr>
        <w:spacing w:after="0"/>
        <w:rPr>
          <w:rFonts w:ascii="Times New Roman" w:hAnsi="Times New Roman" w:cs="Times New Roman"/>
          <w:sz w:val="24"/>
          <w:szCs w:val="24"/>
        </w:rPr>
      </w:pPr>
      <w:r w:rsidRPr="00C9074D">
        <w:rPr>
          <w:rFonts w:ascii="Times New Roman" w:hAnsi="Times New Roman" w:cs="Times New Roman"/>
          <w:sz w:val="24"/>
          <w:szCs w:val="24"/>
        </w:rPr>
        <w:t xml:space="preserve">A VASP must not operate under more than one category without </w:t>
      </w:r>
      <w:r w:rsidR="00D07D99" w:rsidRPr="00C9074D">
        <w:rPr>
          <w:rFonts w:ascii="Times New Roman" w:hAnsi="Times New Roman" w:cs="Times New Roman"/>
          <w:sz w:val="24"/>
          <w:szCs w:val="24"/>
        </w:rPr>
        <w:t xml:space="preserve">a license for each category </w:t>
      </w:r>
      <w:r w:rsidRPr="00C9074D">
        <w:rPr>
          <w:rFonts w:ascii="Times New Roman" w:hAnsi="Times New Roman" w:cs="Times New Roman"/>
          <w:sz w:val="24"/>
          <w:szCs w:val="24"/>
        </w:rPr>
        <w:t>from the Regulatory Authority for each category.</w:t>
      </w:r>
    </w:p>
    <w:p w14:paraId="134AB9F7" w14:textId="2D84494D" w:rsidR="00546024" w:rsidRPr="00C9074D" w:rsidRDefault="00546024" w:rsidP="00E85D94">
      <w:pPr>
        <w:pStyle w:val="ListParagraph"/>
        <w:numPr>
          <w:ilvl w:val="0"/>
          <w:numId w:val="280"/>
        </w:numPr>
        <w:spacing w:after="0"/>
        <w:rPr>
          <w:rFonts w:ascii="Times New Roman" w:hAnsi="Times New Roman" w:cs="Times New Roman"/>
          <w:sz w:val="24"/>
          <w:szCs w:val="24"/>
        </w:rPr>
      </w:pPr>
      <w:r w:rsidRPr="00C9074D">
        <w:rPr>
          <w:rFonts w:ascii="Times New Roman" w:hAnsi="Times New Roman" w:cs="Times New Roman"/>
          <w:sz w:val="24"/>
          <w:szCs w:val="24"/>
        </w:rPr>
        <w:t xml:space="preserve"> A VASP seeking multi-category </w:t>
      </w:r>
      <w:r w:rsidR="00585510" w:rsidRPr="00C9074D">
        <w:rPr>
          <w:rFonts w:ascii="Times New Roman" w:hAnsi="Times New Roman" w:cs="Times New Roman"/>
          <w:sz w:val="24"/>
          <w:szCs w:val="24"/>
        </w:rPr>
        <w:t xml:space="preserve">license </w:t>
      </w:r>
      <w:r w:rsidRPr="00C9074D">
        <w:rPr>
          <w:rFonts w:ascii="Times New Roman" w:hAnsi="Times New Roman" w:cs="Times New Roman"/>
          <w:sz w:val="24"/>
          <w:szCs w:val="24"/>
        </w:rPr>
        <w:t>must:</w:t>
      </w:r>
    </w:p>
    <w:p w14:paraId="34CCEEE8" w14:textId="4F18DE66" w:rsidR="00546024" w:rsidRPr="00C9074D" w:rsidRDefault="00546024" w:rsidP="00E85D94">
      <w:pPr>
        <w:pStyle w:val="ListParagraph"/>
        <w:numPr>
          <w:ilvl w:val="0"/>
          <w:numId w:val="292"/>
        </w:numPr>
        <w:spacing w:after="0"/>
        <w:rPr>
          <w:rFonts w:ascii="Times New Roman" w:hAnsi="Times New Roman" w:cs="Times New Roman"/>
          <w:color w:val="000000" w:themeColor="text1"/>
          <w:sz w:val="24"/>
          <w:szCs w:val="24"/>
        </w:rPr>
      </w:pPr>
      <w:r w:rsidRPr="00C9074D">
        <w:rPr>
          <w:rFonts w:ascii="Times New Roman" w:hAnsi="Times New Roman" w:cs="Times New Roman"/>
          <w:color w:val="000000" w:themeColor="text1"/>
          <w:sz w:val="24"/>
          <w:szCs w:val="24"/>
        </w:rPr>
        <w:t>meet the requirements applicable to each category;</w:t>
      </w:r>
    </w:p>
    <w:p w14:paraId="34F5FA45" w14:textId="0818DB2E" w:rsidR="00546024" w:rsidRPr="00C9074D" w:rsidRDefault="00546024" w:rsidP="00E85D94">
      <w:pPr>
        <w:pStyle w:val="ListParagraph"/>
        <w:numPr>
          <w:ilvl w:val="0"/>
          <w:numId w:val="292"/>
        </w:numPr>
        <w:spacing w:after="0"/>
        <w:rPr>
          <w:rFonts w:ascii="Times New Roman" w:hAnsi="Times New Roman" w:cs="Times New Roman"/>
          <w:color w:val="000000" w:themeColor="text1"/>
          <w:sz w:val="24"/>
          <w:szCs w:val="24"/>
        </w:rPr>
      </w:pPr>
      <w:r w:rsidRPr="00C9074D">
        <w:rPr>
          <w:rFonts w:ascii="Times New Roman" w:hAnsi="Times New Roman" w:cs="Times New Roman"/>
          <w:color w:val="000000" w:themeColor="text1"/>
          <w:sz w:val="24"/>
          <w:szCs w:val="24"/>
        </w:rPr>
        <w:t>have adequate capacity to conduct each category;</w:t>
      </w:r>
    </w:p>
    <w:p w14:paraId="5B8F078D" w14:textId="3C9D2B4F" w:rsidR="00546024" w:rsidRPr="00C9074D" w:rsidRDefault="00546024" w:rsidP="00E85D94">
      <w:pPr>
        <w:pStyle w:val="ListParagraph"/>
        <w:numPr>
          <w:ilvl w:val="0"/>
          <w:numId w:val="292"/>
        </w:numPr>
        <w:spacing w:after="0"/>
        <w:rPr>
          <w:rFonts w:ascii="Times New Roman" w:hAnsi="Times New Roman" w:cs="Times New Roman"/>
          <w:color w:val="000000" w:themeColor="text1"/>
          <w:sz w:val="24"/>
          <w:szCs w:val="24"/>
        </w:rPr>
      </w:pPr>
      <w:r w:rsidRPr="00C9074D">
        <w:rPr>
          <w:rFonts w:ascii="Times New Roman" w:hAnsi="Times New Roman" w:cs="Times New Roman"/>
          <w:color w:val="000000" w:themeColor="text1"/>
          <w:sz w:val="24"/>
          <w:szCs w:val="24"/>
        </w:rPr>
        <w:t>manage conflicts of interest between categories;</w:t>
      </w:r>
    </w:p>
    <w:p w14:paraId="192187F0" w14:textId="749346FE" w:rsidR="00546024" w:rsidRPr="00C9074D" w:rsidRDefault="00546024" w:rsidP="00E85D94">
      <w:pPr>
        <w:pStyle w:val="ListParagraph"/>
        <w:numPr>
          <w:ilvl w:val="0"/>
          <w:numId w:val="292"/>
        </w:numPr>
        <w:spacing w:after="0"/>
        <w:rPr>
          <w:rFonts w:ascii="Times New Roman" w:hAnsi="Times New Roman" w:cs="Times New Roman"/>
          <w:color w:val="000000" w:themeColor="text1"/>
          <w:sz w:val="24"/>
          <w:szCs w:val="24"/>
        </w:rPr>
      </w:pPr>
      <w:r w:rsidRPr="00C9074D">
        <w:rPr>
          <w:rFonts w:ascii="Times New Roman" w:hAnsi="Times New Roman" w:cs="Times New Roman"/>
          <w:color w:val="000000" w:themeColor="text1"/>
          <w:sz w:val="24"/>
          <w:szCs w:val="24"/>
        </w:rPr>
        <w:t>maintain adequate segregation between categories; and</w:t>
      </w:r>
    </w:p>
    <w:p w14:paraId="6A577C3D" w14:textId="27EA8EAC" w:rsidR="0039257E" w:rsidRPr="00C9074D" w:rsidRDefault="00546024" w:rsidP="007F5BB3">
      <w:pPr>
        <w:pStyle w:val="ListParagraph"/>
        <w:numPr>
          <w:ilvl w:val="0"/>
          <w:numId w:val="292"/>
        </w:numPr>
        <w:spacing w:after="0"/>
        <w:rPr>
          <w:rFonts w:ascii="Times New Roman" w:hAnsi="Times New Roman" w:cs="Times New Roman"/>
          <w:color w:val="000000" w:themeColor="text1"/>
          <w:sz w:val="24"/>
          <w:szCs w:val="24"/>
        </w:rPr>
      </w:pPr>
      <w:r w:rsidRPr="00C9074D">
        <w:rPr>
          <w:rFonts w:ascii="Times New Roman" w:hAnsi="Times New Roman" w:cs="Times New Roman"/>
          <w:color w:val="000000" w:themeColor="text1"/>
          <w:sz w:val="24"/>
          <w:szCs w:val="24"/>
        </w:rPr>
        <w:t>comply with any conditions imposed by the Regulatory Authority.</w:t>
      </w:r>
    </w:p>
    <w:p w14:paraId="2EFA120E" w14:textId="0DD1BAB1" w:rsidR="001363F5" w:rsidRPr="00C9074D" w:rsidRDefault="001363F5" w:rsidP="00E85D94">
      <w:pPr>
        <w:pStyle w:val="ListParagraph"/>
        <w:numPr>
          <w:ilvl w:val="0"/>
          <w:numId w:val="280"/>
        </w:numPr>
        <w:spacing w:after="0"/>
        <w:rPr>
          <w:rFonts w:ascii="Times New Roman" w:hAnsi="Times New Roman" w:cs="Times New Roman"/>
          <w:sz w:val="24"/>
          <w:szCs w:val="24"/>
        </w:rPr>
      </w:pPr>
      <w:r w:rsidRPr="00C9074D">
        <w:rPr>
          <w:rFonts w:ascii="Times New Roman" w:hAnsi="Times New Roman" w:cs="Times New Roman"/>
          <w:sz w:val="24"/>
          <w:szCs w:val="24"/>
        </w:rPr>
        <w:t xml:space="preserve">A </w:t>
      </w:r>
      <w:r w:rsidR="0039257E" w:rsidRPr="00C9074D">
        <w:rPr>
          <w:rFonts w:ascii="Times New Roman" w:hAnsi="Times New Roman" w:cs="Times New Roman"/>
          <w:sz w:val="24"/>
          <w:szCs w:val="24"/>
        </w:rPr>
        <w:t xml:space="preserve">VASP </w:t>
      </w:r>
      <w:r w:rsidRPr="00C9074D">
        <w:rPr>
          <w:rFonts w:ascii="Times New Roman" w:hAnsi="Times New Roman" w:cs="Times New Roman"/>
          <w:sz w:val="24"/>
          <w:szCs w:val="24"/>
        </w:rPr>
        <w:t xml:space="preserve">shall not combine the following </w:t>
      </w:r>
      <w:r w:rsidR="00195A1B" w:rsidRPr="00C9074D">
        <w:rPr>
          <w:rFonts w:ascii="Times New Roman" w:hAnsi="Times New Roman" w:cs="Times New Roman"/>
          <w:sz w:val="24"/>
          <w:szCs w:val="24"/>
        </w:rPr>
        <w:t>license</w:t>
      </w:r>
      <w:r w:rsidR="00B76AB9" w:rsidRPr="00C9074D">
        <w:rPr>
          <w:rFonts w:ascii="Times New Roman" w:hAnsi="Times New Roman" w:cs="Times New Roman"/>
          <w:sz w:val="24"/>
          <w:szCs w:val="24"/>
        </w:rPr>
        <w:t>:</w:t>
      </w:r>
      <w:r w:rsidR="00195A1B" w:rsidRPr="00C9074D">
        <w:rPr>
          <w:rFonts w:ascii="Times New Roman" w:hAnsi="Times New Roman" w:cs="Times New Roman"/>
          <w:sz w:val="24"/>
          <w:szCs w:val="24"/>
        </w:rPr>
        <w:t xml:space="preserve"> </w:t>
      </w:r>
    </w:p>
    <w:p w14:paraId="4A937894" w14:textId="77777777" w:rsidR="001363F5" w:rsidRPr="00C9074D" w:rsidRDefault="001363F5" w:rsidP="00E85D94">
      <w:pPr>
        <w:spacing w:after="0"/>
        <w:ind w:left="1440"/>
        <w:rPr>
          <w:rFonts w:ascii="Times New Roman" w:hAnsi="Times New Roman" w:cs="Times New Roman"/>
          <w:sz w:val="24"/>
          <w:szCs w:val="24"/>
        </w:rPr>
      </w:pPr>
      <w:r w:rsidRPr="00C9074D">
        <w:rPr>
          <w:rFonts w:ascii="Times New Roman" w:hAnsi="Times New Roman" w:cs="Times New Roman"/>
          <w:sz w:val="24"/>
          <w:szCs w:val="24"/>
        </w:rPr>
        <w:t>(a) virtual asset exchange services;</w:t>
      </w:r>
    </w:p>
    <w:p w14:paraId="1685A946" w14:textId="77777777" w:rsidR="001363F5" w:rsidRPr="00C9074D" w:rsidRDefault="001363F5" w:rsidP="00E85D94">
      <w:pPr>
        <w:spacing w:after="0"/>
        <w:ind w:left="1440"/>
        <w:rPr>
          <w:rFonts w:ascii="Times New Roman" w:hAnsi="Times New Roman" w:cs="Times New Roman"/>
          <w:sz w:val="24"/>
          <w:szCs w:val="24"/>
        </w:rPr>
      </w:pPr>
      <w:r w:rsidRPr="00C9074D">
        <w:rPr>
          <w:rFonts w:ascii="Times New Roman" w:hAnsi="Times New Roman" w:cs="Times New Roman"/>
          <w:sz w:val="24"/>
          <w:szCs w:val="24"/>
        </w:rPr>
        <w:t>(b) virtual asset broker-dealer services; and</w:t>
      </w:r>
    </w:p>
    <w:p w14:paraId="20BB9E4D" w14:textId="77777777" w:rsidR="001363F5" w:rsidRPr="00C9074D" w:rsidRDefault="001363F5" w:rsidP="00E85D94">
      <w:pPr>
        <w:spacing w:after="0"/>
        <w:ind w:left="1440"/>
        <w:rPr>
          <w:rFonts w:ascii="Times New Roman" w:hAnsi="Times New Roman" w:cs="Times New Roman"/>
          <w:sz w:val="24"/>
          <w:szCs w:val="24"/>
        </w:rPr>
      </w:pPr>
      <w:r w:rsidRPr="00C9074D">
        <w:rPr>
          <w:rFonts w:ascii="Times New Roman" w:hAnsi="Times New Roman" w:cs="Times New Roman"/>
          <w:sz w:val="24"/>
          <w:szCs w:val="24"/>
        </w:rPr>
        <w:t>(c) virtual asset custody services.</w:t>
      </w:r>
    </w:p>
    <w:p w14:paraId="58B4A878" w14:textId="41F3E22E" w:rsidR="001363F5" w:rsidRPr="00C9074D" w:rsidRDefault="00820E60" w:rsidP="00E85D94">
      <w:pPr>
        <w:pStyle w:val="ListParagraph"/>
        <w:numPr>
          <w:ilvl w:val="0"/>
          <w:numId w:val="280"/>
        </w:numPr>
        <w:spacing w:after="0"/>
        <w:rPr>
          <w:rFonts w:ascii="Times New Roman" w:hAnsi="Times New Roman" w:cs="Times New Roman"/>
          <w:sz w:val="24"/>
          <w:szCs w:val="24"/>
        </w:rPr>
      </w:pPr>
      <w:r w:rsidRPr="00C9074D">
        <w:rPr>
          <w:rFonts w:ascii="Times New Roman" w:hAnsi="Times New Roman" w:cs="Times New Roman"/>
          <w:sz w:val="24"/>
          <w:szCs w:val="24"/>
        </w:rPr>
        <w:t>H</w:t>
      </w:r>
      <w:r w:rsidR="0015023C" w:rsidRPr="00C9074D">
        <w:rPr>
          <w:rFonts w:ascii="Times New Roman" w:hAnsi="Times New Roman" w:cs="Times New Roman"/>
          <w:sz w:val="24"/>
          <w:szCs w:val="24"/>
        </w:rPr>
        <w:t>owe</w:t>
      </w:r>
      <w:r w:rsidRPr="00C9074D">
        <w:rPr>
          <w:rFonts w:ascii="Times New Roman" w:hAnsi="Times New Roman" w:cs="Times New Roman"/>
          <w:sz w:val="24"/>
          <w:szCs w:val="24"/>
        </w:rPr>
        <w:t xml:space="preserve">ver, a </w:t>
      </w:r>
      <w:r w:rsidR="001363F5" w:rsidRPr="00C9074D">
        <w:rPr>
          <w:rFonts w:ascii="Times New Roman" w:hAnsi="Times New Roman" w:cs="Times New Roman"/>
          <w:sz w:val="24"/>
          <w:szCs w:val="24"/>
        </w:rPr>
        <w:t xml:space="preserve">virtual asset service provider </w:t>
      </w:r>
      <w:r w:rsidRPr="00C9074D">
        <w:rPr>
          <w:rFonts w:ascii="Times New Roman" w:hAnsi="Times New Roman" w:cs="Times New Roman"/>
          <w:sz w:val="24"/>
          <w:szCs w:val="24"/>
        </w:rPr>
        <w:t xml:space="preserve">with </w:t>
      </w:r>
      <w:r w:rsidR="00BB7AD9" w:rsidRPr="00C9074D">
        <w:rPr>
          <w:rFonts w:ascii="Times New Roman" w:hAnsi="Times New Roman" w:cs="Times New Roman"/>
          <w:sz w:val="24"/>
          <w:szCs w:val="24"/>
        </w:rPr>
        <w:t xml:space="preserve">refer to in </w:t>
      </w:r>
      <w:r w:rsidR="0039257E" w:rsidRPr="00C9074D">
        <w:rPr>
          <w:rFonts w:ascii="Times New Roman" w:hAnsi="Times New Roman" w:cs="Times New Roman"/>
          <w:sz w:val="24"/>
          <w:szCs w:val="24"/>
        </w:rPr>
        <w:t>P</w:t>
      </w:r>
      <w:r w:rsidR="00BB7AD9" w:rsidRPr="00C9074D">
        <w:rPr>
          <w:rFonts w:ascii="Times New Roman" w:hAnsi="Times New Roman" w:cs="Times New Roman"/>
          <w:sz w:val="24"/>
          <w:szCs w:val="24"/>
        </w:rPr>
        <w:t xml:space="preserve">aragraph </w:t>
      </w:r>
      <w:r w:rsidR="00C46022" w:rsidRPr="00C9074D">
        <w:rPr>
          <w:rFonts w:ascii="Times New Roman" w:hAnsi="Times New Roman" w:cs="Times New Roman"/>
          <w:sz w:val="24"/>
          <w:szCs w:val="24"/>
        </w:rPr>
        <w:t xml:space="preserve">(3) </w:t>
      </w:r>
      <w:r w:rsidR="001363F5" w:rsidRPr="00C9074D">
        <w:rPr>
          <w:rFonts w:ascii="Times New Roman" w:hAnsi="Times New Roman" w:cs="Times New Roman"/>
          <w:sz w:val="24"/>
          <w:szCs w:val="24"/>
        </w:rPr>
        <w:t>may</w:t>
      </w:r>
      <w:r w:rsidR="00C46022" w:rsidRPr="00C9074D">
        <w:rPr>
          <w:rFonts w:ascii="Times New Roman" w:hAnsi="Times New Roman" w:cs="Times New Roman"/>
          <w:sz w:val="24"/>
          <w:szCs w:val="24"/>
        </w:rPr>
        <w:t xml:space="preserve"> </w:t>
      </w:r>
      <w:r w:rsidR="009D1E3F" w:rsidRPr="00C9074D">
        <w:rPr>
          <w:rFonts w:ascii="Times New Roman" w:hAnsi="Times New Roman" w:cs="Times New Roman"/>
          <w:sz w:val="24"/>
          <w:szCs w:val="24"/>
        </w:rPr>
        <w:t xml:space="preserve">request another license for </w:t>
      </w:r>
      <w:r w:rsidR="001363F5" w:rsidRPr="00C9074D">
        <w:rPr>
          <w:rFonts w:ascii="Times New Roman" w:hAnsi="Times New Roman" w:cs="Times New Roman"/>
          <w:sz w:val="24"/>
          <w:szCs w:val="24"/>
        </w:rPr>
        <w:t xml:space="preserve">virtual asset investment advisory </w:t>
      </w:r>
      <w:r w:rsidR="009D1E3F" w:rsidRPr="00C9074D">
        <w:rPr>
          <w:rFonts w:ascii="Times New Roman" w:hAnsi="Times New Roman" w:cs="Times New Roman"/>
          <w:sz w:val="24"/>
          <w:szCs w:val="24"/>
        </w:rPr>
        <w:t xml:space="preserve">or </w:t>
      </w:r>
      <w:r w:rsidR="001363F5" w:rsidRPr="00C9074D">
        <w:rPr>
          <w:rFonts w:ascii="Times New Roman" w:hAnsi="Times New Roman" w:cs="Times New Roman"/>
          <w:sz w:val="24"/>
          <w:szCs w:val="24"/>
        </w:rPr>
        <w:t>virtual asset investment manage</w:t>
      </w:r>
      <w:r w:rsidR="00D723BC" w:rsidRPr="00C9074D">
        <w:rPr>
          <w:rFonts w:ascii="Times New Roman" w:hAnsi="Times New Roman" w:cs="Times New Roman"/>
          <w:sz w:val="24"/>
          <w:szCs w:val="24"/>
        </w:rPr>
        <w:t>r</w:t>
      </w:r>
      <w:r w:rsidR="001363F5" w:rsidRPr="00C9074D">
        <w:rPr>
          <w:rFonts w:ascii="Times New Roman" w:hAnsi="Times New Roman" w:cs="Times New Roman"/>
          <w:sz w:val="24"/>
          <w:szCs w:val="24"/>
        </w:rPr>
        <w:t xml:space="preserve"> </w:t>
      </w:r>
      <w:r w:rsidR="009D1E3F" w:rsidRPr="00C9074D">
        <w:rPr>
          <w:rFonts w:ascii="Times New Roman" w:hAnsi="Times New Roman" w:cs="Times New Roman"/>
          <w:sz w:val="24"/>
          <w:szCs w:val="24"/>
        </w:rPr>
        <w:t>license</w:t>
      </w:r>
      <w:r w:rsidR="001363F5" w:rsidRPr="00C9074D">
        <w:rPr>
          <w:rFonts w:ascii="Times New Roman" w:hAnsi="Times New Roman" w:cs="Times New Roman"/>
          <w:sz w:val="24"/>
          <w:szCs w:val="24"/>
        </w:rPr>
        <w:t>, provided that it maintains effective measures to identify, prevent, manage and disclose conflicts of interest.</w:t>
      </w:r>
    </w:p>
    <w:p w14:paraId="61A5E179" w14:textId="77777777" w:rsidR="00554E62" w:rsidRPr="00C9074D" w:rsidRDefault="00554E62" w:rsidP="00E85D94">
      <w:pPr>
        <w:pStyle w:val="ListParagraph"/>
        <w:spacing w:after="0"/>
        <w:ind w:left="0"/>
        <w:rPr>
          <w:rFonts w:ascii="Times New Roman" w:hAnsi="Times New Roman" w:cs="Times New Roman"/>
          <w:sz w:val="24"/>
          <w:szCs w:val="24"/>
        </w:rPr>
      </w:pPr>
    </w:p>
    <w:p w14:paraId="56CDE220" w14:textId="77777777" w:rsidR="007F456B" w:rsidRPr="00C9074D" w:rsidRDefault="007F456B" w:rsidP="00E85D94">
      <w:pPr>
        <w:pStyle w:val="ListParagraph"/>
        <w:spacing w:after="0"/>
        <w:ind w:left="0"/>
        <w:rPr>
          <w:rFonts w:ascii="Times New Roman" w:hAnsi="Times New Roman" w:cs="Times New Roman"/>
          <w:sz w:val="24"/>
          <w:szCs w:val="24"/>
        </w:rPr>
      </w:pPr>
    </w:p>
    <w:p w14:paraId="535277BD" w14:textId="77777777" w:rsidR="007F456B" w:rsidRPr="00C9074D" w:rsidRDefault="007F456B" w:rsidP="00E85D94">
      <w:pPr>
        <w:pStyle w:val="ListParagraph"/>
        <w:spacing w:after="0"/>
        <w:ind w:left="0"/>
        <w:rPr>
          <w:rFonts w:ascii="Times New Roman" w:hAnsi="Times New Roman" w:cs="Times New Roman"/>
          <w:sz w:val="24"/>
          <w:szCs w:val="24"/>
        </w:rPr>
      </w:pPr>
    </w:p>
    <w:p w14:paraId="2EFD6B3B" w14:textId="77777777" w:rsidR="007F456B" w:rsidRPr="00C9074D" w:rsidRDefault="007F456B" w:rsidP="00E85D94">
      <w:pPr>
        <w:pStyle w:val="ListParagraph"/>
        <w:spacing w:after="0"/>
        <w:ind w:left="0"/>
        <w:rPr>
          <w:rFonts w:ascii="Times New Roman" w:hAnsi="Times New Roman" w:cs="Times New Roman"/>
          <w:sz w:val="24"/>
          <w:szCs w:val="24"/>
        </w:rPr>
      </w:pPr>
    </w:p>
    <w:p w14:paraId="20ACD3C7" w14:textId="6F78B6A0" w:rsidR="00554E62" w:rsidRPr="00C9074D" w:rsidRDefault="00554E62" w:rsidP="00E85D94">
      <w:pPr>
        <w:pStyle w:val="ListBullet"/>
        <w:numPr>
          <w:ilvl w:val="0"/>
          <w:numId w:val="0"/>
        </w:numPr>
        <w:spacing w:after="0"/>
        <w:rPr>
          <w:rFonts w:ascii="Times New Roman" w:hAnsi="Times New Roman" w:cs="Times New Roman"/>
          <w:b/>
          <w:bCs/>
          <w:color w:val="000000" w:themeColor="text1"/>
          <w:sz w:val="24"/>
          <w:szCs w:val="24"/>
        </w:rPr>
      </w:pPr>
      <w:bookmarkStart w:id="28" w:name="_Hlk244676618"/>
      <w:r w:rsidRPr="00C9074D">
        <w:rPr>
          <w:rFonts w:ascii="Times New Roman" w:hAnsi="Times New Roman" w:cs="Times New Roman"/>
          <w:b/>
          <w:bCs/>
          <w:color w:val="000000" w:themeColor="text1"/>
          <w:sz w:val="24"/>
          <w:szCs w:val="24"/>
          <w:u w:val="single"/>
        </w:rPr>
        <w:lastRenderedPageBreak/>
        <w:t xml:space="preserve">Section </w:t>
      </w:r>
      <w:r w:rsidR="004512DD" w:rsidRPr="00C9074D">
        <w:rPr>
          <w:rFonts w:ascii="Times New Roman" w:hAnsi="Times New Roman" w:cs="Times New Roman"/>
          <w:b/>
          <w:bCs/>
          <w:color w:val="000000" w:themeColor="text1"/>
          <w:sz w:val="24"/>
          <w:szCs w:val="24"/>
          <w:u w:val="single"/>
        </w:rPr>
        <w:t>3</w:t>
      </w:r>
      <w:r w:rsidRPr="00C9074D">
        <w:rPr>
          <w:rFonts w:ascii="Times New Roman" w:hAnsi="Times New Roman" w:cs="Times New Roman"/>
          <w:b/>
          <w:bCs/>
          <w:color w:val="000000" w:themeColor="text1"/>
          <w:sz w:val="24"/>
          <w:szCs w:val="24"/>
        </w:rPr>
        <w:t>: Suspension and revocation of a license</w:t>
      </w:r>
    </w:p>
    <w:p w14:paraId="6B432468" w14:textId="72F28C46" w:rsidR="00F204C4" w:rsidRPr="00C9074D" w:rsidRDefault="00F204C4" w:rsidP="00E85D94">
      <w:pPr>
        <w:spacing w:after="0"/>
        <w:rPr>
          <w:rFonts w:ascii="Times New Roman" w:hAnsi="Times New Roman" w:cs="Times New Roman"/>
          <w:sz w:val="24"/>
          <w:szCs w:val="24"/>
        </w:rPr>
      </w:pPr>
    </w:p>
    <w:p w14:paraId="5B66EB66" w14:textId="2D018DC6" w:rsidR="00BE71CA" w:rsidRPr="00C9074D" w:rsidRDefault="007C6054" w:rsidP="00E85D94">
      <w:p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 xml:space="preserve">Article </w:t>
      </w:r>
      <w:r w:rsidR="007F456B" w:rsidRPr="00C9074D">
        <w:rPr>
          <w:rFonts w:ascii="Times New Roman" w:hAnsi="Times New Roman" w:cs="Times New Roman"/>
          <w:b/>
          <w:bCs/>
          <w:sz w:val="24"/>
          <w:szCs w:val="24"/>
          <w:u w:val="single"/>
        </w:rPr>
        <w:t>4</w:t>
      </w:r>
      <w:r w:rsidR="004512DD" w:rsidRPr="00C9074D">
        <w:rPr>
          <w:rFonts w:ascii="Times New Roman" w:hAnsi="Times New Roman" w:cs="Times New Roman"/>
          <w:b/>
          <w:bCs/>
          <w:sz w:val="24"/>
          <w:szCs w:val="24"/>
          <w:u w:val="single"/>
        </w:rPr>
        <w:t>1</w:t>
      </w:r>
      <w:r w:rsidR="00241FC1" w:rsidRPr="00C9074D">
        <w:rPr>
          <w:rFonts w:ascii="Times New Roman" w:hAnsi="Times New Roman" w:cs="Times New Roman"/>
          <w:b/>
          <w:bCs/>
          <w:sz w:val="24"/>
          <w:szCs w:val="24"/>
        </w:rPr>
        <w:t xml:space="preserve">: </w:t>
      </w:r>
      <w:r w:rsidR="00BE71CA" w:rsidRPr="00C9074D">
        <w:rPr>
          <w:rFonts w:ascii="Times New Roman" w:hAnsi="Times New Roman" w:cs="Times New Roman"/>
          <w:b/>
          <w:bCs/>
          <w:sz w:val="24"/>
          <w:szCs w:val="24"/>
        </w:rPr>
        <w:t xml:space="preserve">Suspension of a </w:t>
      </w:r>
      <w:proofErr w:type="spellStart"/>
      <w:r w:rsidR="00BE71CA" w:rsidRPr="00C9074D">
        <w:rPr>
          <w:rFonts w:ascii="Times New Roman" w:hAnsi="Times New Roman" w:cs="Times New Roman"/>
          <w:b/>
          <w:bCs/>
          <w:sz w:val="24"/>
          <w:szCs w:val="24"/>
        </w:rPr>
        <w:t>licen</w:t>
      </w:r>
      <w:r w:rsidR="00F83036" w:rsidRPr="00C9074D">
        <w:rPr>
          <w:rFonts w:ascii="Times New Roman" w:hAnsi="Times New Roman" w:cs="Times New Roman"/>
          <w:b/>
          <w:bCs/>
          <w:sz w:val="24"/>
          <w:szCs w:val="24"/>
        </w:rPr>
        <w:t>c</w:t>
      </w:r>
      <w:r w:rsidR="00BE71CA" w:rsidRPr="00C9074D">
        <w:rPr>
          <w:rFonts w:ascii="Times New Roman" w:hAnsi="Times New Roman" w:cs="Times New Roman"/>
          <w:b/>
          <w:bCs/>
          <w:sz w:val="24"/>
          <w:szCs w:val="24"/>
        </w:rPr>
        <w:t>e</w:t>
      </w:r>
      <w:proofErr w:type="spellEnd"/>
    </w:p>
    <w:bookmarkEnd w:id="28"/>
    <w:p w14:paraId="0C06F297" w14:textId="77777777" w:rsidR="00BE71CA" w:rsidRPr="00C9074D" w:rsidRDefault="00BE71CA" w:rsidP="00E85D94">
      <w:pPr>
        <w:spacing w:after="0"/>
        <w:rPr>
          <w:rFonts w:ascii="Times New Roman" w:hAnsi="Times New Roman" w:cs="Times New Roman"/>
          <w:sz w:val="24"/>
          <w:szCs w:val="24"/>
        </w:rPr>
      </w:pPr>
    </w:p>
    <w:p w14:paraId="755E12CB" w14:textId="2F692CBF" w:rsidR="004027B0" w:rsidRPr="00C9074D" w:rsidRDefault="004027B0" w:rsidP="00E85D94">
      <w:pPr>
        <w:pStyle w:val="ListParagraph"/>
        <w:numPr>
          <w:ilvl w:val="0"/>
          <w:numId w:val="272"/>
        </w:numPr>
        <w:spacing w:after="0"/>
        <w:rPr>
          <w:rFonts w:ascii="Times New Roman" w:hAnsi="Times New Roman" w:cs="Times New Roman"/>
          <w:sz w:val="24"/>
          <w:szCs w:val="24"/>
        </w:rPr>
      </w:pPr>
      <w:r w:rsidRPr="00C9074D">
        <w:rPr>
          <w:rFonts w:ascii="Times New Roman" w:hAnsi="Times New Roman" w:cs="Times New Roman"/>
          <w:sz w:val="24"/>
          <w:szCs w:val="24"/>
        </w:rPr>
        <w:t xml:space="preserve">The Regulatory Authority may suspend a VASP’s </w:t>
      </w:r>
      <w:proofErr w:type="spellStart"/>
      <w:r w:rsidRPr="00C9074D">
        <w:rPr>
          <w:rFonts w:ascii="Times New Roman" w:hAnsi="Times New Roman" w:cs="Times New Roman"/>
          <w:sz w:val="24"/>
          <w:szCs w:val="24"/>
        </w:rPr>
        <w:t>licence</w:t>
      </w:r>
      <w:proofErr w:type="spellEnd"/>
      <w:r w:rsidRPr="00C9074D">
        <w:rPr>
          <w:rFonts w:ascii="Times New Roman" w:hAnsi="Times New Roman" w:cs="Times New Roman"/>
          <w:sz w:val="24"/>
          <w:szCs w:val="24"/>
        </w:rPr>
        <w:t xml:space="preserve"> for a period of 12 months if the VASP:</w:t>
      </w:r>
    </w:p>
    <w:p w14:paraId="38361986" w14:textId="3CEA8D42" w:rsidR="004027B0" w:rsidRPr="00C9074D" w:rsidRDefault="004027B0" w:rsidP="00E85D94">
      <w:pPr>
        <w:pStyle w:val="ListParagraph"/>
        <w:numPr>
          <w:ilvl w:val="0"/>
          <w:numId w:val="285"/>
        </w:numPr>
        <w:spacing w:after="0"/>
        <w:rPr>
          <w:rFonts w:ascii="Times New Roman" w:hAnsi="Times New Roman" w:cs="Times New Roman"/>
          <w:sz w:val="24"/>
          <w:szCs w:val="24"/>
        </w:rPr>
      </w:pPr>
      <w:r w:rsidRPr="00C9074D">
        <w:rPr>
          <w:rFonts w:ascii="Times New Roman" w:hAnsi="Times New Roman" w:cs="Times New Roman"/>
          <w:sz w:val="24"/>
          <w:szCs w:val="24"/>
        </w:rPr>
        <w:t>fails to maintain the required minimum paid-up capital;</w:t>
      </w:r>
    </w:p>
    <w:p w14:paraId="0E7DFD87" w14:textId="0D39F120" w:rsidR="004027B0" w:rsidRPr="00C9074D" w:rsidRDefault="004027B0" w:rsidP="00E85D94">
      <w:pPr>
        <w:pStyle w:val="ListParagraph"/>
        <w:numPr>
          <w:ilvl w:val="0"/>
          <w:numId w:val="285"/>
        </w:numPr>
        <w:spacing w:after="0"/>
        <w:rPr>
          <w:rFonts w:ascii="Times New Roman" w:hAnsi="Times New Roman" w:cs="Times New Roman"/>
          <w:sz w:val="24"/>
          <w:szCs w:val="24"/>
        </w:rPr>
      </w:pPr>
      <w:r w:rsidRPr="00C9074D">
        <w:rPr>
          <w:rFonts w:ascii="Times New Roman" w:hAnsi="Times New Roman" w:cs="Times New Roman"/>
          <w:sz w:val="24"/>
          <w:szCs w:val="24"/>
        </w:rPr>
        <w:t>engages in fraud cases;</w:t>
      </w:r>
    </w:p>
    <w:p w14:paraId="1273E156" w14:textId="02E40B6E" w:rsidR="004027B0" w:rsidRPr="00C9074D" w:rsidRDefault="004027B0" w:rsidP="00E85D94">
      <w:pPr>
        <w:pStyle w:val="ListParagraph"/>
        <w:numPr>
          <w:ilvl w:val="0"/>
          <w:numId w:val="285"/>
        </w:numPr>
        <w:spacing w:after="0"/>
        <w:rPr>
          <w:rFonts w:ascii="Times New Roman" w:hAnsi="Times New Roman" w:cs="Times New Roman"/>
          <w:sz w:val="24"/>
          <w:szCs w:val="24"/>
        </w:rPr>
      </w:pPr>
      <w:r w:rsidRPr="00C9074D">
        <w:rPr>
          <w:rFonts w:ascii="Times New Roman" w:hAnsi="Times New Roman" w:cs="Times New Roman"/>
          <w:sz w:val="24"/>
          <w:szCs w:val="24"/>
        </w:rPr>
        <w:t xml:space="preserve">fails to commence business within six months from the date of issuance of the </w:t>
      </w:r>
      <w:proofErr w:type="spellStart"/>
      <w:r w:rsidRPr="00C9074D">
        <w:rPr>
          <w:rFonts w:ascii="Times New Roman" w:hAnsi="Times New Roman" w:cs="Times New Roman"/>
          <w:sz w:val="24"/>
          <w:szCs w:val="24"/>
        </w:rPr>
        <w:t>licence</w:t>
      </w:r>
      <w:proofErr w:type="spellEnd"/>
      <w:r w:rsidRPr="00C9074D">
        <w:rPr>
          <w:rFonts w:ascii="Times New Roman" w:hAnsi="Times New Roman" w:cs="Times New Roman"/>
          <w:sz w:val="24"/>
          <w:szCs w:val="24"/>
        </w:rPr>
        <w:t>;</w:t>
      </w:r>
    </w:p>
    <w:p w14:paraId="02986A0D" w14:textId="01973449" w:rsidR="004027B0" w:rsidRPr="00C9074D" w:rsidRDefault="004027B0" w:rsidP="00E85D94">
      <w:pPr>
        <w:pStyle w:val="ListParagraph"/>
        <w:numPr>
          <w:ilvl w:val="0"/>
          <w:numId w:val="285"/>
        </w:numPr>
        <w:spacing w:after="0"/>
        <w:rPr>
          <w:rFonts w:ascii="Times New Roman" w:hAnsi="Times New Roman" w:cs="Times New Roman"/>
          <w:sz w:val="24"/>
          <w:szCs w:val="24"/>
        </w:rPr>
      </w:pPr>
      <w:r w:rsidRPr="00C9074D">
        <w:rPr>
          <w:rFonts w:ascii="Times New Roman" w:hAnsi="Times New Roman" w:cs="Times New Roman"/>
          <w:sz w:val="24"/>
          <w:szCs w:val="24"/>
        </w:rPr>
        <w:t>fails to provide information required by the Regulatory Authority; or</w:t>
      </w:r>
    </w:p>
    <w:p w14:paraId="0AB37643" w14:textId="4014995C" w:rsidR="0019253E" w:rsidRPr="00C9074D" w:rsidRDefault="004027B0" w:rsidP="007F5BB3">
      <w:pPr>
        <w:pStyle w:val="ListParagraph"/>
        <w:numPr>
          <w:ilvl w:val="0"/>
          <w:numId w:val="285"/>
        </w:numPr>
        <w:spacing w:after="0"/>
        <w:rPr>
          <w:rFonts w:ascii="Times New Roman" w:hAnsi="Times New Roman" w:cs="Times New Roman"/>
          <w:sz w:val="24"/>
          <w:szCs w:val="24"/>
        </w:rPr>
      </w:pPr>
      <w:r w:rsidRPr="00C9074D">
        <w:rPr>
          <w:rFonts w:ascii="Times New Roman" w:hAnsi="Times New Roman" w:cs="Times New Roman"/>
          <w:sz w:val="24"/>
          <w:szCs w:val="24"/>
        </w:rPr>
        <w:t>faces any circumstance that materially affects the safe or sustainable conduct of its business.</w:t>
      </w:r>
    </w:p>
    <w:p w14:paraId="1DBC0415" w14:textId="632D5350" w:rsidR="000037FD" w:rsidRPr="00C9074D" w:rsidRDefault="009D799D" w:rsidP="007F5BB3">
      <w:pPr>
        <w:pStyle w:val="ListParagraph"/>
        <w:numPr>
          <w:ilvl w:val="0"/>
          <w:numId w:val="272"/>
        </w:numPr>
        <w:spacing w:after="0"/>
        <w:rPr>
          <w:rFonts w:ascii="Times New Roman" w:hAnsi="Times New Roman" w:cs="Times New Roman"/>
          <w:sz w:val="24"/>
          <w:szCs w:val="24"/>
        </w:rPr>
      </w:pPr>
      <w:r w:rsidRPr="00C9074D">
        <w:rPr>
          <w:rFonts w:ascii="Times New Roman" w:hAnsi="Times New Roman" w:cs="Times New Roman"/>
          <w:sz w:val="24"/>
          <w:szCs w:val="24"/>
        </w:rPr>
        <w:t>The Regulatory Authority give</w:t>
      </w:r>
      <w:r w:rsidR="0039257E" w:rsidRPr="00C9074D">
        <w:rPr>
          <w:rFonts w:ascii="Times New Roman" w:hAnsi="Times New Roman" w:cs="Times New Roman"/>
          <w:sz w:val="24"/>
          <w:szCs w:val="24"/>
        </w:rPr>
        <w:t>s</w:t>
      </w:r>
      <w:r w:rsidRPr="00C9074D">
        <w:rPr>
          <w:rFonts w:ascii="Times New Roman" w:hAnsi="Times New Roman" w:cs="Times New Roman"/>
          <w:sz w:val="24"/>
          <w:szCs w:val="24"/>
        </w:rPr>
        <w:t xml:space="preserve"> the VASP at least 14 days’ notice and an opportunity to make representations before deciding on a regulatory suspension.</w:t>
      </w:r>
    </w:p>
    <w:p w14:paraId="28F463A6" w14:textId="53E4428B" w:rsidR="009D799D" w:rsidRPr="00C9074D" w:rsidRDefault="000037FD" w:rsidP="00E85D94">
      <w:pPr>
        <w:pStyle w:val="ListParagraph"/>
        <w:numPr>
          <w:ilvl w:val="0"/>
          <w:numId w:val="272"/>
        </w:numPr>
        <w:spacing w:after="0"/>
        <w:rPr>
          <w:rFonts w:ascii="Times New Roman" w:hAnsi="Times New Roman" w:cs="Times New Roman"/>
          <w:sz w:val="24"/>
          <w:szCs w:val="24"/>
        </w:rPr>
      </w:pPr>
      <w:r w:rsidRPr="00C9074D">
        <w:rPr>
          <w:rFonts w:ascii="Times New Roman" w:hAnsi="Times New Roman" w:cs="Times New Roman"/>
          <w:sz w:val="24"/>
          <w:szCs w:val="24"/>
        </w:rPr>
        <w:t>The Regulatory Authority may impose an immediate interim suspension without prior notice where necessary to protect clients, prevent harm, preserve market integrity, or address serious risks or breaches, provided the VASP is given written reasons and an opportunity to make representations within 14 days.</w:t>
      </w:r>
    </w:p>
    <w:p w14:paraId="3786385E" w14:textId="6776AA23" w:rsidR="00C45593" w:rsidRPr="00C9074D" w:rsidRDefault="00C45593" w:rsidP="007F5BB3">
      <w:pPr>
        <w:pStyle w:val="ListParagraph"/>
        <w:numPr>
          <w:ilvl w:val="0"/>
          <w:numId w:val="272"/>
        </w:numPr>
        <w:spacing w:after="0"/>
        <w:rPr>
          <w:rFonts w:ascii="Times New Roman" w:hAnsi="Times New Roman" w:cs="Times New Roman"/>
          <w:sz w:val="24"/>
          <w:szCs w:val="24"/>
        </w:rPr>
      </w:pPr>
      <w:r w:rsidRPr="00C9074D">
        <w:rPr>
          <w:rFonts w:ascii="Times New Roman" w:hAnsi="Times New Roman" w:cs="Times New Roman"/>
          <w:sz w:val="24"/>
          <w:szCs w:val="24"/>
        </w:rPr>
        <w:t>A VASP voluntarily suspend its operations;</w:t>
      </w:r>
    </w:p>
    <w:p w14:paraId="59E12EBC" w14:textId="5528E21E" w:rsidR="007F5BB3" w:rsidRPr="00C9074D" w:rsidRDefault="00C45593" w:rsidP="007F5BB3">
      <w:pPr>
        <w:pStyle w:val="ListParagraph"/>
        <w:numPr>
          <w:ilvl w:val="0"/>
          <w:numId w:val="274"/>
        </w:numPr>
        <w:spacing w:after="0"/>
        <w:ind w:left="1152" w:hanging="432"/>
        <w:jc w:val="both"/>
        <w:rPr>
          <w:rFonts w:ascii="Times New Roman" w:hAnsi="Times New Roman" w:cs="Times New Roman"/>
          <w:sz w:val="24"/>
          <w:szCs w:val="24"/>
        </w:rPr>
      </w:pPr>
      <w:r w:rsidRPr="00C9074D">
        <w:rPr>
          <w:rFonts w:ascii="Times New Roman" w:hAnsi="Times New Roman" w:cs="Times New Roman"/>
          <w:sz w:val="24"/>
          <w:szCs w:val="24"/>
        </w:rPr>
        <w:t>by a resolution approved by at least 75% of the shareholders, due to financial, operational, market, restructuring, ownership or other business considerations</w:t>
      </w:r>
      <w:r w:rsidR="0039257E" w:rsidRPr="00C9074D">
        <w:rPr>
          <w:rFonts w:ascii="Times New Roman" w:hAnsi="Times New Roman" w:cs="Times New Roman"/>
          <w:sz w:val="24"/>
          <w:szCs w:val="24"/>
        </w:rPr>
        <w:t>;</w:t>
      </w:r>
    </w:p>
    <w:p w14:paraId="73285EDE" w14:textId="30D098D6" w:rsidR="009D799D" w:rsidRPr="00C9074D" w:rsidRDefault="00C45593" w:rsidP="00E85D94">
      <w:pPr>
        <w:pStyle w:val="ListParagraph"/>
        <w:numPr>
          <w:ilvl w:val="0"/>
          <w:numId w:val="274"/>
        </w:numPr>
        <w:spacing w:after="0"/>
        <w:ind w:left="1152" w:hanging="432"/>
        <w:jc w:val="both"/>
        <w:rPr>
          <w:rFonts w:ascii="Times New Roman" w:hAnsi="Times New Roman" w:cs="Times New Roman"/>
          <w:sz w:val="24"/>
          <w:szCs w:val="24"/>
        </w:rPr>
      </w:pPr>
      <w:r w:rsidRPr="00C9074D">
        <w:rPr>
          <w:rFonts w:ascii="Times New Roman" w:hAnsi="Times New Roman" w:cs="Times New Roman"/>
          <w:sz w:val="24"/>
          <w:szCs w:val="24"/>
        </w:rPr>
        <w:t xml:space="preserve"> obtains the </w:t>
      </w:r>
      <w:r w:rsidR="001B6EB4" w:rsidRPr="00C9074D">
        <w:rPr>
          <w:rFonts w:ascii="Times New Roman" w:hAnsi="Times New Roman" w:cs="Times New Roman"/>
          <w:sz w:val="24"/>
          <w:szCs w:val="24"/>
        </w:rPr>
        <w:t>R</w:t>
      </w:r>
      <w:r w:rsidRPr="00C9074D">
        <w:rPr>
          <w:rFonts w:ascii="Times New Roman" w:hAnsi="Times New Roman" w:cs="Times New Roman"/>
          <w:sz w:val="24"/>
          <w:szCs w:val="24"/>
        </w:rPr>
        <w:t>egulatory Authority’s prior written non-objection at least 14 days before the proposed suspension date, stating the reasons for the suspension and arrangements for managing its assets and liabilities during the suspension period.</w:t>
      </w:r>
    </w:p>
    <w:p w14:paraId="593C30E4" w14:textId="59A0F3E9" w:rsidR="00190E5C" w:rsidRPr="00C9074D" w:rsidRDefault="00190E5C" w:rsidP="00E85D94">
      <w:pPr>
        <w:pStyle w:val="ListParagraph"/>
        <w:numPr>
          <w:ilvl w:val="0"/>
          <w:numId w:val="272"/>
        </w:numPr>
        <w:spacing w:after="0"/>
        <w:rPr>
          <w:rFonts w:ascii="Times New Roman" w:hAnsi="Times New Roman" w:cs="Times New Roman"/>
          <w:sz w:val="24"/>
          <w:szCs w:val="24"/>
        </w:rPr>
      </w:pPr>
      <w:r w:rsidRPr="00C9074D">
        <w:rPr>
          <w:rFonts w:ascii="Times New Roman" w:hAnsi="Times New Roman" w:cs="Times New Roman"/>
          <w:sz w:val="24"/>
          <w:szCs w:val="24"/>
        </w:rPr>
        <w:t>During the suspension, the VASP:</w:t>
      </w:r>
    </w:p>
    <w:p w14:paraId="752C8CB7" w14:textId="794CA8F1" w:rsidR="00190E5C" w:rsidRPr="00C9074D" w:rsidRDefault="00190E5C" w:rsidP="00E85D94">
      <w:pPr>
        <w:spacing w:after="0"/>
        <w:ind w:left="720"/>
        <w:rPr>
          <w:rFonts w:ascii="Times New Roman" w:hAnsi="Times New Roman" w:cs="Times New Roman"/>
          <w:sz w:val="24"/>
          <w:szCs w:val="24"/>
        </w:rPr>
      </w:pPr>
      <w:r w:rsidRPr="00C9074D">
        <w:rPr>
          <w:rFonts w:ascii="Times New Roman" w:hAnsi="Times New Roman" w:cs="Times New Roman"/>
          <w:sz w:val="24"/>
          <w:szCs w:val="24"/>
        </w:rPr>
        <w:t xml:space="preserve">(a) ceases the suspended </w:t>
      </w:r>
      <w:r w:rsidR="00AC3676" w:rsidRPr="00C9074D">
        <w:rPr>
          <w:rFonts w:ascii="Times New Roman" w:hAnsi="Times New Roman" w:cs="Times New Roman"/>
          <w:sz w:val="24"/>
          <w:szCs w:val="24"/>
        </w:rPr>
        <w:t>services</w:t>
      </w:r>
      <w:r w:rsidRPr="00C9074D">
        <w:rPr>
          <w:rFonts w:ascii="Times New Roman" w:hAnsi="Times New Roman" w:cs="Times New Roman"/>
          <w:sz w:val="24"/>
          <w:szCs w:val="24"/>
        </w:rPr>
        <w:t>;</w:t>
      </w:r>
    </w:p>
    <w:p w14:paraId="78F592E2" w14:textId="24717809" w:rsidR="00AC3676" w:rsidRPr="00C9074D" w:rsidRDefault="00AC3676" w:rsidP="00E85D94">
      <w:pPr>
        <w:spacing w:after="0"/>
        <w:ind w:left="720"/>
        <w:rPr>
          <w:rFonts w:ascii="Times New Roman" w:hAnsi="Times New Roman" w:cs="Times New Roman"/>
          <w:sz w:val="24"/>
          <w:szCs w:val="24"/>
        </w:rPr>
      </w:pPr>
      <w:r w:rsidRPr="00C9074D">
        <w:rPr>
          <w:rFonts w:ascii="Times New Roman" w:hAnsi="Times New Roman" w:cs="Times New Roman"/>
          <w:sz w:val="24"/>
          <w:szCs w:val="24"/>
        </w:rPr>
        <w:t xml:space="preserve">(b) removes all business signs from its premises; </w:t>
      </w:r>
    </w:p>
    <w:p w14:paraId="491F4C47" w14:textId="20F7E6C8" w:rsidR="00190E5C" w:rsidRPr="00C9074D" w:rsidRDefault="00190E5C" w:rsidP="00E85D94">
      <w:pPr>
        <w:spacing w:after="0"/>
        <w:ind w:left="720"/>
        <w:rPr>
          <w:rFonts w:ascii="Times New Roman" w:hAnsi="Times New Roman" w:cs="Times New Roman"/>
          <w:sz w:val="24"/>
          <w:szCs w:val="24"/>
        </w:rPr>
      </w:pPr>
      <w:r w:rsidRPr="00C9074D">
        <w:rPr>
          <w:rFonts w:ascii="Times New Roman" w:hAnsi="Times New Roman" w:cs="Times New Roman"/>
          <w:sz w:val="24"/>
          <w:szCs w:val="24"/>
        </w:rPr>
        <w:t>(</w:t>
      </w:r>
      <w:r w:rsidR="00AC3676" w:rsidRPr="00C9074D">
        <w:rPr>
          <w:rFonts w:ascii="Times New Roman" w:hAnsi="Times New Roman" w:cs="Times New Roman"/>
          <w:sz w:val="24"/>
          <w:szCs w:val="24"/>
        </w:rPr>
        <w:t>c</w:t>
      </w:r>
      <w:r w:rsidRPr="00C9074D">
        <w:rPr>
          <w:rFonts w:ascii="Times New Roman" w:hAnsi="Times New Roman" w:cs="Times New Roman"/>
          <w:sz w:val="24"/>
          <w:szCs w:val="24"/>
        </w:rPr>
        <w:t xml:space="preserve">) </w:t>
      </w:r>
      <w:r w:rsidR="00AC3676" w:rsidRPr="00C9074D">
        <w:rPr>
          <w:rFonts w:ascii="Times New Roman" w:hAnsi="Times New Roman" w:cs="Times New Roman"/>
          <w:sz w:val="24"/>
          <w:szCs w:val="24"/>
        </w:rPr>
        <w:t>stops</w:t>
      </w:r>
      <w:r w:rsidRPr="00C9074D">
        <w:rPr>
          <w:rFonts w:ascii="Times New Roman" w:hAnsi="Times New Roman" w:cs="Times New Roman"/>
          <w:sz w:val="24"/>
          <w:szCs w:val="24"/>
        </w:rPr>
        <w:t xml:space="preserve"> advertisements relating to VA </w:t>
      </w:r>
      <w:r w:rsidR="00AC3676" w:rsidRPr="00C9074D">
        <w:rPr>
          <w:rFonts w:ascii="Times New Roman" w:hAnsi="Times New Roman" w:cs="Times New Roman"/>
          <w:sz w:val="24"/>
          <w:szCs w:val="24"/>
        </w:rPr>
        <w:t>services</w:t>
      </w:r>
      <w:r w:rsidRPr="00C9074D">
        <w:rPr>
          <w:rFonts w:ascii="Times New Roman" w:hAnsi="Times New Roman" w:cs="Times New Roman"/>
          <w:sz w:val="24"/>
          <w:szCs w:val="24"/>
        </w:rPr>
        <w:t>;</w:t>
      </w:r>
    </w:p>
    <w:p w14:paraId="50BE2D1D" w14:textId="070AE688" w:rsidR="00190E5C" w:rsidRPr="00C9074D" w:rsidRDefault="00190E5C" w:rsidP="00E85D94">
      <w:pPr>
        <w:spacing w:after="0"/>
        <w:ind w:left="720"/>
        <w:rPr>
          <w:rFonts w:ascii="Times New Roman" w:hAnsi="Times New Roman" w:cs="Times New Roman"/>
          <w:sz w:val="24"/>
          <w:szCs w:val="24"/>
        </w:rPr>
      </w:pPr>
      <w:r w:rsidRPr="00C9074D">
        <w:rPr>
          <w:rFonts w:ascii="Times New Roman" w:hAnsi="Times New Roman" w:cs="Times New Roman"/>
          <w:sz w:val="24"/>
          <w:szCs w:val="24"/>
        </w:rPr>
        <w:t>(</w:t>
      </w:r>
      <w:r w:rsidR="00AC3676" w:rsidRPr="00C9074D">
        <w:rPr>
          <w:rFonts w:ascii="Times New Roman" w:hAnsi="Times New Roman" w:cs="Times New Roman"/>
          <w:sz w:val="24"/>
          <w:szCs w:val="24"/>
        </w:rPr>
        <w:t>d</w:t>
      </w:r>
      <w:r w:rsidRPr="00C9074D">
        <w:rPr>
          <w:rFonts w:ascii="Times New Roman" w:hAnsi="Times New Roman" w:cs="Times New Roman"/>
          <w:sz w:val="24"/>
          <w:szCs w:val="24"/>
        </w:rPr>
        <w:t>) protects client assets;</w:t>
      </w:r>
    </w:p>
    <w:p w14:paraId="2AD58BE6" w14:textId="20D53E00" w:rsidR="00190E5C" w:rsidRPr="00C9074D" w:rsidRDefault="00190E5C" w:rsidP="00E85D94">
      <w:pPr>
        <w:spacing w:after="0"/>
        <w:ind w:left="720"/>
        <w:rPr>
          <w:rFonts w:ascii="Times New Roman" w:hAnsi="Times New Roman" w:cs="Times New Roman"/>
          <w:sz w:val="24"/>
          <w:szCs w:val="24"/>
        </w:rPr>
      </w:pPr>
      <w:r w:rsidRPr="00C9074D">
        <w:rPr>
          <w:rFonts w:ascii="Times New Roman" w:hAnsi="Times New Roman" w:cs="Times New Roman"/>
          <w:sz w:val="24"/>
          <w:szCs w:val="24"/>
        </w:rPr>
        <w:t>(</w:t>
      </w:r>
      <w:r w:rsidR="00AC3676" w:rsidRPr="00C9074D">
        <w:rPr>
          <w:rFonts w:ascii="Times New Roman" w:hAnsi="Times New Roman" w:cs="Times New Roman"/>
          <w:sz w:val="24"/>
          <w:szCs w:val="24"/>
        </w:rPr>
        <w:t>e</w:t>
      </w:r>
      <w:r w:rsidRPr="00C9074D">
        <w:rPr>
          <w:rFonts w:ascii="Times New Roman" w:hAnsi="Times New Roman" w:cs="Times New Roman"/>
          <w:sz w:val="24"/>
          <w:szCs w:val="24"/>
        </w:rPr>
        <w:t>) maintains required records and systems; and</w:t>
      </w:r>
    </w:p>
    <w:p w14:paraId="7FF1C07B" w14:textId="273BE039" w:rsidR="00190E5C" w:rsidRPr="00C9074D" w:rsidRDefault="00190E5C" w:rsidP="00E85D94">
      <w:pPr>
        <w:spacing w:after="0"/>
        <w:ind w:left="720"/>
        <w:rPr>
          <w:rFonts w:ascii="Times New Roman" w:hAnsi="Times New Roman" w:cs="Times New Roman"/>
          <w:sz w:val="24"/>
          <w:szCs w:val="24"/>
        </w:rPr>
      </w:pPr>
      <w:r w:rsidRPr="00C9074D">
        <w:rPr>
          <w:rFonts w:ascii="Times New Roman" w:hAnsi="Times New Roman" w:cs="Times New Roman"/>
          <w:sz w:val="24"/>
          <w:szCs w:val="24"/>
        </w:rPr>
        <w:t>(</w:t>
      </w:r>
      <w:r w:rsidR="00AC3676" w:rsidRPr="00C9074D">
        <w:rPr>
          <w:rFonts w:ascii="Times New Roman" w:hAnsi="Times New Roman" w:cs="Times New Roman"/>
          <w:sz w:val="24"/>
          <w:szCs w:val="24"/>
        </w:rPr>
        <w:t>f</w:t>
      </w:r>
      <w:r w:rsidRPr="00C9074D">
        <w:rPr>
          <w:rFonts w:ascii="Times New Roman" w:hAnsi="Times New Roman" w:cs="Times New Roman"/>
          <w:sz w:val="24"/>
          <w:szCs w:val="24"/>
        </w:rPr>
        <w:t>) complies with any instruction of the Regulatory Authority.</w:t>
      </w:r>
    </w:p>
    <w:p w14:paraId="1CF5BEA2" w14:textId="43C04A13" w:rsidR="00C45593" w:rsidRPr="00C9074D" w:rsidRDefault="00C45593" w:rsidP="007F5BB3">
      <w:pPr>
        <w:pStyle w:val="ListParagraph"/>
        <w:numPr>
          <w:ilvl w:val="0"/>
          <w:numId w:val="272"/>
        </w:numPr>
        <w:spacing w:after="0"/>
        <w:rPr>
          <w:rFonts w:ascii="Times New Roman" w:hAnsi="Times New Roman" w:cs="Times New Roman"/>
          <w:sz w:val="24"/>
          <w:szCs w:val="24"/>
        </w:rPr>
      </w:pPr>
      <w:r w:rsidRPr="00C9074D">
        <w:rPr>
          <w:rFonts w:ascii="Times New Roman" w:hAnsi="Times New Roman" w:cs="Times New Roman"/>
          <w:sz w:val="24"/>
          <w:szCs w:val="24"/>
        </w:rPr>
        <w:t>A suspended VASP shall not resume the suspended service unless the suspension period has expired or the regulatory authority has issued a written decision lifting the suspension.</w:t>
      </w:r>
    </w:p>
    <w:p w14:paraId="2BF93418" w14:textId="72D1904A" w:rsidR="00684C87" w:rsidRPr="00C9074D" w:rsidRDefault="00C45593" w:rsidP="007F5BB3">
      <w:pPr>
        <w:pStyle w:val="ListParagraph"/>
        <w:numPr>
          <w:ilvl w:val="0"/>
          <w:numId w:val="272"/>
        </w:numPr>
        <w:spacing w:after="0"/>
        <w:rPr>
          <w:rFonts w:ascii="Times New Roman" w:hAnsi="Times New Roman" w:cs="Times New Roman"/>
          <w:sz w:val="24"/>
          <w:szCs w:val="24"/>
        </w:rPr>
      </w:pPr>
      <w:r w:rsidRPr="00C9074D">
        <w:rPr>
          <w:rFonts w:ascii="Times New Roman" w:hAnsi="Times New Roman" w:cs="Times New Roman"/>
          <w:sz w:val="24"/>
          <w:szCs w:val="24"/>
        </w:rPr>
        <w:t xml:space="preserve"> The </w:t>
      </w:r>
      <w:r w:rsidR="0039257E" w:rsidRPr="00C9074D">
        <w:rPr>
          <w:rFonts w:ascii="Times New Roman" w:hAnsi="Times New Roman" w:cs="Times New Roman"/>
          <w:sz w:val="24"/>
          <w:szCs w:val="24"/>
        </w:rPr>
        <w:t>R</w:t>
      </w:r>
      <w:r w:rsidRPr="00C9074D">
        <w:rPr>
          <w:rFonts w:ascii="Times New Roman" w:hAnsi="Times New Roman" w:cs="Times New Roman"/>
          <w:sz w:val="24"/>
          <w:szCs w:val="24"/>
        </w:rPr>
        <w:t xml:space="preserve">egulatory </w:t>
      </w:r>
      <w:r w:rsidR="0039257E" w:rsidRPr="00C9074D">
        <w:rPr>
          <w:rFonts w:ascii="Times New Roman" w:hAnsi="Times New Roman" w:cs="Times New Roman"/>
          <w:sz w:val="24"/>
          <w:szCs w:val="24"/>
        </w:rPr>
        <w:t>A</w:t>
      </w:r>
      <w:r w:rsidRPr="00C9074D">
        <w:rPr>
          <w:rFonts w:ascii="Times New Roman" w:hAnsi="Times New Roman" w:cs="Times New Roman"/>
          <w:sz w:val="24"/>
          <w:szCs w:val="24"/>
        </w:rPr>
        <w:t>uthority publishes a suspension decision, stating the VASP</w:t>
      </w:r>
      <w:r w:rsidR="00B574F5" w:rsidRPr="00C9074D">
        <w:rPr>
          <w:rFonts w:ascii="Times New Roman" w:hAnsi="Times New Roman" w:cs="Times New Roman"/>
          <w:sz w:val="24"/>
          <w:szCs w:val="24"/>
        </w:rPr>
        <w:t>’</w:t>
      </w:r>
      <w:r w:rsidRPr="00C9074D">
        <w:rPr>
          <w:rFonts w:ascii="Times New Roman" w:hAnsi="Times New Roman" w:cs="Times New Roman"/>
          <w:sz w:val="24"/>
          <w:szCs w:val="24"/>
        </w:rPr>
        <w:t xml:space="preserve">s name, effective date, </w:t>
      </w:r>
      <w:r w:rsidR="00CB1ECC" w:rsidRPr="00C9074D">
        <w:rPr>
          <w:rFonts w:ascii="Times New Roman" w:hAnsi="Times New Roman" w:cs="Times New Roman"/>
          <w:sz w:val="24"/>
          <w:szCs w:val="24"/>
        </w:rPr>
        <w:t xml:space="preserve">and </w:t>
      </w:r>
      <w:r w:rsidRPr="00C9074D">
        <w:rPr>
          <w:rFonts w:ascii="Times New Roman" w:hAnsi="Times New Roman" w:cs="Times New Roman"/>
          <w:sz w:val="24"/>
          <w:szCs w:val="24"/>
        </w:rPr>
        <w:t>duration</w:t>
      </w:r>
      <w:r w:rsidR="00684C87" w:rsidRPr="00C9074D">
        <w:rPr>
          <w:rFonts w:ascii="Times New Roman" w:hAnsi="Times New Roman" w:cs="Times New Roman"/>
          <w:sz w:val="24"/>
          <w:szCs w:val="24"/>
        </w:rPr>
        <w:t>.</w:t>
      </w:r>
    </w:p>
    <w:p w14:paraId="6465DF73" w14:textId="543BAC05" w:rsidR="00C45593" w:rsidRPr="00C9074D" w:rsidRDefault="00C45593" w:rsidP="00E85D94">
      <w:pPr>
        <w:pStyle w:val="ListParagraph"/>
        <w:numPr>
          <w:ilvl w:val="0"/>
          <w:numId w:val="272"/>
        </w:numPr>
        <w:spacing w:after="0"/>
        <w:rPr>
          <w:rFonts w:ascii="Times New Roman" w:hAnsi="Times New Roman" w:cs="Times New Roman"/>
          <w:sz w:val="24"/>
          <w:szCs w:val="24"/>
        </w:rPr>
      </w:pPr>
      <w:r w:rsidRPr="00C9074D">
        <w:rPr>
          <w:rFonts w:ascii="Times New Roman" w:hAnsi="Times New Roman" w:cs="Times New Roman"/>
          <w:sz w:val="24"/>
          <w:szCs w:val="24"/>
        </w:rPr>
        <w:t>A suspension shall not exceed six months and may be renewed once, after which</w:t>
      </w:r>
      <w:r w:rsidR="00684C87" w:rsidRPr="00C9074D">
        <w:rPr>
          <w:rFonts w:ascii="Times New Roman" w:hAnsi="Times New Roman" w:cs="Times New Roman"/>
          <w:sz w:val="24"/>
          <w:szCs w:val="24"/>
        </w:rPr>
        <w:t xml:space="preserve"> </w:t>
      </w:r>
      <w:r w:rsidRPr="00C9074D">
        <w:rPr>
          <w:rFonts w:ascii="Times New Roman" w:hAnsi="Times New Roman" w:cs="Times New Roman"/>
          <w:sz w:val="24"/>
          <w:szCs w:val="24"/>
        </w:rPr>
        <w:t>the license is revoked unless the circumstances were beyond the licensee’s control.</w:t>
      </w:r>
    </w:p>
    <w:p w14:paraId="06A769AD" w14:textId="77777777" w:rsidR="00554E62" w:rsidRPr="00C9074D" w:rsidRDefault="00554E62" w:rsidP="00E85D94">
      <w:pPr>
        <w:spacing w:after="0"/>
        <w:rPr>
          <w:rFonts w:ascii="Times New Roman" w:hAnsi="Times New Roman" w:cs="Times New Roman"/>
          <w:b/>
          <w:bCs/>
          <w:sz w:val="24"/>
          <w:szCs w:val="24"/>
        </w:rPr>
      </w:pPr>
    </w:p>
    <w:p w14:paraId="333A1E63" w14:textId="1543200C" w:rsidR="00C45593" w:rsidRPr="00C9074D" w:rsidRDefault="00B661F0" w:rsidP="00E85D94">
      <w:pPr>
        <w:spacing w:after="0"/>
        <w:rPr>
          <w:rFonts w:ascii="Times New Roman" w:hAnsi="Times New Roman" w:cs="Times New Roman"/>
          <w:b/>
          <w:bCs/>
          <w:sz w:val="24"/>
          <w:szCs w:val="24"/>
        </w:rPr>
      </w:pPr>
      <w:bookmarkStart w:id="29" w:name="_Hlk244676653"/>
      <w:r w:rsidRPr="00C9074D">
        <w:rPr>
          <w:rFonts w:ascii="Times New Roman" w:hAnsi="Times New Roman" w:cs="Times New Roman"/>
          <w:b/>
          <w:bCs/>
          <w:sz w:val="24"/>
          <w:szCs w:val="24"/>
          <w:u w:val="single"/>
        </w:rPr>
        <w:lastRenderedPageBreak/>
        <w:t xml:space="preserve">Article </w:t>
      </w:r>
      <w:r w:rsidR="007F456B" w:rsidRPr="00C9074D">
        <w:rPr>
          <w:rFonts w:ascii="Times New Roman" w:hAnsi="Times New Roman" w:cs="Times New Roman"/>
          <w:b/>
          <w:bCs/>
          <w:sz w:val="24"/>
          <w:szCs w:val="24"/>
          <w:u w:val="single"/>
        </w:rPr>
        <w:t>4</w:t>
      </w:r>
      <w:r w:rsidR="004512DD" w:rsidRPr="00C9074D">
        <w:rPr>
          <w:rFonts w:ascii="Times New Roman" w:hAnsi="Times New Roman" w:cs="Times New Roman"/>
          <w:b/>
          <w:bCs/>
          <w:sz w:val="24"/>
          <w:szCs w:val="24"/>
          <w:u w:val="single"/>
        </w:rPr>
        <w:t>2</w:t>
      </w:r>
      <w:r w:rsidRPr="00C9074D">
        <w:rPr>
          <w:rFonts w:ascii="Times New Roman" w:hAnsi="Times New Roman" w:cs="Times New Roman"/>
          <w:b/>
          <w:bCs/>
          <w:sz w:val="24"/>
          <w:szCs w:val="24"/>
        </w:rPr>
        <w:t xml:space="preserve">: </w:t>
      </w:r>
      <w:r w:rsidR="00C45593" w:rsidRPr="00C9074D">
        <w:rPr>
          <w:rFonts w:ascii="Times New Roman" w:hAnsi="Times New Roman" w:cs="Times New Roman"/>
          <w:b/>
          <w:bCs/>
          <w:sz w:val="24"/>
          <w:szCs w:val="24"/>
        </w:rPr>
        <w:t xml:space="preserve">Revocation and voluntary surrender of a </w:t>
      </w:r>
      <w:proofErr w:type="spellStart"/>
      <w:r w:rsidR="00C45593" w:rsidRPr="00C9074D">
        <w:rPr>
          <w:rFonts w:ascii="Times New Roman" w:hAnsi="Times New Roman" w:cs="Times New Roman"/>
          <w:b/>
          <w:bCs/>
          <w:sz w:val="24"/>
          <w:szCs w:val="24"/>
        </w:rPr>
        <w:t>licen</w:t>
      </w:r>
      <w:r w:rsidR="00F83036" w:rsidRPr="00C9074D">
        <w:rPr>
          <w:rFonts w:ascii="Times New Roman" w:hAnsi="Times New Roman" w:cs="Times New Roman"/>
          <w:b/>
          <w:bCs/>
          <w:sz w:val="24"/>
          <w:szCs w:val="24"/>
        </w:rPr>
        <w:t>c</w:t>
      </w:r>
      <w:r w:rsidR="00C45593" w:rsidRPr="00C9074D">
        <w:rPr>
          <w:rFonts w:ascii="Times New Roman" w:hAnsi="Times New Roman" w:cs="Times New Roman"/>
          <w:b/>
          <w:bCs/>
          <w:sz w:val="24"/>
          <w:szCs w:val="24"/>
        </w:rPr>
        <w:t>e</w:t>
      </w:r>
      <w:proofErr w:type="spellEnd"/>
    </w:p>
    <w:bookmarkEnd w:id="29"/>
    <w:p w14:paraId="3C523F61" w14:textId="77777777" w:rsidR="0070518D" w:rsidRPr="00C9074D" w:rsidRDefault="0070518D" w:rsidP="00E85D94">
      <w:pPr>
        <w:spacing w:after="0"/>
        <w:rPr>
          <w:rFonts w:ascii="Times New Roman" w:hAnsi="Times New Roman" w:cs="Times New Roman"/>
          <w:b/>
          <w:bCs/>
          <w:sz w:val="24"/>
          <w:szCs w:val="24"/>
        </w:rPr>
      </w:pPr>
    </w:p>
    <w:p w14:paraId="7D824FD9" w14:textId="295CCF58" w:rsidR="0039257E" w:rsidRPr="00C9074D" w:rsidRDefault="00C45593" w:rsidP="007F5BB3">
      <w:pPr>
        <w:pStyle w:val="ListParagraph"/>
        <w:numPr>
          <w:ilvl w:val="0"/>
          <w:numId w:val="284"/>
        </w:numPr>
        <w:spacing w:after="0"/>
        <w:rPr>
          <w:rFonts w:ascii="Times New Roman" w:hAnsi="Times New Roman" w:cs="Times New Roman"/>
          <w:sz w:val="24"/>
          <w:szCs w:val="24"/>
        </w:rPr>
      </w:pPr>
      <w:r w:rsidRPr="00C9074D">
        <w:rPr>
          <w:rFonts w:ascii="Times New Roman" w:hAnsi="Times New Roman" w:cs="Times New Roman"/>
          <w:sz w:val="24"/>
          <w:szCs w:val="24"/>
        </w:rPr>
        <w:t xml:space="preserve">The </w:t>
      </w:r>
      <w:r w:rsidR="0039257E" w:rsidRPr="00C9074D">
        <w:rPr>
          <w:rFonts w:ascii="Times New Roman" w:hAnsi="Times New Roman" w:cs="Times New Roman"/>
          <w:sz w:val="24"/>
          <w:szCs w:val="24"/>
        </w:rPr>
        <w:t>R</w:t>
      </w:r>
      <w:r w:rsidRPr="00C9074D">
        <w:rPr>
          <w:rFonts w:ascii="Times New Roman" w:hAnsi="Times New Roman" w:cs="Times New Roman"/>
          <w:sz w:val="24"/>
          <w:szCs w:val="24"/>
        </w:rPr>
        <w:t xml:space="preserve">egulatory </w:t>
      </w:r>
      <w:r w:rsidR="0039257E" w:rsidRPr="00C9074D">
        <w:rPr>
          <w:rFonts w:ascii="Times New Roman" w:hAnsi="Times New Roman" w:cs="Times New Roman"/>
          <w:sz w:val="24"/>
          <w:szCs w:val="24"/>
        </w:rPr>
        <w:t>A</w:t>
      </w:r>
      <w:r w:rsidRPr="00C9074D">
        <w:rPr>
          <w:rFonts w:ascii="Times New Roman" w:hAnsi="Times New Roman" w:cs="Times New Roman"/>
          <w:sz w:val="24"/>
          <w:szCs w:val="24"/>
        </w:rPr>
        <w:t>uthority revokes a license</w:t>
      </w:r>
      <w:r w:rsidR="00E3248D" w:rsidRPr="00C9074D">
        <w:rPr>
          <w:rFonts w:ascii="Times New Roman" w:hAnsi="Times New Roman" w:cs="Times New Roman"/>
          <w:sz w:val="24"/>
          <w:szCs w:val="24"/>
        </w:rPr>
        <w:t xml:space="preserve">, if the VASP: </w:t>
      </w:r>
    </w:p>
    <w:p w14:paraId="45B25BD3" w14:textId="1FD565BA" w:rsidR="0026540C" w:rsidRPr="00C9074D" w:rsidRDefault="0026540C" w:rsidP="00E85D94">
      <w:pPr>
        <w:pStyle w:val="ListParagraph"/>
        <w:numPr>
          <w:ilvl w:val="0"/>
          <w:numId w:val="287"/>
        </w:numPr>
        <w:spacing w:after="0"/>
        <w:rPr>
          <w:rFonts w:ascii="Times New Roman" w:hAnsi="Times New Roman" w:cs="Times New Roman"/>
          <w:sz w:val="24"/>
          <w:szCs w:val="24"/>
        </w:rPr>
      </w:pPr>
      <w:r w:rsidRPr="00C9074D">
        <w:rPr>
          <w:rFonts w:ascii="Times New Roman" w:hAnsi="Times New Roman" w:cs="Times New Roman"/>
          <w:sz w:val="24"/>
          <w:szCs w:val="24"/>
        </w:rPr>
        <w:t>repeatedly violates the Law, Regulations or other relevant legislation after a warning or other sanction;</w:t>
      </w:r>
    </w:p>
    <w:p w14:paraId="6ED4770F" w14:textId="786E5A5D" w:rsidR="00E3248D" w:rsidRPr="00C9074D" w:rsidRDefault="00E3248D" w:rsidP="00E85D94">
      <w:pPr>
        <w:pStyle w:val="ListParagraph"/>
        <w:numPr>
          <w:ilvl w:val="0"/>
          <w:numId w:val="287"/>
        </w:numPr>
        <w:spacing w:after="0"/>
        <w:rPr>
          <w:rFonts w:ascii="Times New Roman" w:hAnsi="Times New Roman" w:cs="Times New Roman"/>
          <w:sz w:val="24"/>
          <w:szCs w:val="24"/>
        </w:rPr>
      </w:pPr>
      <w:r w:rsidRPr="00C9074D">
        <w:rPr>
          <w:rFonts w:ascii="Times New Roman" w:hAnsi="Times New Roman" w:cs="Times New Roman"/>
          <w:sz w:val="24"/>
          <w:szCs w:val="24"/>
        </w:rPr>
        <w:t>no longer meets the licensing requirements;</w:t>
      </w:r>
    </w:p>
    <w:p w14:paraId="67E87734" w14:textId="3EAB722F" w:rsidR="00E3248D" w:rsidRPr="00C9074D" w:rsidRDefault="00E3248D" w:rsidP="00E85D94">
      <w:pPr>
        <w:pStyle w:val="ListParagraph"/>
        <w:numPr>
          <w:ilvl w:val="0"/>
          <w:numId w:val="287"/>
        </w:numPr>
        <w:spacing w:after="0"/>
        <w:rPr>
          <w:rFonts w:ascii="Times New Roman" w:hAnsi="Times New Roman" w:cs="Times New Roman"/>
          <w:sz w:val="24"/>
          <w:szCs w:val="24"/>
        </w:rPr>
      </w:pPr>
      <w:r w:rsidRPr="00C9074D">
        <w:rPr>
          <w:rFonts w:ascii="Times New Roman" w:hAnsi="Times New Roman" w:cs="Times New Roman"/>
          <w:sz w:val="24"/>
          <w:szCs w:val="24"/>
        </w:rPr>
        <w:t>fails to commence or ceases a licensed activity within a period beyond six months; or</w:t>
      </w:r>
    </w:p>
    <w:p w14:paraId="5C9ECB03" w14:textId="16F46990" w:rsidR="00E3248D" w:rsidRPr="00C9074D" w:rsidRDefault="00E3248D" w:rsidP="00E85D94">
      <w:pPr>
        <w:pStyle w:val="ListParagraph"/>
        <w:numPr>
          <w:ilvl w:val="0"/>
          <w:numId w:val="287"/>
        </w:numPr>
        <w:spacing w:after="0"/>
        <w:rPr>
          <w:rFonts w:ascii="Times New Roman" w:hAnsi="Times New Roman" w:cs="Times New Roman"/>
          <w:sz w:val="24"/>
          <w:szCs w:val="24"/>
        </w:rPr>
      </w:pPr>
      <w:r w:rsidRPr="00C9074D">
        <w:rPr>
          <w:rFonts w:ascii="Times New Roman" w:hAnsi="Times New Roman" w:cs="Times New Roman"/>
          <w:sz w:val="24"/>
          <w:szCs w:val="24"/>
        </w:rPr>
        <w:t>fails to comply with instructions of the Regulatory Authority</w:t>
      </w:r>
      <w:r w:rsidR="001E7687" w:rsidRPr="00C9074D">
        <w:rPr>
          <w:rFonts w:ascii="Times New Roman" w:hAnsi="Times New Roman" w:cs="Times New Roman"/>
          <w:sz w:val="24"/>
          <w:szCs w:val="24"/>
        </w:rPr>
        <w:t>;</w:t>
      </w:r>
    </w:p>
    <w:p w14:paraId="5E752C44" w14:textId="1A684E10" w:rsidR="00D6234F" w:rsidRPr="00C9074D" w:rsidRDefault="00344E08" w:rsidP="007F5BB3">
      <w:pPr>
        <w:pStyle w:val="ListParagraph"/>
        <w:numPr>
          <w:ilvl w:val="0"/>
          <w:numId w:val="287"/>
        </w:numPr>
        <w:spacing w:after="0"/>
        <w:rPr>
          <w:rFonts w:ascii="Times New Roman" w:hAnsi="Times New Roman" w:cs="Times New Roman"/>
          <w:sz w:val="24"/>
          <w:szCs w:val="24"/>
        </w:rPr>
      </w:pPr>
      <w:r w:rsidRPr="00C9074D">
        <w:rPr>
          <w:rFonts w:ascii="Times New Roman" w:hAnsi="Times New Roman" w:cs="Times New Roman"/>
          <w:sz w:val="24"/>
          <w:szCs w:val="24"/>
        </w:rPr>
        <w:t>f</w:t>
      </w:r>
      <w:r w:rsidR="001E7687" w:rsidRPr="00C9074D">
        <w:rPr>
          <w:rFonts w:ascii="Times New Roman" w:hAnsi="Times New Roman" w:cs="Times New Roman"/>
          <w:sz w:val="24"/>
          <w:szCs w:val="24"/>
        </w:rPr>
        <w:t>ails to r</w:t>
      </w:r>
      <w:r w:rsidRPr="00C9074D">
        <w:rPr>
          <w:rFonts w:ascii="Times New Roman" w:hAnsi="Times New Roman" w:cs="Times New Roman"/>
          <w:sz w:val="24"/>
          <w:szCs w:val="24"/>
        </w:rPr>
        <w:t>e</w:t>
      </w:r>
      <w:r w:rsidR="001E7687" w:rsidRPr="00C9074D">
        <w:rPr>
          <w:rFonts w:ascii="Times New Roman" w:hAnsi="Times New Roman" w:cs="Times New Roman"/>
          <w:sz w:val="24"/>
          <w:szCs w:val="24"/>
        </w:rPr>
        <w:t xml:space="preserve">sume services after </w:t>
      </w:r>
      <w:r w:rsidRPr="00C9074D">
        <w:rPr>
          <w:rFonts w:ascii="Times New Roman" w:hAnsi="Times New Roman" w:cs="Times New Roman"/>
          <w:sz w:val="24"/>
          <w:szCs w:val="24"/>
        </w:rPr>
        <w:t>suspension period expires.</w:t>
      </w:r>
    </w:p>
    <w:p w14:paraId="5DC77886" w14:textId="4F1513BE" w:rsidR="00F512DB" w:rsidRPr="00C9074D" w:rsidRDefault="00C45593" w:rsidP="00E85D94">
      <w:pPr>
        <w:pStyle w:val="ListParagraph"/>
        <w:numPr>
          <w:ilvl w:val="0"/>
          <w:numId w:val="284"/>
        </w:numPr>
        <w:spacing w:after="0"/>
        <w:rPr>
          <w:rFonts w:ascii="Times New Roman" w:hAnsi="Times New Roman" w:cs="Times New Roman"/>
          <w:sz w:val="24"/>
          <w:szCs w:val="24"/>
        </w:rPr>
      </w:pPr>
      <w:r w:rsidRPr="00C9074D">
        <w:rPr>
          <w:rFonts w:ascii="Times New Roman" w:hAnsi="Times New Roman" w:cs="Times New Roman"/>
          <w:sz w:val="24"/>
          <w:szCs w:val="24"/>
        </w:rPr>
        <w:t xml:space="preserve">The </w:t>
      </w:r>
      <w:r w:rsidR="00D6234F" w:rsidRPr="00C9074D">
        <w:rPr>
          <w:rFonts w:ascii="Times New Roman" w:hAnsi="Times New Roman" w:cs="Times New Roman"/>
          <w:sz w:val="24"/>
          <w:szCs w:val="24"/>
        </w:rPr>
        <w:t xml:space="preserve">Regulatory Authority </w:t>
      </w:r>
      <w:r w:rsidRPr="00C9074D">
        <w:rPr>
          <w:rFonts w:ascii="Times New Roman" w:hAnsi="Times New Roman" w:cs="Times New Roman"/>
          <w:sz w:val="24"/>
          <w:szCs w:val="24"/>
        </w:rPr>
        <w:t>before revoking a license, gives the VASP at least 14 days’ notice and an opportunity to make representations before issuing its final written decision with reasons and the effective date.</w:t>
      </w:r>
    </w:p>
    <w:p w14:paraId="5E2CDE7D" w14:textId="77777777" w:rsidR="00F83036" w:rsidRPr="00C9074D" w:rsidRDefault="00F83036" w:rsidP="007D4191">
      <w:pPr>
        <w:spacing w:after="0"/>
        <w:rPr>
          <w:rFonts w:ascii="Times New Roman" w:hAnsi="Times New Roman" w:cs="Times New Roman"/>
          <w:sz w:val="24"/>
          <w:szCs w:val="24"/>
        </w:rPr>
      </w:pPr>
    </w:p>
    <w:p w14:paraId="7DE7D280" w14:textId="77777777" w:rsidR="00F512DB" w:rsidRPr="00C9074D" w:rsidRDefault="00F512DB" w:rsidP="00E85D94">
      <w:pPr>
        <w:pStyle w:val="Heading1"/>
        <w:spacing w:before="0" w:after="0"/>
        <w:rPr>
          <w:rFonts w:ascii="Times New Roman" w:hAnsi="Times New Roman" w:cs="Times New Roman"/>
          <w:b/>
          <w:bCs/>
          <w:color w:val="auto"/>
          <w:sz w:val="24"/>
          <w:szCs w:val="24"/>
        </w:rPr>
      </w:pPr>
      <w:bookmarkStart w:id="30" w:name="_Hlk244676670"/>
      <w:r w:rsidRPr="00C9074D">
        <w:rPr>
          <w:rFonts w:ascii="Times New Roman" w:hAnsi="Times New Roman" w:cs="Times New Roman"/>
          <w:b/>
          <w:bCs/>
          <w:color w:val="auto"/>
          <w:sz w:val="24"/>
          <w:szCs w:val="24"/>
          <w:u w:val="single"/>
        </w:rPr>
        <w:t>CHAPTER IV</w:t>
      </w:r>
      <w:r w:rsidRPr="00C9074D">
        <w:rPr>
          <w:rFonts w:ascii="Times New Roman" w:hAnsi="Times New Roman" w:cs="Times New Roman"/>
          <w:b/>
          <w:bCs/>
          <w:color w:val="auto"/>
          <w:sz w:val="24"/>
          <w:szCs w:val="24"/>
        </w:rPr>
        <w:t>: CORPORATE GOVERNANCE</w:t>
      </w:r>
    </w:p>
    <w:p w14:paraId="41836E83" w14:textId="77777777" w:rsidR="00F512DB" w:rsidRPr="00C9074D" w:rsidRDefault="00F512DB" w:rsidP="00E85D94">
      <w:pPr>
        <w:pStyle w:val="ListBullet"/>
        <w:numPr>
          <w:ilvl w:val="0"/>
          <w:numId w:val="0"/>
        </w:numPr>
        <w:spacing w:after="0"/>
        <w:rPr>
          <w:rFonts w:ascii="Times New Roman" w:hAnsi="Times New Roman" w:cs="Times New Roman"/>
          <w:b/>
          <w:bCs/>
          <w:sz w:val="24"/>
          <w:szCs w:val="24"/>
        </w:rPr>
      </w:pPr>
    </w:p>
    <w:p w14:paraId="6A3374B9" w14:textId="6F43B635" w:rsidR="00F512DB" w:rsidRPr="00C9074D" w:rsidRDefault="00F512DB" w:rsidP="00E85D94">
      <w:pPr>
        <w:pStyle w:val="Body"/>
        <w:spacing w:line="276" w:lineRule="auto"/>
        <w:jc w:val="both"/>
        <w:rPr>
          <w:rFonts w:ascii="Times New Roman" w:hAnsi="Times New Roman" w:cs="Times New Roman"/>
          <w:b/>
          <w:bCs/>
          <w:sz w:val="24"/>
          <w:szCs w:val="24"/>
        </w:rPr>
      </w:pPr>
      <w:r w:rsidRPr="00C9074D">
        <w:rPr>
          <w:rFonts w:ascii="Times New Roman" w:hAnsi="Times New Roman" w:cs="Times New Roman"/>
          <w:b/>
          <w:bCs/>
          <w:sz w:val="24"/>
          <w:szCs w:val="24"/>
          <w:u w:val="single"/>
        </w:rPr>
        <w:t xml:space="preserve">Article </w:t>
      </w:r>
      <w:r w:rsidR="007F456B" w:rsidRPr="00C9074D">
        <w:rPr>
          <w:rFonts w:ascii="Times New Roman" w:hAnsi="Times New Roman" w:cs="Times New Roman"/>
          <w:b/>
          <w:bCs/>
          <w:sz w:val="24"/>
          <w:szCs w:val="24"/>
          <w:u w:val="single"/>
        </w:rPr>
        <w:t>42</w:t>
      </w:r>
      <w:r w:rsidRPr="00C9074D">
        <w:rPr>
          <w:rFonts w:ascii="Times New Roman" w:hAnsi="Times New Roman" w:cs="Times New Roman"/>
          <w:b/>
          <w:bCs/>
          <w:sz w:val="24"/>
          <w:szCs w:val="24"/>
        </w:rPr>
        <w:t>: Board composition</w:t>
      </w:r>
    </w:p>
    <w:bookmarkEnd w:id="30"/>
    <w:p w14:paraId="70BDA5C8" w14:textId="77777777" w:rsidR="0070518D" w:rsidRPr="00C9074D" w:rsidRDefault="0070518D" w:rsidP="00E85D94">
      <w:pPr>
        <w:pStyle w:val="Body"/>
        <w:spacing w:line="276" w:lineRule="auto"/>
        <w:jc w:val="both"/>
        <w:rPr>
          <w:rFonts w:ascii="Times New Roman" w:hAnsi="Times New Roman" w:cs="Times New Roman"/>
          <w:sz w:val="24"/>
          <w:szCs w:val="24"/>
        </w:rPr>
      </w:pPr>
    </w:p>
    <w:p w14:paraId="5311D4F1" w14:textId="7404257D" w:rsidR="00F512DB" w:rsidRPr="00C9074D" w:rsidRDefault="00F512DB" w:rsidP="00E85D94">
      <w:pPr>
        <w:pStyle w:val="Body"/>
        <w:numPr>
          <w:ilvl w:val="3"/>
          <w:numId w:val="38"/>
        </w:numPr>
        <w:spacing w:line="276" w:lineRule="auto"/>
        <w:jc w:val="both"/>
        <w:rPr>
          <w:rFonts w:ascii="Times New Roman" w:hAnsi="Times New Roman" w:cs="Times New Roman"/>
          <w:sz w:val="24"/>
          <w:szCs w:val="24"/>
        </w:rPr>
      </w:pPr>
      <w:r w:rsidRPr="00C9074D">
        <w:rPr>
          <w:rFonts w:ascii="Times New Roman" w:hAnsi="Times New Roman" w:cs="Times New Roman"/>
          <w:sz w:val="24"/>
          <w:szCs w:val="24"/>
        </w:rPr>
        <w:t xml:space="preserve">The board of directors of VASP comprises executive, non-executive and independent director, of which </w:t>
      </w:r>
      <w:r w:rsidR="00A503C3" w:rsidRPr="00C9074D">
        <w:rPr>
          <w:rFonts w:ascii="Times New Roman" w:hAnsi="Times New Roman" w:cs="Times New Roman"/>
          <w:sz w:val="24"/>
          <w:szCs w:val="24"/>
        </w:rPr>
        <w:t>majority are</w:t>
      </w:r>
      <w:r w:rsidRPr="00C9074D">
        <w:rPr>
          <w:rFonts w:ascii="Times New Roman" w:hAnsi="Times New Roman" w:cs="Times New Roman"/>
          <w:sz w:val="24"/>
          <w:szCs w:val="24"/>
        </w:rPr>
        <w:t xml:space="preserve"> independent directors, the Board should include directors with diverse expertise and experience to suit the specific requirements of VASP.</w:t>
      </w:r>
    </w:p>
    <w:p w14:paraId="6E23056D" w14:textId="77777777" w:rsidR="00F512DB" w:rsidRPr="00C9074D" w:rsidRDefault="00F512DB" w:rsidP="00E85D94">
      <w:pPr>
        <w:pStyle w:val="Body"/>
        <w:spacing w:line="276" w:lineRule="auto"/>
        <w:ind w:left="720"/>
        <w:jc w:val="both"/>
        <w:rPr>
          <w:rFonts w:ascii="Times New Roman" w:hAnsi="Times New Roman" w:cs="Times New Roman"/>
          <w:sz w:val="24"/>
          <w:szCs w:val="24"/>
        </w:rPr>
      </w:pPr>
    </w:p>
    <w:p w14:paraId="50942BAB" w14:textId="77777777" w:rsidR="00F512DB" w:rsidRPr="00C9074D" w:rsidRDefault="00F512DB" w:rsidP="00E85D94">
      <w:pPr>
        <w:pStyle w:val="Body"/>
        <w:numPr>
          <w:ilvl w:val="3"/>
          <w:numId w:val="38"/>
        </w:numPr>
        <w:spacing w:line="276" w:lineRule="auto"/>
        <w:jc w:val="both"/>
        <w:rPr>
          <w:rFonts w:ascii="Times New Roman" w:hAnsi="Times New Roman" w:cs="Times New Roman"/>
          <w:sz w:val="24"/>
          <w:szCs w:val="24"/>
        </w:rPr>
      </w:pPr>
      <w:r w:rsidRPr="00C9074D">
        <w:rPr>
          <w:rFonts w:ascii="Times New Roman" w:hAnsi="Times New Roman" w:cs="Times New Roman"/>
          <w:sz w:val="24"/>
          <w:szCs w:val="24"/>
        </w:rPr>
        <w:t xml:space="preserve"> Independent director of a VASP is a director who:</w:t>
      </w:r>
    </w:p>
    <w:p w14:paraId="5F5C2FBD" w14:textId="77777777" w:rsidR="00F512DB" w:rsidRPr="00C9074D" w:rsidRDefault="00F512DB" w:rsidP="00E85D94">
      <w:pPr>
        <w:pStyle w:val="Body"/>
        <w:numPr>
          <w:ilvl w:val="0"/>
          <w:numId w:val="330"/>
        </w:numPr>
        <w:spacing w:line="276" w:lineRule="auto"/>
        <w:jc w:val="both"/>
        <w:rPr>
          <w:rFonts w:ascii="Times New Roman" w:hAnsi="Times New Roman" w:cs="Times New Roman"/>
          <w:sz w:val="24"/>
          <w:szCs w:val="24"/>
        </w:rPr>
      </w:pPr>
      <w:r w:rsidRPr="00C9074D">
        <w:rPr>
          <w:rFonts w:ascii="Times New Roman" w:hAnsi="Times New Roman" w:cs="Times New Roman"/>
          <w:sz w:val="24"/>
          <w:szCs w:val="24"/>
        </w:rPr>
        <w:t>has no management relationship with the VASP or any of its related parties and has not been employed by the VASP or a related party in the preceding three years; and has no immediate family member in senior management of the VASP or a related party;</w:t>
      </w:r>
    </w:p>
    <w:p w14:paraId="6EA03FB9" w14:textId="77777777" w:rsidR="00F512DB" w:rsidRPr="00C9074D" w:rsidRDefault="00F512DB" w:rsidP="00E85D94">
      <w:pPr>
        <w:pStyle w:val="Body"/>
        <w:numPr>
          <w:ilvl w:val="0"/>
          <w:numId w:val="330"/>
        </w:numPr>
        <w:spacing w:line="276" w:lineRule="auto"/>
        <w:jc w:val="both"/>
        <w:rPr>
          <w:rFonts w:ascii="Times New Roman" w:hAnsi="Times New Roman" w:cs="Times New Roman"/>
          <w:sz w:val="24"/>
          <w:szCs w:val="24"/>
        </w:rPr>
      </w:pPr>
      <w:r w:rsidRPr="00C9074D">
        <w:rPr>
          <w:rFonts w:ascii="Times New Roman" w:hAnsi="Times New Roman" w:cs="Times New Roman"/>
          <w:sz w:val="24"/>
          <w:szCs w:val="24"/>
        </w:rPr>
        <w:t xml:space="preserve"> has no material business or financial relationship with the VASP or a related party that may compromise, or appear to compromise, the director’s independent judgment, including where the director:</w:t>
      </w:r>
    </w:p>
    <w:p w14:paraId="2BDB261F" w14:textId="77777777" w:rsidR="00F512DB" w:rsidRPr="00C9074D" w:rsidRDefault="00F512DB" w:rsidP="00E85D94">
      <w:pPr>
        <w:pStyle w:val="ListParagraph"/>
        <w:numPr>
          <w:ilvl w:val="2"/>
          <w:numId w:val="278"/>
        </w:numPr>
        <w:spacing w:after="0"/>
        <w:jc w:val="both"/>
        <w:rPr>
          <w:rFonts w:ascii="Times New Roman" w:hAnsi="Times New Roman" w:cs="Times New Roman"/>
          <w:sz w:val="24"/>
          <w:szCs w:val="24"/>
        </w:rPr>
      </w:pPr>
      <w:r w:rsidRPr="00C9074D">
        <w:rPr>
          <w:rFonts w:ascii="Times New Roman" w:hAnsi="Times New Roman" w:cs="Times New Roman"/>
          <w:sz w:val="24"/>
          <w:szCs w:val="24"/>
        </w:rPr>
        <w:t>is, or within the preceding three years was, a director, shareholder or senior manager of an entity having a material business relationship with the VASP or a related party;</w:t>
      </w:r>
    </w:p>
    <w:p w14:paraId="1CDD9633" w14:textId="77777777" w:rsidR="00F512DB" w:rsidRPr="00C9074D" w:rsidRDefault="00F512DB" w:rsidP="00E85D94">
      <w:pPr>
        <w:pStyle w:val="ListParagraph"/>
        <w:numPr>
          <w:ilvl w:val="2"/>
          <w:numId w:val="278"/>
        </w:numPr>
        <w:spacing w:after="0"/>
        <w:jc w:val="both"/>
        <w:rPr>
          <w:rFonts w:ascii="Times New Roman" w:hAnsi="Times New Roman" w:cs="Times New Roman"/>
          <w:sz w:val="24"/>
          <w:szCs w:val="24"/>
        </w:rPr>
      </w:pPr>
      <w:r w:rsidRPr="00C9074D">
        <w:rPr>
          <w:rFonts w:ascii="Times New Roman" w:hAnsi="Times New Roman" w:cs="Times New Roman"/>
          <w:sz w:val="24"/>
          <w:szCs w:val="24"/>
        </w:rPr>
        <w:t>receives remuneration from the VASP other than director’s fees or allowances;</w:t>
      </w:r>
    </w:p>
    <w:p w14:paraId="22705394" w14:textId="77777777" w:rsidR="00F512DB" w:rsidRPr="00C9074D" w:rsidRDefault="00F512DB" w:rsidP="00E85D94">
      <w:pPr>
        <w:pStyle w:val="ListParagraph"/>
        <w:numPr>
          <w:ilvl w:val="2"/>
          <w:numId w:val="278"/>
        </w:numPr>
        <w:spacing w:after="0"/>
        <w:jc w:val="both"/>
        <w:rPr>
          <w:rFonts w:ascii="Times New Roman" w:hAnsi="Times New Roman" w:cs="Times New Roman"/>
          <w:sz w:val="24"/>
          <w:szCs w:val="24"/>
        </w:rPr>
      </w:pPr>
      <w:r w:rsidRPr="00C9074D">
        <w:rPr>
          <w:rFonts w:ascii="Times New Roman" w:hAnsi="Times New Roman" w:cs="Times New Roman"/>
          <w:sz w:val="24"/>
          <w:szCs w:val="24"/>
        </w:rPr>
        <w:t>holds, or within the preceding three years held, directly or indirectly, more than 2% of the equity capital or voting rights of the VASP or a related party; or</w:t>
      </w:r>
    </w:p>
    <w:p w14:paraId="0E150559" w14:textId="77777777" w:rsidR="00F512DB" w:rsidRPr="00C9074D" w:rsidRDefault="00F512DB" w:rsidP="00E85D94">
      <w:pPr>
        <w:pStyle w:val="ListParagraph"/>
        <w:numPr>
          <w:ilvl w:val="2"/>
          <w:numId w:val="278"/>
        </w:numPr>
        <w:spacing w:after="0"/>
        <w:jc w:val="both"/>
        <w:rPr>
          <w:rFonts w:ascii="Times New Roman" w:hAnsi="Times New Roman" w:cs="Times New Roman"/>
          <w:sz w:val="24"/>
          <w:szCs w:val="24"/>
        </w:rPr>
      </w:pPr>
      <w:r w:rsidRPr="00C9074D">
        <w:rPr>
          <w:rFonts w:ascii="Times New Roman" w:hAnsi="Times New Roman" w:cs="Times New Roman"/>
          <w:sz w:val="24"/>
          <w:szCs w:val="24"/>
        </w:rPr>
        <w:t>has a financial relationship with the VASP or a related party that may impair, or reasonably appear to impair, the director’s independent judgment;</w:t>
      </w:r>
    </w:p>
    <w:p w14:paraId="1DE7175C" w14:textId="77777777" w:rsidR="00F512DB" w:rsidRPr="00C9074D" w:rsidRDefault="00F512DB" w:rsidP="00E85D94">
      <w:pPr>
        <w:pStyle w:val="Body"/>
        <w:numPr>
          <w:ilvl w:val="0"/>
          <w:numId w:val="330"/>
        </w:numPr>
        <w:spacing w:line="276" w:lineRule="auto"/>
        <w:jc w:val="both"/>
        <w:rPr>
          <w:rFonts w:ascii="Times New Roman" w:hAnsi="Times New Roman" w:cs="Times New Roman"/>
          <w:sz w:val="24"/>
          <w:szCs w:val="24"/>
        </w:rPr>
      </w:pPr>
      <w:r w:rsidRPr="00C9074D">
        <w:rPr>
          <w:rFonts w:ascii="Times New Roman" w:hAnsi="Times New Roman" w:cs="Times New Roman"/>
          <w:sz w:val="24"/>
          <w:szCs w:val="24"/>
        </w:rPr>
        <w:lastRenderedPageBreak/>
        <w:t>has no relationship with any significant shareholders of VASP, family, employment, directorship or cross-directorship relationship with that shareholder or its affiliates.</w:t>
      </w:r>
    </w:p>
    <w:p w14:paraId="4577D8A6" w14:textId="77777777" w:rsidR="00F512DB" w:rsidRPr="00C9074D" w:rsidRDefault="00F512DB" w:rsidP="00E85D94">
      <w:pPr>
        <w:pStyle w:val="Body"/>
        <w:numPr>
          <w:ilvl w:val="0"/>
          <w:numId w:val="330"/>
        </w:numPr>
        <w:spacing w:line="276" w:lineRule="auto"/>
        <w:jc w:val="both"/>
        <w:rPr>
          <w:rFonts w:ascii="Times New Roman" w:hAnsi="Times New Roman" w:cs="Times New Roman"/>
          <w:sz w:val="24"/>
          <w:szCs w:val="24"/>
        </w:rPr>
      </w:pPr>
      <w:r w:rsidRPr="00C9074D">
        <w:rPr>
          <w:rFonts w:ascii="Times New Roman" w:hAnsi="Times New Roman" w:cs="Times New Roman"/>
          <w:sz w:val="24"/>
          <w:szCs w:val="24"/>
        </w:rPr>
        <w:t>family, employment or other relationship with any significant shareholder of the VASP or any of its affiliates that may give rise to a conflict of interest or compromise its independence.</w:t>
      </w:r>
    </w:p>
    <w:p w14:paraId="21BF22EF" w14:textId="77777777" w:rsidR="00F512DB" w:rsidRPr="00C9074D" w:rsidRDefault="00F512DB" w:rsidP="00E85D94">
      <w:pPr>
        <w:pStyle w:val="ListParagraph"/>
        <w:numPr>
          <w:ilvl w:val="0"/>
          <w:numId w:val="284"/>
        </w:numPr>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The VASP licensed as Exchange, custodian, broker-dealer, investment manager and issuance platform operator’s board consist of at least five directors. </w:t>
      </w:r>
    </w:p>
    <w:p w14:paraId="2DBD451F" w14:textId="77777777" w:rsidR="00F512DB" w:rsidRPr="00C9074D" w:rsidRDefault="00F512DB" w:rsidP="00E85D94">
      <w:pPr>
        <w:pStyle w:val="ListParagraph"/>
        <w:numPr>
          <w:ilvl w:val="0"/>
          <w:numId w:val="284"/>
        </w:numPr>
        <w:spacing w:after="0"/>
        <w:jc w:val="both"/>
        <w:rPr>
          <w:rFonts w:ascii="Times New Roman" w:hAnsi="Times New Roman" w:cs="Times New Roman"/>
          <w:sz w:val="24"/>
          <w:szCs w:val="24"/>
        </w:rPr>
      </w:pPr>
      <w:r w:rsidRPr="00C9074D">
        <w:rPr>
          <w:rFonts w:ascii="Times New Roman" w:hAnsi="Times New Roman" w:cs="Times New Roman"/>
          <w:sz w:val="24"/>
          <w:szCs w:val="24"/>
        </w:rPr>
        <w:t>A VASP licensed as a virtual asset investment adviser may have a board of directors.</w:t>
      </w:r>
    </w:p>
    <w:p w14:paraId="51118529" w14:textId="77777777" w:rsidR="00F512DB" w:rsidRPr="00C9074D" w:rsidRDefault="00F512DB" w:rsidP="00E85D94">
      <w:pPr>
        <w:pStyle w:val="ListParagraph"/>
        <w:spacing w:after="0"/>
        <w:rPr>
          <w:rFonts w:ascii="Times New Roman" w:hAnsi="Times New Roman" w:cs="Times New Roman"/>
          <w:sz w:val="24"/>
          <w:szCs w:val="24"/>
        </w:rPr>
      </w:pPr>
    </w:p>
    <w:p w14:paraId="282E5A00" w14:textId="2EF0F4B5" w:rsidR="00F512DB" w:rsidRPr="00C9074D" w:rsidRDefault="00F512DB" w:rsidP="00E85D94">
      <w:pPr>
        <w:spacing w:after="0"/>
        <w:jc w:val="both"/>
        <w:rPr>
          <w:rFonts w:ascii="Times New Roman" w:hAnsi="Times New Roman" w:cs="Times New Roman"/>
          <w:color w:val="EE0000"/>
          <w:sz w:val="24"/>
          <w:szCs w:val="24"/>
        </w:rPr>
      </w:pPr>
      <w:bookmarkStart w:id="31" w:name="_Hlk244676701"/>
      <w:r w:rsidRPr="00C9074D">
        <w:rPr>
          <w:rFonts w:ascii="Times New Roman" w:hAnsi="Times New Roman" w:cs="Times New Roman"/>
          <w:b/>
          <w:bCs/>
          <w:sz w:val="24"/>
          <w:szCs w:val="24"/>
          <w:u w:val="single"/>
        </w:rPr>
        <w:t xml:space="preserve">Article </w:t>
      </w:r>
      <w:r w:rsidR="007F456B" w:rsidRPr="00C9074D">
        <w:rPr>
          <w:rFonts w:ascii="Times New Roman" w:hAnsi="Times New Roman" w:cs="Times New Roman"/>
          <w:b/>
          <w:bCs/>
          <w:sz w:val="24"/>
          <w:szCs w:val="24"/>
          <w:u w:val="single"/>
        </w:rPr>
        <w:t>4</w:t>
      </w:r>
      <w:r w:rsidR="004512DD" w:rsidRPr="00C9074D">
        <w:rPr>
          <w:rFonts w:ascii="Times New Roman" w:hAnsi="Times New Roman" w:cs="Times New Roman"/>
          <w:b/>
          <w:bCs/>
          <w:sz w:val="24"/>
          <w:szCs w:val="24"/>
          <w:u w:val="single"/>
        </w:rPr>
        <w:t>4</w:t>
      </w:r>
      <w:r w:rsidRPr="00C9074D">
        <w:rPr>
          <w:rFonts w:ascii="Times New Roman" w:hAnsi="Times New Roman" w:cs="Times New Roman"/>
          <w:b/>
          <w:bCs/>
          <w:sz w:val="24"/>
          <w:szCs w:val="24"/>
        </w:rPr>
        <w:t>: Qualification requirements for Board members</w:t>
      </w:r>
    </w:p>
    <w:bookmarkEnd w:id="31"/>
    <w:p w14:paraId="153F7F41" w14:textId="77777777" w:rsidR="00F512DB" w:rsidRPr="00C9074D" w:rsidRDefault="00F512DB" w:rsidP="00E85D94">
      <w:pPr>
        <w:spacing w:after="0"/>
        <w:jc w:val="both"/>
        <w:rPr>
          <w:rFonts w:ascii="Times New Roman" w:hAnsi="Times New Roman" w:cs="Times New Roman"/>
          <w:color w:val="000000" w:themeColor="text1"/>
          <w:sz w:val="24"/>
          <w:szCs w:val="24"/>
        </w:rPr>
      </w:pPr>
    </w:p>
    <w:p w14:paraId="40019E81" w14:textId="77777777" w:rsidR="00F512DB" w:rsidRPr="00C9074D" w:rsidRDefault="00F512DB" w:rsidP="00E85D94">
      <w:pPr>
        <w:pStyle w:val="ListParagraph"/>
        <w:numPr>
          <w:ilvl w:val="0"/>
          <w:numId w:val="331"/>
        </w:numPr>
        <w:spacing w:after="0"/>
        <w:jc w:val="both"/>
        <w:rPr>
          <w:rFonts w:ascii="Times New Roman" w:hAnsi="Times New Roman" w:cs="Times New Roman"/>
          <w:color w:val="000000" w:themeColor="text1"/>
          <w:sz w:val="24"/>
          <w:szCs w:val="24"/>
        </w:rPr>
      </w:pPr>
      <w:r w:rsidRPr="00C9074D">
        <w:rPr>
          <w:rFonts w:ascii="Times New Roman" w:hAnsi="Times New Roman" w:cs="Times New Roman"/>
          <w:color w:val="000000" w:themeColor="text1"/>
          <w:sz w:val="24"/>
          <w:szCs w:val="24"/>
        </w:rPr>
        <w:t xml:space="preserve"> A board member must:</w:t>
      </w:r>
    </w:p>
    <w:p w14:paraId="11CB4CBD" w14:textId="77777777" w:rsidR="00F512DB" w:rsidRPr="00C9074D" w:rsidRDefault="00F512DB" w:rsidP="00E85D94">
      <w:pPr>
        <w:pStyle w:val="ListParagraph"/>
        <w:numPr>
          <w:ilvl w:val="0"/>
          <w:numId w:val="334"/>
        </w:numPr>
        <w:spacing w:after="0"/>
        <w:jc w:val="both"/>
        <w:rPr>
          <w:rFonts w:ascii="Times New Roman" w:hAnsi="Times New Roman" w:cs="Times New Roman"/>
          <w:color w:val="000000" w:themeColor="text1"/>
          <w:sz w:val="24"/>
          <w:szCs w:val="24"/>
        </w:rPr>
      </w:pPr>
      <w:r w:rsidRPr="00C9074D">
        <w:rPr>
          <w:rFonts w:ascii="Times New Roman" w:hAnsi="Times New Roman" w:cs="Times New Roman"/>
          <w:color w:val="000000" w:themeColor="text1"/>
          <w:sz w:val="24"/>
          <w:szCs w:val="24"/>
        </w:rPr>
        <w:t>hold at least a bachelor’s degree or equivalent qualification in finance, accounting, economics, law, business administration, information technology, cybersecurity, risk management or another relevant field;</w:t>
      </w:r>
    </w:p>
    <w:p w14:paraId="53E866C4" w14:textId="77777777" w:rsidR="00F512DB" w:rsidRPr="00C9074D" w:rsidRDefault="00F512DB" w:rsidP="00E85D94">
      <w:pPr>
        <w:pStyle w:val="ListParagraph"/>
        <w:numPr>
          <w:ilvl w:val="0"/>
          <w:numId w:val="334"/>
        </w:numPr>
        <w:spacing w:after="0"/>
        <w:jc w:val="both"/>
        <w:rPr>
          <w:rFonts w:ascii="Times New Roman" w:hAnsi="Times New Roman" w:cs="Times New Roman"/>
          <w:color w:val="000000" w:themeColor="text1"/>
          <w:sz w:val="24"/>
          <w:szCs w:val="24"/>
        </w:rPr>
      </w:pPr>
      <w:r w:rsidRPr="00C9074D">
        <w:rPr>
          <w:rFonts w:ascii="Times New Roman" w:hAnsi="Times New Roman" w:cs="Times New Roman"/>
          <w:color w:val="000000" w:themeColor="text1"/>
          <w:sz w:val="24"/>
          <w:szCs w:val="24"/>
        </w:rPr>
        <w:t>have at least five years of relevant professional or managerial experience;</w:t>
      </w:r>
    </w:p>
    <w:p w14:paraId="4C8483F6" w14:textId="77777777" w:rsidR="00F512DB" w:rsidRPr="00C9074D" w:rsidRDefault="00F512DB" w:rsidP="00E85D94">
      <w:pPr>
        <w:pStyle w:val="ListParagraph"/>
        <w:numPr>
          <w:ilvl w:val="0"/>
          <w:numId w:val="334"/>
        </w:numPr>
        <w:spacing w:after="0"/>
        <w:jc w:val="both"/>
        <w:rPr>
          <w:rFonts w:ascii="Times New Roman" w:hAnsi="Times New Roman" w:cs="Times New Roman"/>
          <w:color w:val="000000" w:themeColor="text1"/>
          <w:sz w:val="24"/>
          <w:szCs w:val="24"/>
        </w:rPr>
      </w:pPr>
      <w:r w:rsidRPr="00C9074D">
        <w:rPr>
          <w:rFonts w:ascii="Times New Roman" w:hAnsi="Times New Roman" w:cs="Times New Roman"/>
          <w:color w:val="000000" w:themeColor="text1"/>
          <w:sz w:val="24"/>
          <w:szCs w:val="24"/>
        </w:rPr>
        <w:t>possess appropriate knowledge and skills relevant to VASP’s activities and associated risks;</w:t>
      </w:r>
    </w:p>
    <w:p w14:paraId="036C14CB" w14:textId="77777777" w:rsidR="00F512DB" w:rsidRPr="00C9074D" w:rsidRDefault="00F512DB" w:rsidP="00E85D94">
      <w:pPr>
        <w:pStyle w:val="ListParagraph"/>
        <w:numPr>
          <w:ilvl w:val="0"/>
          <w:numId w:val="334"/>
        </w:numPr>
        <w:spacing w:after="0"/>
        <w:jc w:val="both"/>
        <w:rPr>
          <w:rFonts w:ascii="Times New Roman" w:hAnsi="Times New Roman" w:cs="Times New Roman"/>
          <w:color w:val="000000" w:themeColor="text1"/>
          <w:sz w:val="24"/>
          <w:szCs w:val="24"/>
        </w:rPr>
      </w:pPr>
      <w:r w:rsidRPr="00C9074D">
        <w:rPr>
          <w:rFonts w:ascii="Times New Roman" w:hAnsi="Times New Roman" w:cs="Times New Roman"/>
          <w:color w:val="000000" w:themeColor="text1"/>
          <w:sz w:val="24"/>
          <w:szCs w:val="24"/>
        </w:rPr>
        <w:t>be of good repute, honesty and integrity; and</w:t>
      </w:r>
    </w:p>
    <w:p w14:paraId="44643120" w14:textId="77777777" w:rsidR="00F512DB" w:rsidRPr="00C9074D" w:rsidRDefault="00F512DB" w:rsidP="00E85D94">
      <w:pPr>
        <w:pStyle w:val="ListParagraph"/>
        <w:numPr>
          <w:ilvl w:val="0"/>
          <w:numId w:val="334"/>
        </w:numPr>
        <w:spacing w:after="0"/>
        <w:jc w:val="both"/>
        <w:rPr>
          <w:rFonts w:ascii="Times New Roman" w:hAnsi="Times New Roman" w:cs="Times New Roman"/>
          <w:color w:val="000000" w:themeColor="text1"/>
          <w:sz w:val="24"/>
          <w:szCs w:val="24"/>
        </w:rPr>
      </w:pPr>
      <w:r w:rsidRPr="00C9074D">
        <w:rPr>
          <w:rFonts w:ascii="Times New Roman" w:hAnsi="Times New Roman" w:cs="Times New Roman"/>
          <w:color w:val="000000" w:themeColor="text1"/>
          <w:sz w:val="24"/>
          <w:szCs w:val="24"/>
        </w:rPr>
        <w:t>be able to devote sufficient time to effectively perform their duties.</w:t>
      </w:r>
    </w:p>
    <w:p w14:paraId="471CA514" w14:textId="77777777" w:rsidR="00F512DB" w:rsidRPr="00C9074D" w:rsidRDefault="00F512DB" w:rsidP="00E85D94">
      <w:pPr>
        <w:pStyle w:val="ListParagraph"/>
        <w:numPr>
          <w:ilvl w:val="0"/>
          <w:numId w:val="331"/>
        </w:numPr>
        <w:spacing w:after="0"/>
        <w:jc w:val="both"/>
        <w:rPr>
          <w:rFonts w:ascii="Times New Roman" w:hAnsi="Times New Roman" w:cs="Times New Roman"/>
          <w:color w:val="000000" w:themeColor="text1"/>
          <w:sz w:val="24"/>
          <w:szCs w:val="24"/>
        </w:rPr>
      </w:pPr>
      <w:r w:rsidRPr="00C9074D">
        <w:rPr>
          <w:rFonts w:ascii="Times New Roman" w:hAnsi="Times New Roman" w:cs="Times New Roman"/>
          <w:color w:val="000000" w:themeColor="text1"/>
          <w:sz w:val="24"/>
          <w:szCs w:val="24"/>
        </w:rPr>
        <w:t>The board must collectively possess adequate knowledge, skills and experience in finance, virtual assets, technology, cybersecurity, risk management, compliance and AML/CFT.</w:t>
      </w:r>
    </w:p>
    <w:p w14:paraId="30F5C05D" w14:textId="77777777" w:rsidR="00F512DB" w:rsidRPr="00C9074D" w:rsidRDefault="00F512DB" w:rsidP="00E85D94">
      <w:pPr>
        <w:spacing w:after="0"/>
        <w:rPr>
          <w:rFonts w:ascii="Times New Roman" w:hAnsi="Times New Roman" w:cs="Times New Roman"/>
          <w:sz w:val="24"/>
          <w:szCs w:val="24"/>
        </w:rPr>
      </w:pPr>
    </w:p>
    <w:p w14:paraId="5EE1904B" w14:textId="1699978F" w:rsidR="00F512DB" w:rsidRPr="00C9074D" w:rsidRDefault="00F512DB" w:rsidP="00E85D94">
      <w:pPr>
        <w:spacing w:after="0"/>
        <w:jc w:val="both"/>
        <w:rPr>
          <w:rFonts w:ascii="Times New Roman" w:hAnsi="Times New Roman" w:cs="Times New Roman"/>
          <w:b/>
          <w:bCs/>
          <w:sz w:val="24"/>
          <w:szCs w:val="24"/>
        </w:rPr>
      </w:pPr>
      <w:bookmarkStart w:id="32" w:name="_Hlk244676718"/>
      <w:r w:rsidRPr="00C9074D">
        <w:rPr>
          <w:rFonts w:ascii="Times New Roman" w:hAnsi="Times New Roman" w:cs="Times New Roman"/>
          <w:b/>
          <w:bCs/>
          <w:sz w:val="24"/>
          <w:szCs w:val="24"/>
          <w:u w:val="single"/>
        </w:rPr>
        <w:t xml:space="preserve">Article </w:t>
      </w:r>
      <w:r w:rsidR="007F456B" w:rsidRPr="00C9074D">
        <w:rPr>
          <w:rFonts w:ascii="Times New Roman" w:hAnsi="Times New Roman" w:cs="Times New Roman"/>
          <w:b/>
          <w:bCs/>
          <w:sz w:val="24"/>
          <w:szCs w:val="24"/>
          <w:u w:val="single"/>
        </w:rPr>
        <w:t>4</w:t>
      </w:r>
      <w:r w:rsidR="004512DD" w:rsidRPr="00C9074D">
        <w:rPr>
          <w:rFonts w:ascii="Times New Roman" w:hAnsi="Times New Roman" w:cs="Times New Roman"/>
          <w:b/>
          <w:bCs/>
          <w:sz w:val="24"/>
          <w:szCs w:val="24"/>
          <w:u w:val="single"/>
        </w:rPr>
        <w:t>5</w:t>
      </w:r>
      <w:r w:rsidRPr="00C9074D">
        <w:rPr>
          <w:rFonts w:ascii="Times New Roman" w:hAnsi="Times New Roman" w:cs="Times New Roman"/>
          <w:b/>
          <w:bCs/>
          <w:sz w:val="24"/>
          <w:szCs w:val="24"/>
        </w:rPr>
        <w:t>: Multiple directorships and conflicts of interest</w:t>
      </w:r>
    </w:p>
    <w:bookmarkEnd w:id="32"/>
    <w:p w14:paraId="06FEC6E6" w14:textId="77777777" w:rsidR="0070518D" w:rsidRPr="00C9074D" w:rsidRDefault="0070518D" w:rsidP="00E85D94">
      <w:pPr>
        <w:spacing w:after="0"/>
        <w:jc w:val="both"/>
        <w:rPr>
          <w:rFonts w:ascii="Times New Roman" w:hAnsi="Times New Roman" w:cs="Times New Roman"/>
          <w:sz w:val="24"/>
          <w:szCs w:val="24"/>
        </w:rPr>
      </w:pPr>
    </w:p>
    <w:p w14:paraId="0E69654A" w14:textId="77777777" w:rsidR="00F512DB" w:rsidRPr="00C9074D" w:rsidRDefault="00F512DB" w:rsidP="00E85D94">
      <w:pPr>
        <w:pStyle w:val="ListParagraph"/>
        <w:numPr>
          <w:ilvl w:val="0"/>
          <w:numId w:val="270"/>
        </w:numPr>
        <w:spacing w:after="0"/>
        <w:rPr>
          <w:rFonts w:ascii="Times New Roman" w:hAnsi="Times New Roman" w:cs="Times New Roman"/>
          <w:sz w:val="24"/>
          <w:szCs w:val="24"/>
        </w:rPr>
      </w:pPr>
      <w:r w:rsidRPr="00C9074D">
        <w:rPr>
          <w:rFonts w:ascii="Times New Roman" w:hAnsi="Times New Roman" w:cs="Times New Roman"/>
          <w:sz w:val="24"/>
          <w:szCs w:val="24"/>
        </w:rPr>
        <w:t>A person shall not be a director of more than two VASPs at the same time. Directorships in VASPs belonging to the same group count as one.</w:t>
      </w:r>
    </w:p>
    <w:p w14:paraId="7881CDC5" w14:textId="77777777" w:rsidR="00F512DB" w:rsidRPr="00C9074D" w:rsidRDefault="00F512DB" w:rsidP="00E85D94">
      <w:pPr>
        <w:pStyle w:val="ListParagraph"/>
        <w:numPr>
          <w:ilvl w:val="0"/>
          <w:numId w:val="270"/>
        </w:numPr>
        <w:spacing w:after="0"/>
        <w:rPr>
          <w:rFonts w:ascii="Times New Roman" w:hAnsi="Times New Roman" w:cs="Times New Roman"/>
          <w:sz w:val="24"/>
          <w:szCs w:val="24"/>
        </w:rPr>
      </w:pPr>
      <w:r w:rsidRPr="00C9074D">
        <w:rPr>
          <w:rFonts w:ascii="Times New Roman" w:hAnsi="Times New Roman" w:cs="Times New Roman"/>
          <w:sz w:val="24"/>
          <w:szCs w:val="24"/>
        </w:rPr>
        <w:t>A person shall not be a director of two VASPs whose activities conflict.</w:t>
      </w:r>
    </w:p>
    <w:p w14:paraId="2B8A00C0" w14:textId="77777777" w:rsidR="00F512DB" w:rsidRPr="00C9074D" w:rsidRDefault="00F512DB" w:rsidP="00E85D94">
      <w:pPr>
        <w:pStyle w:val="ListParagraph"/>
        <w:numPr>
          <w:ilvl w:val="0"/>
          <w:numId w:val="270"/>
        </w:numPr>
        <w:spacing w:after="0"/>
        <w:rPr>
          <w:rFonts w:ascii="Times New Roman" w:hAnsi="Times New Roman" w:cs="Times New Roman"/>
          <w:sz w:val="24"/>
          <w:szCs w:val="24"/>
        </w:rPr>
      </w:pPr>
      <w:r w:rsidRPr="00C9074D">
        <w:rPr>
          <w:rFonts w:ascii="Times New Roman" w:hAnsi="Times New Roman" w:cs="Times New Roman"/>
          <w:sz w:val="24"/>
          <w:szCs w:val="24"/>
        </w:rPr>
        <w:t>A director discloses all his or her directorships and interests before appointment and before each renewal, and any change without delay. The VASP shall record them in its register of interests and notify the Authority within five (5) working days.</w:t>
      </w:r>
    </w:p>
    <w:p w14:paraId="35EEAFC8" w14:textId="77777777" w:rsidR="00F512DB" w:rsidRPr="00C9074D" w:rsidRDefault="00F512DB" w:rsidP="00E85D94">
      <w:pPr>
        <w:pStyle w:val="ListParagraph"/>
        <w:numPr>
          <w:ilvl w:val="0"/>
          <w:numId w:val="270"/>
        </w:numPr>
        <w:spacing w:after="0"/>
        <w:rPr>
          <w:rFonts w:ascii="Times New Roman" w:hAnsi="Times New Roman" w:cs="Times New Roman"/>
          <w:sz w:val="24"/>
          <w:szCs w:val="24"/>
        </w:rPr>
      </w:pPr>
      <w:r w:rsidRPr="00C9074D">
        <w:rPr>
          <w:rFonts w:ascii="Times New Roman" w:hAnsi="Times New Roman" w:cs="Times New Roman"/>
          <w:sz w:val="24"/>
          <w:szCs w:val="24"/>
        </w:rPr>
        <w:t xml:space="preserve">Where a conflict arises after appointment, the director informs both boards, abstain from all matters affecting the other VASP, and resign from one of the boards within </w:t>
      </w:r>
      <w:r w:rsidRPr="00C9074D">
        <w:rPr>
          <w:rFonts w:ascii="Times New Roman" w:hAnsi="Times New Roman" w:cs="Times New Roman"/>
          <w:b/>
          <w:bCs/>
          <w:sz w:val="24"/>
          <w:szCs w:val="24"/>
        </w:rPr>
        <w:t>90</w:t>
      </w:r>
      <w:r w:rsidRPr="00C9074D">
        <w:rPr>
          <w:rFonts w:ascii="Times New Roman" w:hAnsi="Times New Roman" w:cs="Times New Roman"/>
          <w:sz w:val="24"/>
          <w:szCs w:val="24"/>
        </w:rPr>
        <w:t xml:space="preserve"> days.</w:t>
      </w:r>
    </w:p>
    <w:p w14:paraId="7446B863" w14:textId="77777777" w:rsidR="00F512DB" w:rsidRPr="00C9074D" w:rsidRDefault="00F512DB" w:rsidP="00E85D94">
      <w:pPr>
        <w:pStyle w:val="ListParagraph"/>
        <w:numPr>
          <w:ilvl w:val="0"/>
          <w:numId w:val="270"/>
        </w:numPr>
        <w:spacing w:after="0"/>
        <w:rPr>
          <w:rFonts w:ascii="Times New Roman" w:hAnsi="Times New Roman" w:cs="Times New Roman"/>
          <w:sz w:val="24"/>
          <w:szCs w:val="24"/>
        </w:rPr>
      </w:pPr>
      <w:r w:rsidRPr="00C9074D">
        <w:rPr>
          <w:rFonts w:ascii="Times New Roman" w:hAnsi="Times New Roman" w:cs="Times New Roman"/>
          <w:sz w:val="24"/>
          <w:szCs w:val="24"/>
        </w:rPr>
        <w:t>A director who has a conflict of interest in any matter before the board or a committee shall declare it, leave the deliberation and not vote. The declaration shall be recorded in the minutes.</w:t>
      </w:r>
    </w:p>
    <w:p w14:paraId="3CA8C6DF" w14:textId="77777777" w:rsidR="007F456B" w:rsidRPr="00C9074D" w:rsidRDefault="007F456B" w:rsidP="00E85D94">
      <w:pPr>
        <w:spacing w:after="0"/>
        <w:jc w:val="both"/>
        <w:rPr>
          <w:rFonts w:ascii="Times New Roman" w:hAnsi="Times New Roman" w:cs="Times New Roman"/>
          <w:b/>
          <w:bCs/>
          <w:sz w:val="24"/>
          <w:szCs w:val="24"/>
          <w:u w:val="single"/>
        </w:rPr>
      </w:pPr>
    </w:p>
    <w:p w14:paraId="7C209C76" w14:textId="77777777" w:rsidR="004512DD" w:rsidRPr="00C9074D" w:rsidRDefault="004512DD" w:rsidP="00E85D94">
      <w:pPr>
        <w:spacing w:after="0"/>
        <w:jc w:val="both"/>
        <w:rPr>
          <w:rFonts w:ascii="Times New Roman" w:hAnsi="Times New Roman" w:cs="Times New Roman"/>
          <w:b/>
          <w:bCs/>
          <w:sz w:val="24"/>
          <w:szCs w:val="24"/>
          <w:u w:val="single"/>
        </w:rPr>
      </w:pPr>
    </w:p>
    <w:p w14:paraId="7190B7CB" w14:textId="77777777" w:rsidR="004512DD" w:rsidRPr="00C9074D" w:rsidRDefault="004512DD" w:rsidP="00E85D94">
      <w:pPr>
        <w:spacing w:after="0"/>
        <w:jc w:val="both"/>
        <w:rPr>
          <w:rFonts w:ascii="Times New Roman" w:hAnsi="Times New Roman" w:cs="Times New Roman"/>
          <w:b/>
          <w:bCs/>
          <w:sz w:val="24"/>
          <w:szCs w:val="24"/>
          <w:u w:val="single"/>
        </w:rPr>
      </w:pPr>
    </w:p>
    <w:p w14:paraId="5B1C89CA" w14:textId="6F614D12" w:rsidR="00F512DB" w:rsidRPr="00C9074D" w:rsidRDefault="00F512DB" w:rsidP="00E85D94">
      <w:pPr>
        <w:spacing w:after="0"/>
        <w:jc w:val="both"/>
        <w:rPr>
          <w:rFonts w:ascii="Times New Roman" w:hAnsi="Times New Roman" w:cs="Times New Roman"/>
          <w:b/>
          <w:bCs/>
          <w:sz w:val="24"/>
          <w:szCs w:val="24"/>
        </w:rPr>
      </w:pPr>
      <w:bookmarkStart w:id="33" w:name="_Hlk244676740"/>
      <w:r w:rsidRPr="00C9074D">
        <w:rPr>
          <w:rFonts w:ascii="Times New Roman" w:hAnsi="Times New Roman" w:cs="Times New Roman"/>
          <w:b/>
          <w:bCs/>
          <w:sz w:val="24"/>
          <w:szCs w:val="24"/>
          <w:u w:val="single"/>
        </w:rPr>
        <w:lastRenderedPageBreak/>
        <w:t xml:space="preserve">Article </w:t>
      </w:r>
      <w:r w:rsidR="007F456B" w:rsidRPr="00C9074D">
        <w:rPr>
          <w:rFonts w:ascii="Times New Roman" w:hAnsi="Times New Roman" w:cs="Times New Roman"/>
          <w:b/>
          <w:bCs/>
          <w:sz w:val="24"/>
          <w:szCs w:val="24"/>
          <w:u w:val="single"/>
        </w:rPr>
        <w:t>4</w:t>
      </w:r>
      <w:r w:rsidR="004512DD" w:rsidRPr="00C9074D">
        <w:rPr>
          <w:rFonts w:ascii="Times New Roman" w:hAnsi="Times New Roman" w:cs="Times New Roman"/>
          <w:b/>
          <w:bCs/>
          <w:sz w:val="24"/>
          <w:szCs w:val="24"/>
          <w:u w:val="single"/>
        </w:rPr>
        <w:t>6</w:t>
      </w:r>
      <w:r w:rsidRPr="00C9074D">
        <w:rPr>
          <w:rFonts w:ascii="Times New Roman" w:hAnsi="Times New Roman" w:cs="Times New Roman"/>
          <w:b/>
          <w:bCs/>
          <w:sz w:val="24"/>
          <w:szCs w:val="24"/>
        </w:rPr>
        <w:t>: Term of office of director</w:t>
      </w:r>
    </w:p>
    <w:bookmarkEnd w:id="33"/>
    <w:p w14:paraId="7DDF78B7" w14:textId="77777777" w:rsidR="0070518D" w:rsidRPr="00C9074D" w:rsidRDefault="0070518D" w:rsidP="00E85D94">
      <w:pPr>
        <w:spacing w:after="0"/>
        <w:jc w:val="both"/>
        <w:rPr>
          <w:rFonts w:ascii="Times New Roman" w:hAnsi="Times New Roman" w:cs="Times New Roman"/>
          <w:sz w:val="24"/>
          <w:szCs w:val="24"/>
        </w:rPr>
      </w:pPr>
    </w:p>
    <w:p w14:paraId="70DEEEA2" w14:textId="77777777" w:rsidR="00F512DB" w:rsidRPr="00C9074D" w:rsidRDefault="00F512DB" w:rsidP="00E85D94">
      <w:pPr>
        <w:pStyle w:val="ListParagraph"/>
        <w:numPr>
          <w:ilvl w:val="0"/>
          <w:numId w:val="432"/>
        </w:numPr>
        <w:spacing w:after="0"/>
        <w:jc w:val="both"/>
        <w:rPr>
          <w:rFonts w:ascii="Times New Roman" w:hAnsi="Times New Roman" w:cs="Times New Roman"/>
          <w:sz w:val="24"/>
          <w:szCs w:val="24"/>
        </w:rPr>
      </w:pPr>
      <w:r w:rsidRPr="00C9074D">
        <w:rPr>
          <w:rFonts w:ascii="Times New Roman" w:hAnsi="Times New Roman" w:cs="Times New Roman"/>
          <w:sz w:val="24"/>
          <w:szCs w:val="24"/>
        </w:rPr>
        <w:t>A director is appointed for a term of three (3) years, renewable twice. A person shall not serve on the board of the same VASP for more than nine (9) years in total.</w:t>
      </w:r>
    </w:p>
    <w:p w14:paraId="47165181" w14:textId="77777777" w:rsidR="00F512DB" w:rsidRPr="00C9074D" w:rsidRDefault="00F512DB" w:rsidP="00E85D94">
      <w:pPr>
        <w:pStyle w:val="ListParagraph"/>
        <w:numPr>
          <w:ilvl w:val="0"/>
          <w:numId w:val="432"/>
        </w:numPr>
        <w:spacing w:after="0"/>
        <w:jc w:val="both"/>
        <w:rPr>
          <w:rFonts w:ascii="Times New Roman" w:hAnsi="Times New Roman" w:cs="Times New Roman"/>
          <w:sz w:val="24"/>
          <w:szCs w:val="24"/>
        </w:rPr>
      </w:pPr>
      <w:r w:rsidRPr="00C9074D">
        <w:rPr>
          <w:rFonts w:ascii="Times New Roman" w:hAnsi="Times New Roman" w:cs="Times New Roman"/>
          <w:sz w:val="24"/>
          <w:szCs w:val="24"/>
        </w:rPr>
        <w:t>Renewal is not automatic. It is subject to an assessment by the board of directors’ performance, fitness and propriety and, where applicable, independence, and to the prior approval of the Authority.</w:t>
      </w:r>
    </w:p>
    <w:p w14:paraId="775AEA69" w14:textId="77777777" w:rsidR="00F512DB" w:rsidRPr="00C9074D" w:rsidRDefault="00F512DB" w:rsidP="00E85D94">
      <w:pPr>
        <w:pStyle w:val="ListParagraph"/>
        <w:numPr>
          <w:ilvl w:val="0"/>
          <w:numId w:val="432"/>
        </w:numPr>
        <w:spacing w:after="0"/>
        <w:jc w:val="both"/>
        <w:rPr>
          <w:rFonts w:ascii="Times New Roman" w:hAnsi="Times New Roman" w:cs="Times New Roman"/>
          <w:sz w:val="24"/>
          <w:szCs w:val="24"/>
        </w:rPr>
      </w:pPr>
      <w:r w:rsidRPr="00C9074D">
        <w:rPr>
          <w:rFonts w:ascii="Times New Roman" w:hAnsi="Times New Roman" w:cs="Times New Roman"/>
          <w:sz w:val="24"/>
          <w:szCs w:val="24"/>
        </w:rPr>
        <w:t>A director appointed to fill a vacancy serves for the remainder of the predecessor’s term.</w:t>
      </w:r>
    </w:p>
    <w:p w14:paraId="75DFBDF8" w14:textId="77777777" w:rsidR="00F512DB" w:rsidRPr="00C9074D" w:rsidRDefault="00F512DB" w:rsidP="00E85D94">
      <w:pPr>
        <w:spacing w:after="0"/>
        <w:jc w:val="both"/>
        <w:rPr>
          <w:rFonts w:ascii="Times New Roman" w:hAnsi="Times New Roman" w:cs="Times New Roman"/>
          <w:b/>
          <w:bCs/>
          <w:sz w:val="24"/>
          <w:szCs w:val="24"/>
          <w:u w:val="single"/>
        </w:rPr>
      </w:pPr>
    </w:p>
    <w:p w14:paraId="2387CECD" w14:textId="7E2913A1" w:rsidR="00F512DB" w:rsidRPr="00C9074D" w:rsidRDefault="00F512DB" w:rsidP="00E85D94">
      <w:pPr>
        <w:spacing w:after="0"/>
        <w:jc w:val="both"/>
        <w:rPr>
          <w:rFonts w:ascii="Times New Roman" w:hAnsi="Times New Roman" w:cs="Times New Roman"/>
          <w:b/>
          <w:bCs/>
          <w:sz w:val="24"/>
          <w:szCs w:val="24"/>
        </w:rPr>
      </w:pPr>
      <w:bookmarkStart w:id="34" w:name="_Hlk244676757"/>
      <w:r w:rsidRPr="00C9074D">
        <w:rPr>
          <w:rFonts w:ascii="Times New Roman" w:hAnsi="Times New Roman" w:cs="Times New Roman"/>
          <w:b/>
          <w:bCs/>
          <w:sz w:val="24"/>
          <w:szCs w:val="24"/>
          <w:u w:val="single"/>
        </w:rPr>
        <w:t xml:space="preserve">Article </w:t>
      </w:r>
      <w:r w:rsidR="007F456B" w:rsidRPr="00C9074D">
        <w:rPr>
          <w:rFonts w:ascii="Times New Roman" w:hAnsi="Times New Roman" w:cs="Times New Roman"/>
          <w:b/>
          <w:bCs/>
          <w:sz w:val="24"/>
          <w:szCs w:val="24"/>
          <w:u w:val="single"/>
        </w:rPr>
        <w:t>4</w:t>
      </w:r>
      <w:r w:rsidR="004512DD" w:rsidRPr="00C9074D">
        <w:rPr>
          <w:rFonts w:ascii="Times New Roman" w:hAnsi="Times New Roman" w:cs="Times New Roman"/>
          <w:b/>
          <w:bCs/>
          <w:sz w:val="24"/>
          <w:szCs w:val="24"/>
          <w:u w:val="single"/>
        </w:rPr>
        <w:t>7</w:t>
      </w:r>
      <w:r w:rsidRPr="00C9074D">
        <w:rPr>
          <w:rFonts w:ascii="Times New Roman" w:hAnsi="Times New Roman" w:cs="Times New Roman"/>
          <w:b/>
          <w:bCs/>
          <w:sz w:val="24"/>
          <w:szCs w:val="24"/>
        </w:rPr>
        <w:t>: Board committees</w:t>
      </w:r>
    </w:p>
    <w:bookmarkEnd w:id="34"/>
    <w:p w14:paraId="3CFA6E91" w14:textId="77777777" w:rsidR="0070518D" w:rsidRPr="00C9074D" w:rsidRDefault="0070518D" w:rsidP="00E85D94">
      <w:pPr>
        <w:spacing w:after="0"/>
        <w:jc w:val="both"/>
        <w:rPr>
          <w:rFonts w:ascii="Times New Roman" w:hAnsi="Times New Roman" w:cs="Times New Roman"/>
          <w:sz w:val="24"/>
          <w:szCs w:val="24"/>
        </w:rPr>
      </w:pPr>
    </w:p>
    <w:p w14:paraId="2C15641E" w14:textId="24B46883" w:rsidR="00F512DB" w:rsidRPr="00C9074D" w:rsidRDefault="00F512DB" w:rsidP="00E85D94">
      <w:pPr>
        <w:pStyle w:val="ListParagraph"/>
        <w:numPr>
          <w:ilvl w:val="0"/>
          <w:numId w:val="289"/>
        </w:numPr>
        <w:spacing w:after="0"/>
        <w:rPr>
          <w:rFonts w:ascii="Times New Roman" w:hAnsi="Times New Roman" w:cs="Times New Roman"/>
          <w:sz w:val="24"/>
          <w:szCs w:val="24"/>
        </w:rPr>
      </w:pPr>
      <w:r w:rsidRPr="00C9074D">
        <w:rPr>
          <w:rFonts w:ascii="Times New Roman" w:hAnsi="Times New Roman" w:cs="Times New Roman"/>
          <w:sz w:val="24"/>
          <w:szCs w:val="24"/>
        </w:rPr>
        <w:t xml:space="preserve">The board of a VASP licensed as a virtual asset issuance platform operator, </w:t>
      </w:r>
      <w:r w:rsidR="0070518D" w:rsidRPr="00C9074D">
        <w:rPr>
          <w:rFonts w:ascii="Times New Roman" w:hAnsi="Times New Roman" w:cs="Times New Roman"/>
          <w:sz w:val="24"/>
          <w:szCs w:val="24"/>
        </w:rPr>
        <w:t xml:space="preserve">virtual asset </w:t>
      </w:r>
      <w:r w:rsidRPr="00C9074D">
        <w:rPr>
          <w:rFonts w:ascii="Times New Roman" w:hAnsi="Times New Roman" w:cs="Times New Roman"/>
          <w:sz w:val="24"/>
          <w:szCs w:val="24"/>
        </w:rPr>
        <w:t xml:space="preserve">exchange, </w:t>
      </w:r>
      <w:r w:rsidR="0070518D" w:rsidRPr="00C9074D">
        <w:rPr>
          <w:rFonts w:ascii="Times New Roman" w:hAnsi="Times New Roman" w:cs="Times New Roman"/>
          <w:sz w:val="24"/>
          <w:szCs w:val="24"/>
        </w:rPr>
        <w:t xml:space="preserve">virtual asset </w:t>
      </w:r>
      <w:r w:rsidRPr="00C9074D">
        <w:rPr>
          <w:rFonts w:ascii="Times New Roman" w:hAnsi="Times New Roman" w:cs="Times New Roman"/>
          <w:sz w:val="24"/>
          <w:szCs w:val="24"/>
        </w:rPr>
        <w:t xml:space="preserve">custodian or </w:t>
      </w:r>
      <w:r w:rsidR="0070518D" w:rsidRPr="00C9074D">
        <w:rPr>
          <w:rFonts w:ascii="Times New Roman" w:hAnsi="Times New Roman" w:cs="Times New Roman"/>
          <w:sz w:val="24"/>
          <w:szCs w:val="24"/>
        </w:rPr>
        <w:t xml:space="preserve">virtual asset </w:t>
      </w:r>
      <w:r w:rsidRPr="00C9074D">
        <w:rPr>
          <w:rFonts w:ascii="Times New Roman" w:hAnsi="Times New Roman" w:cs="Times New Roman"/>
          <w:sz w:val="24"/>
          <w:szCs w:val="24"/>
        </w:rPr>
        <w:t>broker-dealer shall establish at least:</w:t>
      </w:r>
    </w:p>
    <w:p w14:paraId="04EF59D0" w14:textId="77777777" w:rsidR="00F512DB" w:rsidRPr="00C9074D" w:rsidRDefault="00F512DB" w:rsidP="00E85D94">
      <w:pPr>
        <w:pStyle w:val="ListParagraph"/>
        <w:numPr>
          <w:ilvl w:val="1"/>
          <w:numId w:val="289"/>
        </w:numPr>
        <w:spacing w:after="0"/>
        <w:rPr>
          <w:rFonts w:ascii="Times New Roman" w:hAnsi="Times New Roman" w:cs="Times New Roman"/>
          <w:sz w:val="24"/>
          <w:szCs w:val="24"/>
        </w:rPr>
      </w:pPr>
      <w:r w:rsidRPr="00C9074D">
        <w:rPr>
          <w:rFonts w:ascii="Times New Roman" w:hAnsi="Times New Roman" w:cs="Times New Roman"/>
          <w:sz w:val="24"/>
          <w:szCs w:val="24"/>
        </w:rPr>
        <w:t>a risk, compliance and audit committee; and</w:t>
      </w:r>
    </w:p>
    <w:p w14:paraId="6D5539CE" w14:textId="77777777" w:rsidR="00F512DB" w:rsidRPr="00C9074D" w:rsidRDefault="00F512DB" w:rsidP="00E85D94">
      <w:pPr>
        <w:pStyle w:val="ListParagraph"/>
        <w:numPr>
          <w:ilvl w:val="1"/>
          <w:numId w:val="289"/>
        </w:numPr>
        <w:spacing w:after="0"/>
        <w:rPr>
          <w:rFonts w:ascii="Times New Roman" w:hAnsi="Times New Roman" w:cs="Times New Roman"/>
          <w:sz w:val="24"/>
          <w:szCs w:val="24"/>
        </w:rPr>
      </w:pPr>
      <w:r w:rsidRPr="00C9074D">
        <w:rPr>
          <w:rFonts w:ascii="Times New Roman" w:hAnsi="Times New Roman" w:cs="Times New Roman"/>
          <w:sz w:val="24"/>
          <w:szCs w:val="24"/>
        </w:rPr>
        <w:t>an information technology and Cybersecurity Committee.</w:t>
      </w:r>
    </w:p>
    <w:p w14:paraId="45C9A462" w14:textId="77777777" w:rsidR="00F512DB" w:rsidRPr="00C9074D" w:rsidRDefault="00F512DB" w:rsidP="00E85D94">
      <w:pPr>
        <w:pStyle w:val="ListParagraph"/>
        <w:numPr>
          <w:ilvl w:val="0"/>
          <w:numId w:val="289"/>
        </w:numPr>
        <w:spacing w:after="0"/>
        <w:rPr>
          <w:rFonts w:ascii="Times New Roman" w:hAnsi="Times New Roman" w:cs="Times New Roman"/>
          <w:sz w:val="24"/>
          <w:szCs w:val="24"/>
        </w:rPr>
      </w:pPr>
      <w:r w:rsidRPr="00C9074D">
        <w:rPr>
          <w:rFonts w:ascii="Times New Roman" w:hAnsi="Times New Roman" w:cs="Times New Roman"/>
          <w:sz w:val="24"/>
          <w:szCs w:val="24"/>
        </w:rPr>
        <w:t>The board of a VASP licensed as a virtual asset investment manager establishes at least:</w:t>
      </w:r>
    </w:p>
    <w:p w14:paraId="63B40F5A" w14:textId="77777777" w:rsidR="00F512DB" w:rsidRPr="00C9074D" w:rsidRDefault="00F512DB" w:rsidP="00E85D94">
      <w:pPr>
        <w:pStyle w:val="ListParagraph"/>
        <w:numPr>
          <w:ilvl w:val="1"/>
          <w:numId w:val="289"/>
        </w:numPr>
        <w:spacing w:after="0"/>
        <w:rPr>
          <w:rFonts w:ascii="Times New Roman" w:hAnsi="Times New Roman" w:cs="Times New Roman"/>
          <w:sz w:val="24"/>
          <w:szCs w:val="24"/>
        </w:rPr>
      </w:pPr>
      <w:r w:rsidRPr="00C9074D">
        <w:rPr>
          <w:rFonts w:ascii="Times New Roman" w:hAnsi="Times New Roman" w:cs="Times New Roman"/>
          <w:sz w:val="24"/>
          <w:szCs w:val="24"/>
        </w:rPr>
        <w:t>an Investment Committee; and</w:t>
      </w:r>
    </w:p>
    <w:p w14:paraId="48955427" w14:textId="77777777" w:rsidR="00F512DB" w:rsidRPr="00C9074D" w:rsidRDefault="00F512DB" w:rsidP="00E85D94">
      <w:pPr>
        <w:pStyle w:val="ListParagraph"/>
        <w:numPr>
          <w:ilvl w:val="1"/>
          <w:numId w:val="289"/>
        </w:numPr>
        <w:spacing w:after="0"/>
        <w:rPr>
          <w:rFonts w:ascii="Times New Roman" w:hAnsi="Times New Roman" w:cs="Times New Roman"/>
          <w:sz w:val="24"/>
          <w:szCs w:val="24"/>
        </w:rPr>
      </w:pPr>
      <w:r w:rsidRPr="00C9074D">
        <w:rPr>
          <w:rFonts w:ascii="Times New Roman" w:hAnsi="Times New Roman" w:cs="Times New Roman"/>
          <w:sz w:val="24"/>
          <w:szCs w:val="24"/>
        </w:rPr>
        <w:t>a risk committee, which also oversees compliance, audit and technology risk.</w:t>
      </w:r>
    </w:p>
    <w:p w14:paraId="1EBAA595" w14:textId="77777777" w:rsidR="00F512DB" w:rsidRPr="00C9074D" w:rsidRDefault="00F512DB" w:rsidP="00E85D94">
      <w:pPr>
        <w:pStyle w:val="ListParagraph"/>
        <w:numPr>
          <w:ilvl w:val="0"/>
          <w:numId w:val="289"/>
        </w:numPr>
        <w:spacing w:after="0"/>
        <w:rPr>
          <w:rFonts w:ascii="Times New Roman" w:hAnsi="Times New Roman" w:cs="Times New Roman"/>
          <w:sz w:val="24"/>
          <w:szCs w:val="24"/>
        </w:rPr>
      </w:pPr>
      <w:r w:rsidRPr="00C9074D">
        <w:rPr>
          <w:rFonts w:ascii="Times New Roman" w:hAnsi="Times New Roman" w:cs="Times New Roman"/>
          <w:sz w:val="24"/>
          <w:szCs w:val="24"/>
        </w:rPr>
        <w:t>A VASP licensed in more than one category shall establish the committees required for each of its categories.</w:t>
      </w:r>
    </w:p>
    <w:p w14:paraId="34CD9B3E" w14:textId="77777777" w:rsidR="00F512DB" w:rsidRPr="00C9074D" w:rsidRDefault="00F512DB" w:rsidP="00E85D94">
      <w:pPr>
        <w:pStyle w:val="ListParagraph"/>
        <w:numPr>
          <w:ilvl w:val="0"/>
          <w:numId w:val="289"/>
        </w:numPr>
        <w:spacing w:after="0"/>
        <w:rPr>
          <w:rFonts w:ascii="Times New Roman" w:hAnsi="Times New Roman" w:cs="Times New Roman"/>
          <w:sz w:val="24"/>
          <w:szCs w:val="24"/>
        </w:rPr>
      </w:pPr>
      <w:r w:rsidRPr="00C9074D">
        <w:rPr>
          <w:rFonts w:ascii="Times New Roman" w:hAnsi="Times New Roman" w:cs="Times New Roman"/>
          <w:sz w:val="24"/>
          <w:szCs w:val="24"/>
        </w:rPr>
        <w:t>Each committee has at least two</w:t>
      </w:r>
      <w:r w:rsidRPr="00C9074D">
        <w:rPr>
          <w:rFonts w:ascii="Times New Roman" w:hAnsi="Times New Roman" w:cs="Times New Roman"/>
          <w:b/>
          <w:bCs/>
          <w:sz w:val="24"/>
          <w:szCs w:val="24"/>
        </w:rPr>
        <w:t xml:space="preserve"> </w:t>
      </w:r>
      <w:r w:rsidRPr="00C9074D">
        <w:rPr>
          <w:rFonts w:ascii="Times New Roman" w:hAnsi="Times New Roman" w:cs="Times New Roman"/>
          <w:sz w:val="24"/>
          <w:szCs w:val="24"/>
        </w:rPr>
        <w:t>members and a majority of non-executive directors, and shall be chaired by a non-executive director. The Risk, Compliance and Audit Committee and the Risk Committee shall consist only of non-executive directors and be chaired by an independent director.</w:t>
      </w:r>
    </w:p>
    <w:p w14:paraId="4EC97935" w14:textId="77777777" w:rsidR="00F512DB" w:rsidRPr="00C9074D" w:rsidRDefault="00F512DB" w:rsidP="00E85D94">
      <w:pPr>
        <w:pStyle w:val="ListParagraph"/>
        <w:numPr>
          <w:ilvl w:val="0"/>
          <w:numId w:val="289"/>
        </w:numPr>
        <w:spacing w:after="0"/>
        <w:rPr>
          <w:rFonts w:ascii="Times New Roman" w:hAnsi="Times New Roman" w:cs="Times New Roman"/>
          <w:sz w:val="24"/>
          <w:szCs w:val="24"/>
        </w:rPr>
      </w:pPr>
      <w:r w:rsidRPr="00C9074D">
        <w:rPr>
          <w:rFonts w:ascii="Times New Roman" w:hAnsi="Times New Roman" w:cs="Times New Roman"/>
          <w:sz w:val="24"/>
          <w:szCs w:val="24"/>
        </w:rPr>
        <w:t>The main functions of the committees are:</w:t>
      </w:r>
    </w:p>
    <w:p w14:paraId="69030D5D" w14:textId="77777777" w:rsidR="00F512DB" w:rsidRPr="00C9074D" w:rsidRDefault="00F512DB" w:rsidP="00E85D94">
      <w:pPr>
        <w:pStyle w:val="ListParagraph"/>
        <w:numPr>
          <w:ilvl w:val="0"/>
          <w:numId w:val="290"/>
        </w:numPr>
        <w:spacing w:after="0"/>
        <w:rPr>
          <w:rFonts w:ascii="Times New Roman" w:hAnsi="Times New Roman" w:cs="Times New Roman"/>
          <w:sz w:val="24"/>
          <w:szCs w:val="24"/>
        </w:rPr>
      </w:pPr>
      <w:r w:rsidRPr="00C9074D">
        <w:rPr>
          <w:rFonts w:ascii="Times New Roman" w:hAnsi="Times New Roman" w:cs="Times New Roman"/>
          <w:sz w:val="24"/>
          <w:szCs w:val="24"/>
        </w:rPr>
        <w:t>risk, compliance and audit committee: risk management, compliance and AML/CFT/CPF, internal and external audit, and the safeguarding of customer assets;</w:t>
      </w:r>
    </w:p>
    <w:p w14:paraId="57578767" w14:textId="77777777" w:rsidR="00F512DB" w:rsidRPr="00C9074D" w:rsidRDefault="00F512DB" w:rsidP="00E85D94">
      <w:pPr>
        <w:pStyle w:val="ListParagraph"/>
        <w:numPr>
          <w:ilvl w:val="0"/>
          <w:numId w:val="290"/>
        </w:numPr>
        <w:spacing w:after="0"/>
        <w:rPr>
          <w:rFonts w:ascii="Times New Roman" w:hAnsi="Times New Roman" w:cs="Times New Roman"/>
          <w:sz w:val="24"/>
          <w:szCs w:val="24"/>
        </w:rPr>
      </w:pPr>
      <w:r w:rsidRPr="00C9074D">
        <w:rPr>
          <w:rFonts w:ascii="Times New Roman" w:hAnsi="Times New Roman" w:cs="Times New Roman"/>
          <w:sz w:val="24"/>
          <w:szCs w:val="24"/>
        </w:rPr>
        <w:t>information technology and cybersecurity committee: the technology and information security framework, cyber incidents, security testing and ICT third-party service providers;</w:t>
      </w:r>
    </w:p>
    <w:p w14:paraId="53F270CE" w14:textId="77777777" w:rsidR="00F512DB" w:rsidRPr="00C9074D" w:rsidRDefault="00F512DB" w:rsidP="00E85D94">
      <w:pPr>
        <w:pStyle w:val="ListParagraph"/>
        <w:numPr>
          <w:ilvl w:val="0"/>
          <w:numId w:val="290"/>
        </w:numPr>
        <w:spacing w:after="0"/>
        <w:rPr>
          <w:rFonts w:ascii="Times New Roman" w:hAnsi="Times New Roman" w:cs="Times New Roman"/>
          <w:sz w:val="24"/>
          <w:szCs w:val="24"/>
        </w:rPr>
      </w:pPr>
      <w:r w:rsidRPr="00C9074D">
        <w:rPr>
          <w:rFonts w:ascii="Times New Roman" w:hAnsi="Times New Roman" w:cs="Times New Roman"/>
          <w:sz w:val="24"/>
          <w:szCs w:val="24"/>
        </w:rPr>
        <w:t>investment committee, the investment policy, eligible virtual assets, compliance with customer mandates, valuation and fair allocation; and</w:t>
      </w:r>
    </w:p>
    <w:p w14:paraId="16DE6861" w14:textId="77777777" w:rsidR="00F512DB" w:rsidRPr="00C9074D" w:rsidRDefault="00F512DB" w:rsidP="00E85D94">
      <w:pPr>
        <w:pStyle w:val="ListParagraph"/>
        <w:numPr>
          <w:ilvl w:val="0"/>
          <w:numId w:val="290"/>
        </w:numPr>
        <w:spacing w:after="0"/>
        <w:rPr>
          <w:rFonts w:ascii="Times New Roman" w:hAnsi="Times New Roman" w:cs="Times New Roman"/>
          <w:sz w:val="24"/>
          <w:szCs w:val="24"/>
        </w:rPr>
      </w:pPr>
      <w:r w:rsidRPr="00C9074D">
        <w:rPr>
          <w:rFonts w:ascii="Times New Roman" w:hAnsi="Times New Roman" w:cs="Times New Roman"/>
          <w:sz w:val="24"/>
          <w:szCs w:val="24"/>
        </w:rPr>
        <w:t>risk committee: risk management, compliance, audit and technology risk.</w:t>
      </w:r>
    </w:p>
    <w:p w14:paraId="3EB5CE25" w14:textId="4B408C58" w:rsidR="00F512DB" w:rsidRPr="00C9074D" w:rsidRDefault="00F512DB" w:rsidP="00E85D94">
      <w:pPr>
        <w:pStyle w:val="ListParagraph"/>
        <w:numPr>
          <w:ilvl w:val="0"/>
          <w:numId w:val="289"/>
        </w:numPr>
        <w:spacing w:after="0"/>
        <w:rPr>
          <w:rFonts w:ascii="Times New Roman" w:hAnsi="Times New Roman" w:cs="Times New Roman"/>
          <w:sz w:val="24"/>
          <w:szCs w:val="24"/>
        </w:rPr>
      </w:pPr>
      <w:r w:rsidRPr="00C9074D">
        <w:rPr>
          <w:rFonts w:ascii="Times New Roman" w:hAnsi="Times New Roman" w:cs="Times New Roman"/>
          <w:sz w:val="24"/>
          <w:szCs w:val="24"/>
        </w:rPr>
        <w:t>Each committee sh</w:t>
      </w:r>
      <w:r w:rsidR="007F5BB3" w:rsidRPr="00C9074D">
        <w:rPr>
          <w:rFonts w:ascii="Times New Roman" w:hAnsi="Times New Roman" w:cs="Times New Roman"/>
          <w:sz w:val="24"/>
          <w:szCs w:val="24"/>
        </w:rPr>
        <w:t>ould</w:t>
      </w:r>
      <w:r w:rsidRPr="00C9074D">
        <w:rPr>
          <w:rFonts w:ascii="Times New Roman" w:hAnsi="Times New Roman" w:cs="Times New Roman"/>
          <w:sz w:val="24"/>
          <w:szCs w:val="24"/>
        </w:rPr>
        <w:t xml:space="preserve"> written terms of reference approved by the board, meet at least once every quarter and report to the board after each meeting. The board remains responsible for the matters it delegates.</w:t>
      </w:r>
    </w:p>
    <w:p w14:paraId="5FB22E3E" w14:textId="77777777" w:rsidR="00F512DB" w:rsidRPr="00C9074D" w:rsidRDefault="00F512DB" w:rsidP="00E85D94">
      <w:pPr>
        <w:pStyle w:val="ListParagraph"/>
        <w:spacing w:after="0"/>
        <w:ind w:left="0"/>
        <w:jc w:val="both"/>
        <w:rPr>
          <w:rFonts w:ascii="Times New Roman" w:hAnsi="Times New Roman" w:cs="Times New Roman"/>
          <w:color w:val="EE0000"/>
          <w:sz w:val="24"/>
          <w:szCs w:val="24"/>
        </w:rPr>
      </w:pPr>
    </w:p>
    <w:p w14:paraId="0E14F52C" w14:textId="77777777" w:rsidR="007F456B" w:rsidRPr="00C9074D" w:rsidRDefault="007F456B" w:rsidP="00E85D94">
      <w:pPr>
        <w:pStyle w:val="ListParagraph"/>
        <w:spacing w:after="0"/>
        <w:ind w:left="0"/>
        <w:jc w:val="both"/>
        <w:rPr>
          <w:rFonts w:ascii="Times New Roman" w:hAnsi="Times New Roman" w:cs="Times New Roman"/>
          <w:color w:val="EE0000"/>
          <w:sz w:val="24"/>
          <w:szCs w:val="24"/>
        </w:rPr>
      </w:pPr>
    </w:p>
    <w:p w14:paraId="239D59C1" w14:textId="77777777" w:rsidR="007F456B" w:rsidRPr="00C9074D" w:rsidRDefault="007F456B" w:rsidP="00E85D94">
      <w:pPr>
        <w:pStyle w:val="ListParagraph"/>
        <w:spacing w:after="0"/>
        <w:ind w:left="0"/>
        <w:jc w:val="both"/>
        <w:rPr>
          <w:rFonts w:ascii="Times New Roman" w:hAnsi="Times New Roman" w:cs="Times New Roman"/>
          <w:color w:val="EE0000"/>
          <w:sz w:val="24"/>
          <w:szCs w:val="24"/>
        </w:rPr>
      </w:pPr>
    </w:p>
    <w:p w14:paraId="51A4E154" w14:textId="11743986" w:rsidR="00F512DB" w:rsidRPr="00C9074D" w:rsidRDefault="00F512DB" w:rsidP="00E85D94">
      <w:pPr>
        <w:pStyle w:val="ListBullet"/>
        <w:numPr>
          <w:ilvl w:val="0"/>
          <w:numId w:val="0"/>
        </w:numPr>
        <w:spacing w:after="0"/>
        <w:rPr>
          <w:rFonts w:ascii="Times New Roman" w:hAnsi="Times New Roman" w:cs="Times New Roman"/>
          <w:b/>
          <w:bCs/>
          <w:sz w:val="24"/>
          <w:szCs w:val="24"/>
        </w:rPr>
      </w:pPr>
      <w:bookmarkStart w:id="35" w:name="_Hlk244676768"/>
      <w:r w:rsidRPr="00C9074D">
        <w:rPr>
          <w:rFonts w:ascii="Times New Roman" w:hAnsi="Times New Roman" w:cs="Times New Roman"/>
          <w:b/>
          <w:bCs/>
          <w:sz w:val="24"/>
          <w:szCs w:val="24"/>
          <w:u w:val="single"/>
        </w:rPr>
        <w:lastRenderedPageBreak/>
        <w:t xml:space="preserve">Article </w:t>
      </w:r>
      <w:r w:rsidR="007F456B" w:rsidRPr="00C9074D">
        <w:rPr>
          <w:rFonts w:ascii="Times New Roman" w:hAnsi="Times New Roman" w:cs="Times New Roman"/>
          <w:b/>
          <w:bCs/>
          <w:sz w:val="24"/>
          <w:szCs w:val="24"/>
          <w:u w:val="single"/>
        </w:rPr>
        <w:t>4</w:t>
      </w:r>
      <w:r w:rsidR="004512DD" w:rsidRPr="00C9074D">
        <w:rPr>
          <w:rFonts w:ascii="Times New Roman" w:hAnsi="Times New Roman" w:cs="Times New Roman"/>
          <w:b/>
          <w:bCs/>
          <w:sz w:val="24"/>
          <w:szCs w:val="24"/>
          <w:u w:val="single"/>
        </w:rPr>
        <w:t>8</w:t>
      </w:r>
      <w:r w:rsidRPr="00C9074D">
        <w:rPr>
          <w:rFonts w:ascii="Times New Roman" w:hAnsi="Times New Roman" w:cs="Times New Roman"/>
          <w:b/>
          <w:bCs/>
          <w:sz w:val="24"/>
          <w:szCs w:val="24"/>
        </w:rPr>
        <w:t>: Responsibilities of the Board of Directors</w:t>
      </w:r>
    </w:p>
    <w:bookmarkEnd w:id="35"/>
    <w:p w14:paraId="3D65476E" w14:textId="77777777" w:rsidR="00F512DB" w:rsidRPr="00C9074D" w:rsidRDefault="00F512DB" w:rsidP="00E85D94">
      <w:pPr>
        <w:pStyle w:val="ListBullet"/>
        <w:numPr>
          <w:ilvl w:val="0"/>
          <w:numId w:val="0"/>
        </w:numPr>
        <w:spacing w:after="0"/>
        <w:rPr>
          <w:rFonts w:ascii="Times New Roman" w:hAnsi="Times New Roman" w:cs="Times New Roman"/>
          <w:b/>
          <w:bCs/>
          <w:sz w:val="24"/>
          <w:szCs w:val="24"/>
        </w:rPr>
      </w:pPr>
    </w:p>
    <w:p w14:paraId="717220B9" w14:textId="77777777" w:rsidR="00F512DB" w:rsidRPr="00C9074D" w:rsidRDefault="00F512DB" w:rsidP="00E85D94">
      <w:pPr>
        <w:pStyle w:val="ListParagraph"/>
        <w:numPr>
          <w:ilvl w:val="0"/>
          <w:numId w:val="291"/>
        </w:numPr>
        <w:spacing w:after="0"/>
        <w:rPr>
          <w:rFonts w:ascii="Times New Roman" w:hAnsi="Times New Roman" w:cs="Times New Roman"/>
          <w:sz w:val="24"/>
          <w:szCs w:val="24"/>
        </w:rPr>
      </w:pPr>
      <w:r w:rsidRPr="00C9074D">
        <w:rPr>
          <w:rFonts w:ascii="Times New Roman" w:hAnsi="Times New Roman" w:cs="Times New Roman"/>
          <w:sz w:val="24"/>
          <w:szCs w:val="24"/>
        </w:rPr>
        <w:t>The Board of VASP:</w:t>
      </w:r>
    </w:p>
    <w:p w14:paraId="36543D04" w14:textId="77777777" w:rsidR="00F512DB" w:rsidRPr="00C9074D" w:rsidRDefault="00F512DB" w:rsidP="00E85D94">
      <w:pPr>
        <w:pStyle w:val="ListParagraph"/>
        <w:numPr>
          <w:ilvl w:val="2"/>
          <w:numId w:val="251"/>
        </w:numPr>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 ensures effective oversight of the provider’s operations, governance, risk management, internal controls, compliance, safeguarding arrangements and strategic direction;</w:t>
      </w:r>
    </w:p>
    <w:p w14:paraId="49792395" w14:textId="77777777" w:rsidR="00F512DB" w:rsidRPr="00C9074D" w:rsidRDefault="00F512DB" w:rsidP="00E85D94">
      <w:pPr>
        <w:pStyle w:val="ListParagraph"/>
        <w:numPr>
          <w:ilvl w:val="2"/>
          <w:numId w:val="251"/>
        </w:numPr>
        <w:spacing w:after="0"/>
        <w:jc w:val="both"/>
        <w:rPr>
          <w:rFonts w:ascii="Times New Roman" w:hAnsi="Times New Roman" w:cs="Times New Roman"/>
          <w:sz w:val="24"/>
          <w:szCs w:val="24"/>
        </w:rPr>
      </w:pPr>
      <w:r w:rsidRPr="00C9074D">
        <w:rPr>
          <w:rFonts w:ascii="Times New Roman" w:hAnsi="Times New Roman" w:cs="Times New Roman"/>
          <w:sz w:val="24"/>
          <w:szCs w:val="24"/>
        </w:rPr>
        <w:t>approves and oversees the implementation of key policies, systems and controls, the review shall be done at least once a year and any time after any major incident;</w:t>
      </w:r>
    </w:p>
    <w:p w14:paraId="4756EC16" w14:textId="77777777" w:rsidR="00F512DB" w:rsidRPr="00C9074D" w:rsidRDefault="00F512DB" w:rsidP="00E85D94">
      <w:pPr>
        <w:pStyle w:val="ListParagraph"/>
        <w:numPr>
          <w:ilvl w:val="2"/>
          <w:numId w:val="251"/>
        </w:numPr>
        <w:spacing w:after="0"/>
        <w:jc w:val="both"/>
        <w:rPr>
          <w:rFonts w:ascii="Times New Roman" w:hAnsi="Times New Roman" w:cs="Times New Roman"/>
          <w:sz w:val="24"/>
          <w:szCs w:val="24"/>
        </w:rPr>
      </w:pPr>
      <w:r w:rsidRPr="00C9074D">
        <w:rPr>
          <w:rFonts w:ascii="Times New Roman" w:hAnsi="Times New Roman" w:cs="Times New Roman"/>
          <w:sz w:val="24"/>
          <w:szCs w:val="24"/>
        </w:rPr>
        <w:t>ensure that persons appointed to senior management or key control functions are fit and proper, and possess the qualifications, competence and experience required to discharge their duties;</w:t>
      </w:r>
    </w:p>
    <w:p w14:paraId="1942B735" w14:textId="77777777" w:rsidR="00F512DB" w:rsidRPr="00C9074D" w:rsidRDefault="00F512DB" w:rsidP="00E85D94">
      <w:pPr>
        <w:pStyle w:val="ListParagraph"/>
        <w:numPr>
          <w:ilvl w:val="2"/>
          <w:numId w:val="251"/>
        </w:numPr>
        <w:spacing w:after="0"/>
        <w:jc w:val="both"/>
        <w:rPr>
          <w:rFonts w:ascii="Times New Roman" w:hAnsi="Times New Roman" w:cs="Times New Roman"/>
          <w:sz w:val="24"/>
          <w:szCs w:val="24"/>
        </w:rPr>
      </w:pPr>
      <w:r w:rsidRPr="00C9074D">
        <w:rPr>
          <w:rFonts w:ascii="Times New Roman" w:hAnsi="Times New Roman" w:cs="Times New Roman"/>
          <w:sz w:val="24"/>
          <w:szCs w:val="24"/>
        </w:rPr>
        <w:t>receive, at least once every quarter, a report from the key control functions including business performance, financial status, compliance, threats, incidents, testing results and the status of remediation;</w:t>
      </w:r>
    </w:p>
    <w:p w14:paraId="2514F139" w14:textId="77777777" w:rsidR="00F512DB" w:rsidRPr="00C9074D" w:rsidRDefault="00F512DB" w:rsidP="00E85D94">
      <w:pPr>
        <w:pStyle w:val="ListParagraph"/>
        <w:numPr>
          <w:ilvl w:val="2"/>
          <w:numId w:val="251"/>
        </w:numPr>
        <w:spacing w:after="0"/>
        <w:jc w:val="both"/>
        <w:rPr>
          <w:rFonts w:ascii="Times New Roman" w:hAnsi="Times New Roman" w:cs="Times New Roman"/>
          <w:sz w:val="24"/>
          <w:szCs w:val="24"/>
        </w:rPr>
      </w:pPr>
      <w:r w:rsidRPr="00C9074D">
        <w:rPr>
          <w:rFonts w:ascii="Times New Roman" w:hAnsi="Times New Roman" w:cs="Times New Roman"/>
          <w:sz w:val="24"/>
          <w:szCs w:val="24"/>
        </w:rPr>
        <w:t>ensure that adequate budget, staff and skills are allocated to key control functions including compliance, technology and information security; and</w:t>
      </w:r>
    </w:p>
    <w:p w14:paraId="7EE43322" w14:textId="569A2F17" w:rsidR="00F512DB" w:rsidRPr="00C9074D" w:rsidRDefault="00F512DB" w:rsidP="007D4191">
      <w:pPr>
        <w:pStyle w:val="ListParagraph"/>
        <w:numPr>
          <w:ilvl w:val="2"/>
          <w:numId w:val="251"/>
        </w:numPr>
        <w:spacing w:after="0"/>
        <w:rPr>
          <w:rFonts w:ascii="Times New Roman" w:hAnsi="Times New Roman" w:cs="Times New Roman"/>
          <w:sz w:val="24"/>
          <w:szCs w:val="24"/>
        </w:rPr>
      </w:pPr>
      <w:r w:rsidRPr="00C9074D">
        <w:rPr>
          <w:rFonts w:ascii="Times New Roman" w:hAnsi="Times New Roman" w:cs="Times New Roman"/>
          <w:sz w:val="24"/>
          <w:szCs w:val="24"/>
        </w:rPr>
        <w:t>ensure that at least one director has knowledge and experience in information technology and cybersecurity.</w:t>
      </w:r>
    </w:p>
    <w:p w14:paraId="138AA973" w14:textId="77777777" w:rsidR="00F512DB" w:rsidRPr="00C9074D" w:rsidRDefault="00F512DB" w:rsidP="00E85D94">
      <w:pPr>
        <w:pStyle w:val="ListParagraph"/>
        <w:numPr>
          <w:ilvl w:val="0"/>
          <w:numId w:val="291"/>
        </w:numPr>
        <w:spacing w:after="0"/>
        <w:rPr>
          <w:rFonts w:ascii="Times New Roman" w:hAnsi="Times New Roman" w:cs="Times New Roman"/>
          <w:sz w:val="24"/>
          <w:szCs w:val="24"/>
        </w:rPr>
      </w:pPr>
      <w:r w:rsidRPr="00C9074D">
        <w:rPr>
          <w:rFonts w:ascii="Times New Roman" w:hAnsi="Times New Roman" w:cs="Times New Roman"/>
          <w:sz w:val="24"/>
          <w:szCs w:val="24"/>
        </w:rPr>
        <w:t>Every VASP appoints a chief information security officer responsible for implementing the technology and information security framework and monitoring compliance. The chief Information security officer:</w:t>
      </w:r>
    </w:p>
    <w:p w14:paraId="49934B43" w14:textId="77777777" w:rsidR="00F512DB" w:rsidRPr="00C9074D" w:rsidRDefault="00F512DB" w:rsidP="00E85D94">
      <w:pPr>
        <w:pStyle w:val="ListParagraph"/>
        <w:numPr>
          <w:ilvl w:val="2"/>
          <w:numId w:val="253"/>
        </w:numPr>
        <w:spacing w:after="0"/>
        <w:rPr>
          <w:rFonts w:ascii="Times New Roman" w:hAnsi="Times New Roman" w:cs="Times New Roman"/>
          <w:sz w:val="24"/>
          <w:szCs w:val="24"/>
        </w:rPr>
      </w:pPr>
      <w:r w:rsidRPr="00C9074D">
        <w:rPr>
          <w:rFonts w:ascii="Times New Roman" w:hAnsi="Times New Roman" w:cs="Times New Roman"/>
          <w:sz w:val="24"/>
          <w:szCs w:val="24"/>
        </w:rPr>
        <w:t>meets the fit and proper requirements and have qualifications and experience appropriate to the VASP’s activities;</w:t>
      </w:r>
    </w:p>
    <w:p w14:paraId="32BB22CE" w14:textId="77777777" w:rsidR="00F512DB" w:rsidRPr="00C9074D" w:rsidRDefault="00F512DB" w:rsidP="00E85D94">
      <w:pPr>
        <w:pStyle w:val="ListParagraph"/>
        <w:numPr>
          <w:ilvl w:val="2"/>
          <w:numId w:val="253"/>
        </w:numPr>
        <w:spacing w:after="0"/>
        <w:rPr>
          <w:rFonts w:ascii="Times New Roman" w:hAnsi="Times New Roman" w:cs="Times New Roman"/>
          <w:sz w:val="24"/>
          <w:szCs w:val="24"/>
        </w:rPr>
      </w:pPr>
      <w:r w:rsidRPr="00C9074D">
        <w:rPr>
          <w:rFonts w:ascii="Times New Roman" w:hAnsi="Times New Roman" w:cs="Times New Roman"/>
          <w:sz w:val="24"/>
          <w:szCs w:val="24"/>
        </w:rPr>
        <w:t>is independent from the information technology operations and software development functions;</w:t>
      </w:r>
    </w:p>
    <w:p w14:paraId="50330E07" w14:textId="77777777" w:rsidR="00F512DB" w:rsidRPr="00C9074D" w:rsidRDefault="00F512DB" w:rsidP="00E85D94">
      <w:pPr>
        <w:pStyle w:val="ListParagraph"/>
        <w:numPr>
          <w:ilvl w:val="2"/>
          <w:numId w:val="253"/>
        </w:numPr>
        <w:spacing w:after="0"/>
        <w:rPr>
          <w:rFonts w:ascii="Times New Roman" w:hAnsi="Times New Roman" w:cs="Times New Roman"/>
          <w:sz w:val="24"/>
          <w:szCs w:val="24"/>
        </w:rPr>
      </w:pPr>
      <w:r w:rsidRPr="00C9074D">
        <w:rPr>
          <w:rFonts w:ascii="Times New Roman" w:hAnsi="Times New Roman" w:cs="Times New Roman"/>
          <w:sz w:val="24"/>
          <w:szCs w:val="24"/>
        </w:rPr>
        <w:t>has direct and unrestricted access to the board of directors and to its risk committee; and</w:t>
      </w:r>
    </w:p>
    <w:p w14:paraId="51AE1089" w14:textId="639491A6" w:rsidR="00F512DB" w:rsidRPr="00C9074D" w:rsidRDefault="00F512DB" w:rsidP="00E85D94">
      <w:pPr>
        <w:pStyle w:val="ListParagraph"/>
        <w:numPr>
          <w:ilvl w:val="2"/>
          <w:numId w:val="253"/>
        </w:numPr>
        <w:spacing w:after="0"/>
        <w:rPr>
          <w:rFonts w:ascii="Times New Roman" w:hAnsi="Times New Roman" w:cs="Times New Roman"/>
          <w:sz w:val="24"/>
          <w:szCs w:val="24"/>
        </w:rPr>
      </w:pPr>
      <w:r w:rsidRPr="00C9074D">
        <w:rPr>
          <w:rFonts w:ascii="Times New Roman" w:hAnsi="Times New Roman" w:cs="Times New Roman"/>
          <w:sz w:val="24"/>
          <w:szCs w:val="24"/>
        </w:rPr>
        <w:t>in the case of a custodian, exchange, broker, or other, is employed full time and resident in Rwanda.</w:t>
      </w:r>
    </w:p>
    <w:p w14:paraId="01DF5469" w14:textId="77777777" w:rsidR="00F512DB" w:rsidRPr="00C9074D" w:rsidRDefault="00F512DB" w:rsidP="00E85D94">
      <w:pPr>
        <w:pStyle w:val="ListParagraph"/>
        <w:numPr>
          <w:ilvl w:val="0"/>
          <w:numId w:val="291"/>
        </w:numPr>
        <w:spacing w:after="0"/>
        <w:rPr>
          <w:rFonts w:ascii="Times New Roman" w:hAnsi="Times New Roman" w:cs="Times New Roman"/>
          <w:sz w:val="24"/>
          <w:szCs w:val="24"/>
        </w:rPr>
      </w:pPr>
      <w:r w:rsidRPr="00C9074D">
        <w:rPr>
          <w:rFonts w:ascii="Times New Roman" w:hAnsi="Times New Roman" w:cs="Times New Roman"/>
          <w:sz w:val="24"/>
          <w:szCs w:val="24"/>
        </w:rPr>
        <w:t>A VASP other than a custodian, exchange, or broker may, with the prior approval of the Authority, outsource the function of Chief Information Security Officer to a qualified provider, or combine it with another control function other than internal audit and information technology operations. The VASP remains responsible for the function.</w:t>
      </w:r>
    </w:p>
    <w:p w14:paraId="342D16F8" w14:textId="5958E465" w:rsidR="00F512DB" w:rsidRPr="00C9074D" w:rsidRDefault="00F512DB" w:rsidP="00E85D94">
      <w:pPr>
        <w:pStyle w:val="ListParagraph"/>
        <w:numPr>
          <w:ilvl w:val="0"/>
          <w:numId w:val="291"/>
        </w:numPr>
        <w:spacing w:after="0"/>
        <w:rPr>
          <w:rFonts w:ascii="Times New Roman" w:hAnsi="Times New Roman" w:cs="Times New Roman"/>
          <w:sz w:val="24"/>
          <w:szCs w:val="24"/>
        </w:rPr>
      </w:pPr>
      <w:r w:rsidRPr="00C9074D">
        <w:rPr>
          <w:rFonts w:ascii="Times New Roman" w:hAnsi="Times New Roman" w:cs="Times New Roman"/>
          <w:sz w:val="24"/>
          <w:szCs w:val="24"/>
        </w:rPr>
        <w:t xml:space="preserve">A VASP </w:t>
      </w:r>
      <w:r w:rsidR="00515E2B" w:rsidRPr="00C9074D">
        <w:rPr>
          <w:rFonts w:ascii="Times New Roman" w:hAnsi="Times New Roman" w:cs="Times New Roman"/>
          <w:sz w:val="24"/>
          <w:szCs w:val="24"/>
        </w:rPr>
        <w:t>notifies the</w:t>
      </w:r>
      <w:r w:rsidRPr="00C9074D">
        <w:rPr>
          <w:rFonts w:ascii="Times New Roman" w:hAnsi="Times New Roman" w:cs="Times New Roman"/>
          <w:sz w:val="24"/>
          <w:szCs w:val="24"/>
        </w:rPr>
        <w:t xml:space="preserve"> Regulatory Authority of the appointment, resignation or removal of its chief Information security officer within five working days, stating the reasons in the case of a resignation or removal.</w:t>
      </w:r>
    </w:p>
    <w:p w14:paraId="120D8F89" w14:textId="40B9C22B" w:rsidR="00F512DB" w:rsidRPr="00C9074D" w:rsidRDefault="00F512DB" w:rsidP="00E85D94">
      <w:pPr>
        <w:pStyle w:val="ListParagraph"/>
        <w:numPr>
          <w:ilvl w:val="0"/>
          <w:numId w:val="291"/>
        </w:numPr>
        <w:spacing w:after="0"/>
        <w:rPr>
          <w:rFonts w:ascii="Times New Roman" w:hAnsi="Times New Roman" w:cs="Times New Roman"/>
          <w:sz w:val="24"/>
          <w:szCs w:val="24"/>
        </w:rPr>
      </w:pPr>
      <w:r w:rsidRPr="00C9074D">
        <w:rPr>
          <w:rFonts w:ascii="Times New Roman" w:hAnsi="Times New Roman" w:cs="Times New Roman"/>
          <w:sz w:val="24"/>
          <w:szCs w:val="24"/>
        </w:rPr>
        <w:t xml:space="preserve">A VASP provides cybersecurity awareness training to all its directors and staff at least once a year, and targeted training to staff with privileged access or access to cryptographic keys. </w:t>
      </w:r>
      <w:r w:rsidR="00515E2B" w:rsidRPr="00C9074D">
        <w:rPr>
          <w:rFonts w:ascii="Times New Roman" w:hAnsi="Times New Roman" w:cs="Times New Roman"/>
          <w:sz w:val="24"/>
          <w:szCs w:val="24"/>
        </w:rPr>
        <w:t>It carries</w:t>
      </w:r>
      <w:r w:rsidRPr="00C9074D">
        <w:rPr>
          <w:rFonts w:ascii="Times New Roman" w:hAnsi="Times New Roman" w:cs="Times New Roman"/>
          <w:sz w:val="24"/>
          <w:szCs w:val="24"/>
        </w:rPr>
        <w:t xml:space="preserve"> out phishing simulation exercises at least every year.</w:t>
      </w:r>
    </w:p>
    <w:p w14:paraId="3F3DE0E8" w14:textId="77777777" w:rsidR="00515E2B" w:rsidRPr="00C9074D" w:rsidRDefault="00515E2B" w:rsidP="00515E2B">
      <w:pPr>
        <w:pStyle w:val="ListParagraph"/>
        <w:spacing w:after="0"/>
        <w:rPr>
          <w:rFonts w:ascii="Times New Roman" w:hAnsi="Times New Roman" w:cs="Times New Roman"/>
          <w:sz w:val="24"/>
          <w:szCs w:val="24"/>
        </w:rPr>
      </w:pPr>
    </w:p>
    <w:p w14:paraId="4D444B89" w14:textId="7B1BAE5C" w:rsidR="00515E2B" w:rsidRPr="00C9074D" w:rsidRDefault="00F512DB" w:rsidP="00E85D94">
      <w:pPr>
        <w:spacing w:after="0"/>
        <w:jc w:val="both"/>
        <w:rPr>
          <w:rFonts w:ascii="Times New Roman" w:hAnsi="Times New Roman" w:cs="Times New Roman"/>
          <w:b/>
          <w:bCs/>
          <w:sz w:val="24"/>
          <w:szCs w:val="24"/>
        </w:rPr>
      </w:pPr>
      <w:bookmarkStart w:id="36" w:name="_Hlk244676783"/>
      <w:r w:rsidRPr="00C9074D">
        <w:rPr>
          <w:rFonts w:ascii="Times New Roman" w:hAnsi="Times New Roman" w:cs="Times New Roman"/>
          <w:b/>
          <w:bCs/>
          <w:sz w:val="24"/>
          <w:szCs w:val="24"/>
          <w:u w:val="single"/>
        </w:rPr>
        <w:lastRenderedPageBreak/>
        <w:t xml:space="preserve">Article </w:t>
      </w:r>
      <w:r w:rsidR="007F456B" w:rsidRPr="00C9074D">
        <w:rPr>
          <w:rFonts w:ascii="Times New Roman" w:hAnsi="Times New Roman" w:cs="Times New Roman"/>
          <w:b/>
          <w:bCs/>
          <w:sz w:val="24"/>
          <w:szCs w:val="24"/>
          <w:u w:val="single"/>
        </w:rPr>
        <w:t>4</w:t>
      </w:r>
      <w:r w:rsidR="004512DD" w:rsidRPr="00C9074D">
        <w:rPr>
          <w:rFonts w:ascii="Times New Roman" w:hAnsi="Times New Roman" w:cs="Times New Roman"/>
          <w:b/>
          <w:bCs/>
          <w:sz w:val="24"/>
          <w:szCs w:val="24"/>
          <w:u w:val="single"/>
        </w:rPr>
        <w:t>9</w:t>
      </w:r>
      <w:r w:rsidRPr="00C9074D">
        <w:rPr>
          <w:rFonts w:ascii="Times New Roman" w:hAnsi="Times New Roman" w:cs="Times New Roman"/>
          <w:b/>
          <w:bCs/>
          <w:sz w:val="24"/>
          <w:szCs w:val="24"/>
        </w:rPr>
        <w:t xml:space="preserve">: Senior management </w:t>
      </w:r>
    </w:p>
    <w:bookmarkEnd w:id="36"/>
    <w:p w14:paraId="39B35481" w14:textId="77777777" w:rsidR="00515E2B" w:rsidRPr="00C9074D" w:rsidRDefault="00515E2B" w:rsidP="00E85D94">
      <w:pPr>
        <w:spacing w:after="0"/>
        <w:jc w:val="both"/>
        <w:rPr>
          <w:rFonts w:ascii="Times New Roman" w:hAnsi="Times New Roman" w:cs="Times New Roman"/>
          <w:b/>
          <w:bCs/>
          <w:sz w:val="24"/>
          <w:szCs w:val="24"/>
        </w:rPr>
      </w:pPr>
    </w:p>
    <w:p w14:paraId="46E92420" w14:textId="77777777" w:rsidR="00F512DB" w:rsidRPr="00C9074D" w:rsidRDefault="00F512DB" w:rsidP="00E85D94">
      <w:pPr>
        <w:pStyle w:val="ListParagraph"/>
        <w:widowControl w:val="0"/>
        <w:numPr>
          <w:ilvl w:val="0"/>
          <w:numId w:val="335"/>
        </w:numPr>
        <w:spacing w:after="0"/>
        <w:ind w:left="360"/>
        <w:jc w:val="both"/>
        <w:rPr>
          <w:rFonts w:ascii="Times New Roman" w:hAnsi="Times New Roman" w:cs="Times New Roman"/>
          <w:sz w:val="24"/>
          <w:szCs w:val="24"/>
        </w:rPr>
      </w:pPr>
      <w:r w:rsidRPr="00C9074D">
        <w:rPr>
          <w:rFonts w:ascii="Times New Roman" w:hAnsi="Times New Roman" w:cs="Times New Roman"/>
          <w:sz w:val="24"/>
          <w:szCs w:val="24"/>
        </w:rPr>
        <w:t>A VASP designates resident mandatory officers including a chief executive officer, chief compliance officer or money laundering reporting officer (MLRO), chief risk officer, chief operating officer and chief technology officer.</w:t>
      </w:r>
    </w:p>
    <w:p w14:paraId="09825596" w14:textId="03C9F278" w:rsidR="00F512DB" w:rsidRPr="00C9074D" w:rsidRDefault="00F512DB" w:rsidP="00515E2B">
      <w:pPr>
        <w:pStyle w:val="ListParagraph"/>
        <w:widowControl w:val="0"/>
        <w:numPr>
          <w:ilvl w:val="0"/>
          <w:numId w:val="335"/>
        </w:numPr>
        <w:spacing w:after="0"/>
        <w:ind w:left="360"/>
        <w:jc w:val="both"/>
        <w:rPr>
          <w:rFonts w:ascii="Times New Roman" w:eastAsia="Arial Unicode MS" w:hAnsi="Times New Roman" w:cs="Times New Roman"/>
          <w:color w:val="000000"/>
          <w:sz w:val="24"/>
          <w:szCs w:val="24"/>
          <w:bdr w:val="nil"/>
          <w14:textOutline w14:w="0" w14:cap="flat" w14:cmpd="sng" w14:algn="ctr">
            <w14:noFill/>
            <w14:prstDash w14:val="solid"/>
            <w14:bevel/>
          </w14:textOutline>
        </w:rPr>
      </w:pPr>
      <w:r w:rsidRPr="00C9074D">
        <w:rPr>
          <w:rFonts w:ascii="Times New Roman" w:eastAsia="Arial Unicode MS" w:hAnsi="Times New Roman" w:cs="Times New Roman"/>
          <w:sz w:val="24"/>
          <w:szCs w:val="24"/>
          <w:bdr w:val="nil"/>
          <w14:textOutline w14:w="0" w14:cap="flat" w14:cmpd="sng" w14:algn="ctr">
            <w14:noFill/>
            <w14:prstDash w14:val="solid"/>
            <w14:bevel/>
          </w14:textOutline>
        </w:rPr>
        <w:t xml:space="preserve">A VASP does not appoint, without the prior written approval of the </w:t>
      </w:r>
      <w:r w:rsidRPr="00C9074D">
        <w:rPr>
          <w:rFonts w:ascii="Times New Roman" w:hAnsi="Times New Roman" w:cs="Times New Roman"/>
          <w:sz w:val="24"/>
          <w:szCs w:val="24"/>
        </w:rPr>
        <w:t xml:space="preserve">Regulatory </w:t>
      </w:r>
      <w:r w:rsidRPr="00C9074D">
        <w:rPr>
          <w:rFonts w:ascii="Times New Roman" w:eastAsia="Arial Unicode MS" w:hAnsi="Times New Roman" w:cs="Times New Roman"/>
          <w:sz w:val="24"/>
          <w:szCs w:val="24"/>
          <w:bdr w:val="nil"/>
          <w14:textOutline w14:w="0" w14:cap="flat" w14:cmpd="sng" w14:algn="ctr">
            <w14:noFill/>
            <w14:prstDash w14:val="solid"/>
            <w14:bevel/>
          </w14:textOutline>
        </w:rPr>
        <w:t>Authority –</w:t>
      </w:r>
    </w:p>
    <w:p w14:paraId="681A1449" w14:textId="77777777" w:rsidR="00F512DB" w:rsidRPr="00C9074D" w:rsidRDefault="00F512DB" w:rsidP="00E85D94">
      <w:pPr>
        <w:pStyle w:val="ListParagraph"/>
        <w:numPr>
          <w:ilvl w:val="0"/>
          <w:numId w:val="41"/>
        </w:numPr>
        <w:spacing w:after="0"/>
        <w:jc w:val="both"/>
        <w:rPr>
          <w:rFonts w:ascii="Times New Roman" w:hAnsi="Times New Roman" w:cs="Times New Roman"/>
          <w:sz w:val="24"/>
          <w:szCs w:val="24"/>
        </w:rPr>
      </w:pPr>
      <w:r w:rsidRPr="00C9074D">
        <w:rPr>
          <w:rFonts w:ascii="Times New Roman" w:hAnsi="Times New Roman" w:cs="Times New Roman"/>
          <w:sz w:val="24"/>
          <w:szCs w:val="24"/>
        </w:rPr>
        <w:t>a director, senior officer, trustee or other key person; or</w:t>
      </w:r>
    </w:p>
    <w:p w14:paraId="4B892895" w14:textId="77777777" w:rsidR="00F512DB" w:rsidRPr="00C9074D" w:rsidRDefault="00F512DB" w:rsidP="00E85D94">
      <w:pPr>
        <w:pStyle w:val="ListParagraph"/>
        <w:numPr>
          <w:ilvl w:val="0"/>
          <w:numId w:val="41"/>
        </w:numPr>
        <w:spacing w:after="0"/>
        <w:jc w:val="both"/>
        <w:rPr>
          <w:rFonts w:ascii="Times New Roman" w:hAnsi="Times New Roman" w:cs="Times New Roman"/>
          <w:sz w:val="24"/>
          <w:szCs w:val="24"/>
        </w:rPr>
      </w:pPr>
      <w:r w:rsidRPr="00C9074D">
        <w:rPr>
          <w:rFonts w:ascii="Times New Roman" w:hAnsi="Times New Roman" w:cs="Times New Roman"/>
          <w:sz w:val="24"/>
          <w:szCs w:val="24"/>
        </w:rPr>
        <w:t>an Anti-Money Laundering reporting Officer or equivalent officer.</w:t>
      </w:r>
    </w:p>
    <w:p w14:paraId="230911F9" w14:textId="77777777" w:rsidR="00515E2B" w:rsidRPr="00C9074D" w:rsidRDefault="00515E2B" w:rsidP="00515E2B">
      <w:pPr>
        <w:pStyle w:val="ListParagraph"/>
        <w:spacing w:after="0"/>
        <w:ind w:left="1080"/>
        <w:jc w:val="both"/>
        <w:rPr>
          <w:rFonts w:ascii="Times New Roman" w:hAnsi="Times New Roman" w:cs="Times New Roman"/>
          <w:sz w:val="24"/>
          <w:szCs w:val="24"/>
        </w:rPr>
      </w:pPr>
    </w:p>
    <w:p w14:paraId="67E6C3D4" w14:textId="493B7212" w:rsidR="00F512DB" w:rsidRPr="00C9074D" w:rsidRDefault="00F512DB" w:rsidP="00E85D94">
      <w:pPr>
        <w:pStyle w:val="ListBullet"/>
        <w:numPr>
          <w:ilvl w:val="0"/>
          <w:numId w:val="0"/>
        </w:numPr>
        <w:spacing w:after="0"/>
        <w:rPr>
          <w:rFonts w:ascii="Times New Roman" w:hAnsi="Times New Roman" w:cs="Times New Roman"/>
          <w:b/>
          <w:bCs/>
          <w:sz w:val="24"/>
          <w:szCs w:val="24"/>
        </w:rPr>
      </w:pPr>
      <w:bookmarkStart w:id="37" w:name="_Hlk244676799"/>
      <w:r w:rsidRPr="00C9074D">
        <w:rPr>
          <w:rFonts w:ascii="Times New Roman" w:hAnsi="Times New Roman" w:cs="Times New Roman"/>
          <w:b/>
          <w:bCs/>
          <w:sz w:val="24"/>
          <w:szCs w:val="24"/>
          <w:u w:val="single"/>
        </w:rPr>
        <w:t xml:space="preserve">Article </w:t>
      </w:r>
      <w:r w:rsidR="004512DD" w:rsidRPr="00C9074D">
        <w:rPr>
          <w:rFonts w:ascii="Times New Roman" w:hAnsi="Times New Roman" w:cs="Times New Roman"/>
          <w:b/>
          <w:bCs/>
          <w:sz w:val="24"/>
          <w:szCs w:val="24"/>
          <w:u w:val="single"/>
        </w:rPr>
        <w:t>50</w:t>
      </w:r>
      <w:r w:rsidRPr="00C9074D">
        <w:rPr>
          <w:rFonts w:ascii="Times New Roman" w:hAnsi="Times New Roman" w:cs="Times New Roman"/>
          <w:b/>
          <w:bCs/>
          <w:sz w:val="24"/>
          <w:szCs w:val="24"/>
        </w:rPr>
        <w:t>: Composition and qualifications of Senior Management</w:t>
      </w:r>
    </w:p>
    <w:bookmarkEnd w:id="37"/>
    <w:p w14:paraId="1AF384D8" w14:textId="77777777" w:rsidR="00F512DB" w:rsidRPr="00C9074D" w:rsidRDefault="00F512DB" w:rsidP="00E85D94">
      <w:pPr>
        <w:pStyle w:val="ListBullet"/>
        <w:numPr>
          <w:ilvl w:val="0"/>
          <w:numId w:val="0"/>
        </w:numPr>
        <w:spacing w:after="0"/>
        <w:rPr>
          <w:rFonts w:ascii="Times New Roman" w:hAnsi="Times New Roman" w:cs="Times New Roman"/>
          <w:b/>
          <w:bCs/>
          <w:sz w:val="24"/>
          <w:szCs w:val="24"/>
        </w:rPr>
      </w:pPr>
    </w:p>
    <w:p w14:paraId="19667EF5" w14:textId="2F8552E1" w:rsidR="00F512DB" w:rsidRPr="00C9074D" w:rsidRDefault="00F512DB" w:rsidP="00515E2B">
      <w:pPr>
        <w:pStyle w:val="ListParagraph"/>
        <w:numPr>
          <w:ilvl w:val="1"/>
          <w:numId w:val="39"/>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The chief executive officer, managing director or equivalent head of a VASP holds at least a master’s degree or a relevant professional qualification and shall have at least five years of relevant professional experience, including at least three years in a senior managerial or leadership position.</w:t>
      </w:r>
    </w:p>
    <w:p w14:paraId="40A564E7" w14:textId="3BA2F506" w:rsidR="003F3574" w:rsidRPr="00C9074D" w:rsidRDefault="00F512DB" w:rsidP="00E85D94">
      <w:pPr>
        <w:pStyle w:val="ListParagraph"/>
        <w:numPr>
          <w:ilvl w:val="1"/>
          <w:numId w:val="39"/>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The Regulatory Authority may prescribe additional qualifications, competence, certification or experience requirements depending on the nature, scale, complexity and risk profile of the virtual asset business.</w:t>
      </w:r>
    </w:p>
    <w:p w14:paraId="680527C7" w14:textId="77777777" w:rsidR="003F3574" w:rsidRPr="00C9074D" w:rsidRDefault="003F3574" w:rsidP="00E85D94">
      <w:pPr>
        <w:autoSpaceDE w:val="0"/>
        <w:autoSpaceDN w:val="0"/>
        <w:adjustRightInd w:val="0"/>
        <w:spacing w:after="0"/>
        <w:jc w:val="both"/>
        <w:rPr>
          <w:rFonts w:ascii="Times New Roman" w:hAnsi="Times New Roman" w:cs="Times New Roman"/>
          <w:sz w:val="24"/>
          <w:szCs w:val="24"/>
        </w:rPr>
      </w:pPr>
    </w:p>
    <w:p w14:paraId="28D3EEBC" w14:textId="3ED63EBE" w:rsidR="003F3574" w:rsidRPr="00C9074D" w:rsidRDefault="003F3574" w:rsidP="007F456B">
      <w:pPr>
        <w:spacing w:after="0"/>
        <w:rPr>
          <w:rFonts w:ascii="Times New Roman" w:hAnsi="Times New Roman" w:cs="Times New Roman"/>
          <w:b/>
          <w:bCs/>
          <w:sz w:val="24"/>
          <w:szCs w:val="24"/>
        </w:rPr>
      </w:pPr>
      <w:bookmarkStart w:id="38" w:name="_Hlk244676815"/>
      <w:r w:rsidRPr="00C9074D">
        <w:rPr>
          <w:rFonts w:ascii="Times New Roman" w:hAnsi="Times New Roman" w:cs="Times New Roman"/>
          <w:b/>
          <w:bCs/>
          <w:sz w:val="24"/>
          <w:szCs w:val="24"/>
          <w:u w:val="single"/>
        </w:rPr>
        <w:t>CHAPTER V</w:t>
      </w:r>
      <w:r w:rsidRPr="00C9074D">
        <w:rPr>
          <w:rFonts w:ascii="Times New Roman" w:hAnsi="Times New Roman" w:cs="Times New Roman"/>
          <w:b/>
          <w:bCs/>
          <w:sz w:val="24"/>
          <w:szCs w:val="24"/>
        </w:rPr>
        <w:t>: TECHNOLOGY, CYBERSECURITY AND OPERATIONAL RESILIENCE</w:t>
      </w:r>
    </w:p>
    <w:p w14:paraId="1A4FAF23" w14:textId="77777777" w:rsidR="003F3574" w:rsidRPr="00C9074D" w:rsidRDefault="003F3574" w:rsidP="00E85D94">
      <w:pPr>
        <w:spacing w:after="0"/>
        <w:jc w:val="both"/>
        <w:rPr>
          <w:rFonts w:ascii="Times New Roman" w:hAnsi="Times New Roman" w:cs="Times New Roman"/>
          <w:b/>
          <w:bCs/>
          <w:sz w:val="24"/>
          <w:szCs w:val="24"/>
        </w:rPr>
      </w:pPr>
    </w:p>
    <w:p w14:paraId="46A4A07C" w14:textId="77777777" w:rsidR="00AC1A41" w:rsidRPr="00C9074D" w:rsidRDefault="00AC1A41" w:rsidP="00E85D94">
      <w:pPr>
        <w:spacing w:after="0"/>
        <w:jc w:val="both"/>
        <w:rPr>
          <w:rFonts w:ascii="Times New Roman" w:hAnsi="Times New Roman" w:cs="Times New Roman"/>
          <w:b/>
          <w:bCs/>
          <w:sz w:val="24"/>
          <w:szCs w:val="24"/>
        </w:rPr>
      </w:pPr>
      <w:r w:rsidRPr="00C9074D">
        <w:rPr>
          <w:rFonts w:ascii="Times New Roman" w:hAnsi="Times New Roman" w:cs="Times New Roman"/>
          <w:b/>
          <w:bCs/>
          <w:sz w:val="24"/>
          <w:szCs w:val="24"/>
          <w:u w:val="single"/>
        </w:rPr>
        <w:t>Section One</w:t>
      </w:r>
      <w:r w:rsidRPr="00C9074D">
        <w:rPr>
          <w:rFonts w:ascii="Times New Roman" w:hAnsi="Times New Roman" w:cs="Times New Roman"/>
          <w:b/>
          <w:bCs/>
          <w:sz w:val="24"/>
          <w:szCs w:val="24"/>
        </w:rPr>
        <w:t>: Governance and technology risk management</w:t>
      </w:r>
    </w:p>
    <w:p w14:paraId="6408F4CF" w14:textId="77777777" w:rsidR="00AC1A41" w:rsidRPr="00C9074D" w:rsidRDefault="00AC1A41" w:rsidP="00E85D94">
      <w:pPr>
        <w:spacing w:after="0"/>
        <w:jc w:val="both"/>
        <w:rPr>
          <w:rFonts w:ascii="Times New Roman" w:hAnsi="Times New Roman" w:cs="Times New Roman"/>
          <w:b/>
          <w:bCs/>
          <w:sz w:val="24"/>
          <w:szCs w:val="24"/>
        </w:rPr>
      </w:pPr>
    </w:p>
    <w:p w14:paraId="7DFEA0B0" w14:textId="348120F7" w:rsidR="003F3574" w:rsidRPr="00C9074D" w:rsidRDefault="003F3574" w:rsidP="00E85D94">
      <w:pPr>
        <w:spacing w:after="0"/>
        <w:jc w:val="both"/>
        <w:rPr>
          <w:rFonts w:ascii="Times New Roman" w:hAnsi="Times New Roman" w:cs="Times New Roman"/>
          <w:b/>
          <w:bCs/>
          <w:sz w:val="24"/>
          <w:szCs w:val="24"/>
        </w:rPr>
      </w:pPr>
      <w:r w:rsidRPr="00C9074D">
        <w:rPr>
          <w:rFonts w:ascii="Times New Roman" w:hAnsi="Times New Roman" w:cs="Times New Roman"/>
          <w:b/>
          <w:bCs/>
          <w:sz w:val="24"/>
          <w:szCs w:val="24"/>
          <w:u w:val="single"/>
        </w:rPr>
        <w:t xml:space="preserve">Article </w:t>
      </w:r>
      <w:r w:rsidR="006E1468" w:rsidRPr="00C9074D">
        <w:rPr>
          <w:rFonts w:ascii="Times New Roman" w:hAnsi="Times New Roman" w:cs="Times New Roman"/>
          <w:b/>
          <w:bCs/>
          <w:sz w:val="24"/>
          <w:szCs w:val="24"/>
          <w:u w:val="single"/>
        </w:rPr>
        <w:t>5</w:t>
      </w:r>
      <w:r w:rsidR="004512DD" w:rsidRPr="00C9074D">
        <w:rPr>
          <w:rFonts w:ascii="Times New Roman" w:hAnsi="Times New Roman" w:cs="Times New Roman"/>
          <w:b/>
          <w:bCs/>
          <w:sz w:val="24"/>
          <w:szCs w:val="24"/>
          <w:u w:val="single"/>
        </w:rPr>
        <w:t>1</w:t>
      </w:r>
      <w:r w:rsidRPr="00C9074D">
        <w:rPr>
          <w:rFonts w:ascii="Times New Roman" w:hAnsi="Times New Roman" w:cs="Times New Roman"/>
          <w:b/>
          <w:bCs/>
          <w:sz w:val="24"/>
          <w:szCs w:val="24"/>
        </w:rPr>
        <w:t>: Governance of technology and information security</w:t>
      </w:r>
    </w:p>
    <w:bookmarkEnd w:id="38"/>
    <w:p w14:paraId="2C676B03" w14:textId="77777777" w:rsidR="003F3574" w:rsidRPr="00C9074D" w:rsidRDefault="003F3574" w:rsidP="00E85D94">
      <w:pPr>
        <w:spacing w:after="0"/>
        <w:jc w:val="both"/>
        <w:rPr>
          <w:rFonts w:ascii="Times New Roman" w:hAnsi="Times New Roman" w:cs="Times New Roman"/>
          <w:sz w:val="24"/>
          <w:szCs w:val="24"/>
        </w:rPr>
      </w:pPr>
    </w:p>
    <w:p w14:paraId="7200F7D7" w14:textId="1BBE5EDA" w:rsidR="003F3574" w:rsidRPr="00C9074D" w:rsidRDefault="003F3574" w:rsidP="00E85D94">
      <w:pPr>
        <w:pStyle w:val="ListParagraph"/>
        <w:numPr>
          <w:ilvl w:val="0"/>
          <w:numId w:val="304"/>
        </w:numPr>
        <w:spacing w:after="0"/>
        <w:jc w:val="both"/>
        <w:rPr>
          <w:rFonts w:ascii="Times New Roman" w:hAnsi="Times New Roman" w:cs="Times New Roman"/>
          <w:sz w:val="24"/>
          <w:szCs w:val="24"/>
        </w:rPr>
      </w:pPr>
      <w:r w:rsidRPr="00C9074D">
        <w:rPr>
          <w:rFonts w:ascii="Times New Roman" w:hAnsi="Times New Roman" w:cs="Times New Roman"/>
          <w:sz w:val="24"/>
          <w:szCs w:val="24"/>
        </w:rPr>
        <w:t>The Board of directors of a VASP is ultimately responsible for technology and information security and must:</w:t>
      </w:r>
    </w:p>
    <w:p w14:paraId="32017A4F" w14:textId="54C9A9FB" w:rsidR="003F3574" w:rsidRPr="00C9074D" w:rsidRDefault="003F3574" w:rsidP="00E85D94">
      <w:pPr>
        <w:pStyle w:val="ListParagraph"/>
        <w:numPr>
          <w:ilvl w:val="0"/>
          <w:numId w:val="303"/>
        </w:numPr>
        <w:spacing w:after="0"/>
        <w:jc w:val="both"/>
        <w:rPr>
          <w:rFonts w:ascii="Times New Roman" w:hAnsi="Times New Roman" w:cs="Times New Roman"/>
          <w:sz w:val="24"/>
          <w:szCs w:val="24"/>
        </w:rPr>
      </w:pPr>
      <w:r w:rsidRPr="00C9074D">
        <w:rPr>
          <w:rFonts w:ascii="Times New Roman" w:hAnsi="Times New Roman" w:cs="Times New Roman"/>
          <w:sz w:val="24"/>
          <w:szCs w:val="24"/>
        </w:rPr>
        <w:t>approve and annually review the technology and information security framework, cybersecurity policy and risk tolerance;</w:t>
      </w:r>
    </w:p>
    <w:p w14:paraId="7E90CCFF" w14:textId="24D5ED5E" w:rsidR="003F3574" w:rsidRPr="00C9074D" w:rsidRDefault="003F3574" w:rsidP="00E85D94">
      <w:pPr>
        <w:pStyle w:val="ListParagraph"/>
        <w:numPr>
          <w:ilvl w:val="0"/>
          <w:numId w:val="303"/>
        </w:numPr>
        <w:spacing w:after="0"/>
        <w:jc w:val="both"/>
        <w:rPr>
          <w:rFonts w:ascii="Times New Roman" w:hAnsi="Times New Roman" w:cs="Times New Roman"/>
          <w:sz w:val="24"/>
          <w:szCs w:val="24"/>
        </w:rPr>
      </w:pPr>
      <w:r w:rsidRPr="00C9074D">
        <w:rPr>
          <w:rFonts w:ascii="Times New Roman" w:hAnsi="Times New Roman" w:cs="Times New Roman"/>
          <w:sz w:val="24"/>
          <w:szCs w:val="24"/>
        </w:rPr>
        <w:t>ensure adequate resources and expertise for technology and cybersecurity; and</w:t>
      </w:r>
    </w:p>
    <w:p w14:paraId="1322FC51" w14:textId="31B2E26D" w:rsidR="003F3574" w:rsidRPr="00C9074D" w:rsidRDefault="003F3574" w:rsidP="00E85D94">
      <w:pPr>
        <w:pStyle w:val="ListParagraph"/>
        <w:numPr>
          <w:ilvl w:val="0"/>
          <w:numId w:val="303"/>
        </w:numPr>
        <w:spacing w:after="0"/>
        <w:jc w:val="both"/>
        <w:rPr>
          <w:rFonts w:ascii="Times New Roman" w:hAnsi="Times New Roman" w:cs="Times New Roman"/>
          <w:sz w:val="24"/>
          <w:szCs w:val="24"/>
        </w:rPr>
      </w:pPr>
      <w:r w:rsidRPr="00C9074D">
        <w:rPr>
          <w:rFonts w:ascii="Times New Roman" w:hAnsi="Times New Roman" w:cs="Times New Roman"/>
          <w:sz w:val="24"/>
          <w:szCs w:val="24"/>
        </w:rPr>
        <w:t>receive regular reports on material risks, incidents, testing and remediation.</w:t>
      </w:r>
    </w:p>
    <w:p w14:paraId="40367AA7" w14:textId="77777777" w:rsidR="003F3574" w:rsidRPr="00C9074D" w:rsidRDefault="003F3574" w:rsidP="00E85D94">
      <w:pPr>
        <w:pStyle w:val="ListParagraph"/>
        <w:numPr>
          <w:ilvl w:val="0"/>
          <w:numId w:val="304"/>
        </w:numPr>
        <w:spacing w:after="0"/>
        <w:jc w:val="both"/>
        <w:rPr>
          <w:rFonts w:ascii="Times New Roman" w:hAnsi="Times New Roman" w:cs="Times New Roman"/>
          <w:sz w:val="24"/>
          <w:szCs w:val="24"/>
        </w:rPr>
      </w:pPr>
      <w:r w:rsidRPr="00C9074D">
        <w:rPr>
          <w:rFonts w:ascii="Times New Roman" w:hAnsi="Times New Roman" w:cs="Times New Roman"/>
          <w:sz w:val="24"/>
          <w:szCs w:val="24"/>
        </w:rPr>
        <w:t>A VASP must appoint a chief information security officer responsible for implementing and monitoring compliance with the technology and information security framework.</w:t>
      </w:r>
    </w:p>
    <w:p w14:paraId="0265F265" w14:textId="0957C71F" w:rsidR="003F3574" w:rsidRPr="00C9074D" w:rsidRDefault="003F3574" w:rsidP="00E85D94">
      <w:pPr>
        <w:pStyle w:val="ListParagraph"/>
        <w:numPr>
          <w:ilvl w:val="0"/>
          <w:numId w:val="304"/>
        </w:numPr>
        <w:spacing w:after="0"/>
        <w:jc w:val="both"/>
        <w:rPr>
          <w:rFonts w:ascii="Times New Roman" w:hAnsi="Times New Roman" w:cs="Times New Roman"/>
          <w:sz w:val="24"/>
          <w:szCs w:val="24"/>
        </w:rPr>
      </w:pPr>
      <w:r w:rsidRPr="00C9074D">
        <w:rPr>
          <w:rFonts w:ascii="Times New Roman" w:hAnsi="Times New Roman" w:cs="Times New Roman"/>
          <w:sz w:val="24"/>
          <w:szCs w:val="24"/>
        </w:rPr>
        <w:t>The chief information security officer must:</w:t>
      </w:r>
    </w:p>
    <w:p w14:paraId="1C10AE43" w14:textId="77777777" w:rsidR="003F3574" w:rsidRPr="00C9074D" w:rsidRDefault="003F3574" w:rsidP="00E85D94">
      <w:pPr>
        <w:spacing w:after="0"/>
        <w:ind w:left="720"/>
        <w:jc w:val="both"/>
        <w:rPr>
          <w:rFonts w:ascii="Times New Roman" w:hAnsi="Times New Roman" w:cs="Times New Roman"/>
          <w:sz w:val="24"/>
          <w:szCs w:val="24"/>
        </w:rPr>
      </w:pPr>
      <w:r w:rsidRPr="00C9074D">
        <w:rPr>
          <w:rFonts w:ascii="Times New Roman" w:hAnsi="Times New Roman" w:cs="Times New Roman"/>
          <w:sz w:val="24"/>
          <w:szCs w:val="24"/>
        </w:rPr>
        <w:t>(a) be fit and proper and appropriately qualified and experienced;</w:t>
      </w:r>
    </w:p>
    <w:p w14:paraId="003368C6" w14:textId="77777777" w:rsidR="003F3574" w:rsidRPr="00C9074D" w:rsidRDefault="003F3574" w:rsidP="00E85D94">
      <w:pPr>
        <w:spacing w:after="0"/>
        <w:ind w:left="720"/>
        <w:jc w:val="both"/>
        <w:rPr>
          <w:rFonts w:ascii="Times New Roman" w:hAnsi="Times New Roman" w:cs="Times New Roman"/>
          <w:sz w:val="24"/>
          <w:szCs w:val="24"/>
        </w:rPr>
      </w:pPr>
      <w:r w:rsidRPr="00C9074D">
        <w:rPr>
          <w:rFonts w:ascii="Times New Roman" w:hAnsi="Times New Roman" w:cs="Times New Roman"/>
          <w:sz w:val="24"/>
          <w:szCs w:val="24"/>
        </w:rPr>
        <w:t>(b) be independent from information technology operations and software development; and</w:t>
      </w:r>
    </w:p>
    <w:p w14:paraId="787A6A0C" w14:textId="77777777" w:rsidR="003F3574" w:rsidRPr="00C9074D" w:rsidRDefault="003F3574" w:rsidP="00E85D94">
      <w:pPr>
        <w:spacing w:after="0"/>
        <w:ind w:left="720"/>
        <w:jc w:val="both"/>
        <w:rPr>
          <w:rFonts w:ascii="Times New Roman" w:hAnsi="Times New Roman" w:cs="Times New Roman"/>
          <w:sz w:val="24"/>
          <w:szCs w:val="24"/>
        </w:rPr>
      </w:pPr>
      <w:r w:rsidRPr="00C9074D">
        <w:rPr>
          <w:rFonts w:ascii="Times New Roman" w:hAnsi="Times New Roman" w:cs="Times New Roman"/>
          <w:sz w:val="24"/>
          <w:szCs w:val="24"/>
        </w:rPr>
        <w:t>(c) have direct access to the Board and its relevant committees.</w:t>
      </w:r>
    </w:p>
    <w:p w14:paraId="2C9A8522" w14:textId="77777777" w:rsidR="003F3574" w:rsidRPr="00C9074D" w:rsidRDefault="003F3574" w:rsidP="00E85D94">
      <w:pPr>
        <w:pStyle w:val="ListParagraph"/>
        <w:numPr>
          <w:ilvl w:val="0"/>
          <w:numId w:val="304"/>
        </w:numPr>
        <w:spacing w:after="0"/>
        <w:jc w:val="both"/>
        <w:rPr>
          <w:rFonts w:ascii="Times New Roman" w:hAnsi="Times New Roman" w:cs="Times New Roman"/>
          <w:sz w:val="24"/>
          <w:szCs w:val="24"/>
        </w:rPr>
      </w:pPr>
      <w:r w:rsidRPr="00C9074D">
        <w:rPr>
          <w:rFonts w:ascii="Times New Roman" w:hAnsi="Times New Roman" w:cs="Times New Roman"/>
          <w:sz w:val="24"/>
          <w:szCs w:val="24"/>
        </w:rPr>
        <w:t>The chief information security officer of a custodian, exchange or broker must be employed full-time and resident in Rwanda.</w:t>
      </w:r>
    </w:p>
    <w:p w14:paraId="6B9BC7EA" w14:textId="77777777" w:rsidR="003F3574" w:rsidRPr="00C9074D" w:rsidRDefault="003F3574" w:rsidP="00E85D94">
      <w:pPr>
        <w:pStyle w:val="ListParagraph"/>
        <w:numPr>
          <w:ilvl w:val="0"/>
          <w:numId w:val="304"/>
        </w:numPr>
        <w:spacing w:after="0"/>
        <w:jc w:val="both"/>
        <w:rPr>
          <w:rFonts w:ascii="Times New Roman" w:hAnsi="Times New Roman" w:cs="Times New Roman"/>
          <w:sz w:val="24"/>
          <w:szCs w:val="24"/>
        </w:rPr>
      </w:pPr>
      <w:r w:rsidRPr="00C9074D">
        <w:rPr>
          <w:rFonts w:ascii="Times New Roman" w:hAnsi="Times New Roman" w:cs="Times New Roman"/>
          <w:sz w:val="24"/>
          <w:szCs w:val="24"/>
        </w:rPr>
        <w:lastRenderedPageBreak/>
        <w:t>Another category of VASP may, with prior approval of the Authority, outsource or combine the chief information security officer function with another control function, other than internal audit or information technology operations.</w:t>
      </w:r>
    </w:p>
    <w:p w14:paraId="14DE45B7" w14:textId="77777777" w:rsidR="003F3574" w:rsidRPr="00C9074D" w:rsidRDefault="003F3574" w:rsidP="00E85D94">
      <w:pPr>
        <w:pStyle w:val="ListParagraph"/>
        <w:numPr>
          <w:ilvl w:val="0"/>
          <w:numId w:val="304"/>
        </w:numPr>
        <w:spacing w:after="0"/>
        <w:jc w:val="both"/>
        <w:rPr>
          <w:rFonts w:ascii="Times New Roman" w:hAnsi="Times New Roman" w:cs="Times New Roman"/>
          <w:sz w:val="24"/>
          <w:szCs w:val="24"/>
        </w:rPr>
      </w:pPr>
      <w:r w:rsidRPr="00C9074D">
        <w:rPr>
          <w:rFonts w:ascii="Times New Roman" w:hAnsi="Times New Roman" w:cs="Times New Roman"/>
          <w:sz w:val="24"/>
          <w:szCs w:val="24"/>
        </w:rPr>
        <w:t>A VASP must notify the Regulatory Authority of the appointment, resignation or removal of its chief information security officer within five working days.</w:t>
      </w:r>
    </w:p>
    <w:p w14:paraId="146685F2" w14:textId="6820BFDE" w:rsidR="00B45D62" w:rsidRPr="00C9074D" w:rsidRDefault="003F3574" w:rsidP="00E85D94">
      <w:pPr>
        <w:pStyle w:val="ListParagraph"/>
        <w:numPr>
          <w:ilvl w:val="0"/>
          <w:numId w:val="304"/>
        </w:numPr>
        <w:spacing w:after="0"/>
        <w:jc w:val="both"/>
        <w:rPr>
          <w:rFonts w:ascii="Times New Roman" w:hAnsi="Times New Roman" w:cs="Times New Roman"/>
          <w:sz w:val="24"/>
          <w:szCs w:val="24"/>
        </w:rPr>
      </w:pPr>
      <w:r w:rsidRPr="00C9074D">
        <w:rPr>
          <w:rFonts w:ascii="Times New Roman" w:hAnsi="Times New Roman" w:cs="Times New Roman"/>
          <w:sz w:val="24"/>
          <w:szCs w:val="24"/>
        </w:rPr>
        <w:t>A VASP must provide appropriate cybersecurity training to its directors, staff and persons with access to critical systems or cryptographic keys.</w:t>
      </w:r>
    </w:p>
    <w:p w14:paraId="2FAC5C99" w14:textId="77777777" w:rsidR="00B45D62" w:rsidRPr="00C9074D" w:rsidRDefault="00B45D62" w:rsidP="00E85D94">
      <w:pPr>
        <w:spacing w:after="0"/>
        <w:jc w:val="both"/>
        <w:rPr>
          <w:rFonts w:ascii="Times New Roman" w:hAnsi="Times New Roman" w:cs="Times New Roman"/>
          <w:color w:val="C00000"/>
          <w:sz w:val="24"/>
          <w:szCs w:val="24"/>
        </w:rPr>
      </w:pPr>
    </w:p>
    <w:p w14:paraId="5548936F" w14:textId="61624B12" w:rsidR="00B45D62" w:rsidRPr="00C9074D" w:rsidRDefault="00B45D62" w:rsidP="00E85D94">
      <w:pPr>
        <w:spacing w:after="0"/>
        <w:jc w:val="both"/>
        <w:rPr>
          <w:rFonts w:ascii="Times New Roman" w:eastAsia="Times New Roman" w:hAnsi="Times New Roman" w:cs="Times New Roman"/>
          <w:b/>
          <w:bCs/>
          <w:sz w:val="24"/>
          <w:szCs w:val="24"/>
        </w:rPr>
      </w:pPr>
      <w:bookmarkStart w:id="39" w:name="_Hlk244676830"/>
      <w:r w:rsidRPr="00C9074D">
        <w:rPr>
          <w:rFonts w:ascii="Times New Roman" w:eastAsia="Times New Roman" w:hAnsi="Times New Roman" w:cs="Times New Roman"/>
          <w:b/>
          <w:bCs/>
          <w:sz w:val="24"/>
          <w:szCs w:val="24"/>
          <w:u w:val="single"/>
        </w:rPr>
        <w:t xml:space="preserve">Article </w:t>
      </w:r>
      <w:r w:rsidR="007F456B" w:rsidRPr="00C9074D">
        <w:rPr>
          <w:rFonts w:ascii="Times New Roman" w:eastAsia="Times New Roman" w:hAnsi="Times New Roman" w:cs="Times New Roman"/>
          <w:b/>
          <w:bCs/>
          <w:sz w:val="24"/>
          <w:szCs w:val="24"/>
          <w:u w:val="single"/>
        </w:rPr>
        <w:t>5</w:t>
      </w:r>
      <w:r w:rsidR="004512DD" w:rsidRPr="00C9074D">
        <w:rPr>
          <w:rFonts w:ascii="Times New Roman" w:eastAsia="Times New Roman" w:hAnsi="Times New Roman" w:cs="Times New Roman"/>
          <w:b/>
          <w:bCs/>
          <w:sz w:val="24"/>
          <w:szCs w:val="24"/>
          <w:u w:val="single"/>
        </w:rPr>
        <w:t>2</w:t>
      </w:r>
      <w:r w:rsidRPr="00C9074D">
        <w:rPr>
          <w:rFonts w:ascii="Times New Roman" w:eastAsia="Times New Roman" w:hAnsi="Times New Roman" w:cs="Times New Roman"/>
          <w:b/>
          <w:bCs/>
          <w:sz w:val="24"/>
          <w:szCs w:val="24"/>
        </w:rPr>
        <w:t>: Technology and information security framework</w:t>
      </w:r>
    </w:p>
    <w:bookmarkEnd w:id="39"/>
    <w:p w14:paraId="19CEF118" w14:textId="77777777" w:rsidR="006E1468" w:rsidRPr="00C9074D" w:rsidRDefault="006E1468" w:rsidP="00E85D94">
      <w:pPr>
        <w:spacing w:after="0"/>
        <w:jc w:val="both"/>
        <w:rPr>
          <w:rFonts w:ascii="Times New Roman" w:eastAsia="Times New Roman" w:hAnsi="Times New Roman" w:cs="Times New Roman"/>
          <w:b/>
          <w:bCs/>
          <w:sz w:val="24"/>
          <w:szCs w:val="24"/>
        </w:rPr>
      </w:pPr>
    </w:p>
    <w:p w14:paraId="0E06C4AC" w14:textId="77777777" w:rsidR="00B45D62" w:rsidRPr="00C9074D" w:rsidRDefault="00B45D62" w:rsidP="00E85D94">
      <w:pPr>
        <w:numPr>
          <w:ilvl w:val="0"/>
          <w:numId w:val="305"/>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VASP must establish and implement a technology and information security framework comprising policies procedures and controls proportionate to the nature, scale, complexity and risk profile of its activities.</w:t>
      </w:r>
    </w:p>
    <w:p w14:paraId="34B3B9F3" w14:textId="77777777" w:rsidR="00B45D62" w:rsidRPr="00C9074D" w:rsidRDefault="00B45D62" w:rsidP="00E85D94">
      <w:pPr>
        <w:numPr>
          <w:ilvl w:val="0"/>
          <w:numId w:val="305"/>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The framework must be approved by the Board and reviewed at least annually and after any major incident or material change.</w:t>
      </w:r>
    </w:p>
    <w:p w14:paraId="6DF17358" w14:textId="77777777" w:rsidR="00B45D62" w:rsidRPr="00C9074D" w:rsidRDefault="00B45D62" w:rsidP="00E85D94">
      <w:pPr>
        <w:numPr>
          <w:ilvl w:val="0"/>
          <w:numId w:val="305"/>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The framework must:</w:t>
      </w:r>
    </w:p>
    <w:p w14:paraId="62E2EF87" w14:textId="77777777" w:rsidR="00B45D62" w:rsidRPr="00C9074D" w:rsidRDefault="00B45D62" w:rsidP="00E85D94">
      <w:pPr>
        <w:spacing w:after="0"/>
        <w:ind w:left="720"/>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(a) identify, assess, manage and monitor technology and cybersecurity risks;</w:t>
      </w:r>
    </w:p>
    <w:p w14:paraId="370BF1EC" w14:textId="77777777" w:rsidR="00B45D62" w:rsidRPr="00C9074D" w:rsidRDefault="00B45D62" w:rsidP="00E85D94">
      <w:pPr>
        <w:spacing w:after="0"/>
        <w:ind w:left="720"/>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(b) protect customer assets, data, systems, wallets and cryptographic keys;</w:t>
      </w:r>
    </w:p>
    <w:p w14:paraId="604CC971" w14:textId="77777777" w:rsidR="00B45D62" w:rsidRPr="00C9074D" w:rsidRDefault="00B45D62" w:rsidP="00E85D94">
      <w:pPr>
        <w:spacing w:after="0"/>
        <w:ind w:left="720"/>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(c) ensure the resilience, availability and capacity of critical systems;</w:t>
      </w:r>
    </w:p>
    <w:p w14:paraId="7CD8E4AA" w14:textId="77777777" w:rsidR="00B45D62" w:rsidRPr="00C9074D" w:rsidRDefault="00B45D62" w:rsidP="00E85D94">
      <w:pPr>
        <w:spacing w:after="0"/>
        <w:ind w:left="720"/>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(d) provide for incident detection, response and recovery; and</w:t>
      </w:r>
    </w:p>
    <w:p w14:paraId="27C94E30" w14:textId="77777777" w:rsidR="00B45D62" w:rsidRPr="00C9074D" w:rsidRDefault="00B45D62" w:rsidP="00E85D94">
      <w:pPr>
        <w:spacing w:after="0"/>
        <w:ind w:left="720"/>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(e) ensure business continuity and disaster recovery.</w:t>
      </w:r>
    </w:p>
    <w:p w14:paraId="70C947CC" w14:textId="77777777" w:rsidR="00B45D62" w:rsidRPr="00C9074D" w:rsidRDefault="00B45D62" w:rsidP="00E85D94">
      <w:pPr>
        <w:numPr>
          <w:ilvl w:val="0"/>
          <w:numId w:val="305"/>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 xml:space="preserve">The framework must be aligned with ISO/IEC </w:t>
      </w:r>
      <w:r w:rsidRPr="00C9074D">
        <w:rPr>
          <w:rFonts w:ascii="Times New Roman" w:eastAsia="Times New Roman" w:hAnsi="Times New Roman" w:cs="Times New Roman"/>
          <w:color w:val="000000"/>
          <w:sz w:val="24"/>
          <w:szCs w:val="24"/>
        </w:rPr>
        <w:t>27001</w:t>
      </w:r>
      <w:r w:rsidRPr="00C9074D">
        <w:rPr>
          <w:rFonts w:ascii="Times New Roman" w:eastAsia="Times New Roman" w:hAnsi="Times New Roman" w:cs="Times New Roman"/>
          <w:sz w:val="24"/>
          <w:szCs w:val="24"/>
        </w:rPr>
        <w:t>, the NIST cybersecurity Framework or another internationally recognized standard and best practice.</w:t>
      </w:r>
    </w:p>
    <w:p w14:paraId="74D45E6F" w14:textId="77777777" w:rsidR="00B45D62" w:rsidRPr="00C9074D" w:rsidRDefault="00B45D62" w:rsidP="00E85D94">
      <w:pPr>
        <w:numPr>
          <w:ilvl w:val="0"/>
          <w:numId w:val="305"/>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A VASP must maintain an inventory of critical systems, information assets, wallets, cryptographic keys and material technology third-party service providers;</w:t>
      </w:r>
    </w:p>
    <w:p w14:paraId="1237B5F3" w14:textId="77777777" w:rsidR="00B45D62" w:rsidRPr="00C9074D" w:rsidRDefault="00B45D62" w:rsidP="00E85D94">
      <w:pPr>
        <w:numPr>
          <w:ilvl w:val="0"/>
          <w:numId w:val="305"/>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 xml:space="preserve">A VASP must conduct a technology and cyber risk assessment at least annually and after any material change and the assessment must address </w:t>
      </w:r>
    </w:p>
    <w:p w14:paraId="7E4BD4DC" w14:textId="77777777" w:rsidR="00B45D62" w:rsidRPr="00C9074D" w:rsidRDefault="00B45D62" w:rsidP="00E85D94">
      <w:pPr>
        <w:numPr>
          <w:ilvl w:val="0"/>
          <w:numId w:val="444"/>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risks arising from distributed ledger technology including forks, consensus failures, majority attacks, smart contracts, key compromise and cross-chain bridges, where applicable;</w:t>
      </w:r>
    </w:p>
    <w:p w14:paraId="3E31F4DB" w14:textId="77777777" w:rsidR="00B45D62" w:rsidRPr="00C9074D" w:rsidRDefault="00B45D62" w:rsidP="00E85D94">
      <w:pPr>
        <w:numPr>
          <w:ilvl w:val="0"/>
          <w:numId w:val="444"/>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 xml:space="preserve">Any other technology and cyber security related risks; </w:t>
      </w:r>
    </w:p>
    <w:p w14:paraId="1D8B55FE" w14:textId="77777777" w:rsidR="00B45D62" w:rsidRPr="00C9074D" w:rsidRDefault="00B45D62" w:rsidP="00E85D94">
      <w:pPr>
        <w:numPr>
          <w:ilvl w:val="0"/>
          <w:numId w:val="305"/>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A VASP must assess technology and cyber risks before introducing a new product, service, virtual asset or blockchain network or making a material change to a critical system.</w:t>
      </w:r>
    </w:p>
    <w:p w14:paraId="14EAF00B" w14:textId="77777777" w:rsidR="00BA4F5A" w:rsidRPr="00C9074D" w:rsidRDefault="00BA4F5A" w:rsidP="00E85D94">
      <w:pPr>
        <w:spacing w:after="0"/>
        <w:jc w:val="both"/>
        <w:rPr>
          <w:rFonts w:ascii="Times New Roman" w:eastAsia="Times New Roman" w:hAnsi="Times New Roman" w:cs="Times New Roman"/>
          <w:sz w:val="24"/>
          <w:szCs w:val="24"/>
        </w:rPr>
      </w:pPr>
    </w:p>
    <w:p w14:paraId="1B3B0A70" w14:textId="78302AEE" w:rsidR="00B45D62" w:rsidRPr="00C9074D" w:rsidRDefault="00B45D62" w:rsidP="00E85D94">
      <w:pPr>
        <w:spacing w:after="0"/>
        <w:jc w:val="both"/>
        <w:rPr>
          <w:rFonts w:ascii="Times New Roman" w:eastAsia="Times New Roman" w:hAnsi="Times New Roman" w:cs="Times New Roman"/>
          <w:b/>
          <w:bCs/>
          <w:sz w:val="24"/>
          <w:szCs w:val="24"/>
        </w:rPr>
      </w:pPr>
      <w:bookmarkStart w:id="40" w:name="_Hlk244676843"/>
      <w:r w:rsidRPr="00C9074D">
        <w:rPr>
          <w:rFonts w:ascii="Times New Roman" w:eastAsia="Times New Roman" w:hAnsi="Times New Roman" w:cs="Times New Roman"/>
          <w:b/>
          <w:bCs/>
          <w:sz w:val="24"/>
          <w:szCs w:val="24"/>
          <w:u w:val="single"/>
        </w:rPr>
        <w:t xml:space="preserve">Article </w:t>
      </w:r>
      <w:r w:rsidR="007F456B" w:rsidRPr="00C9074D">
        <w:rPr>
          <w:rFonts w:ascii="Times New Roman" w:eastAsia="Times New Roman" w:hAnsi="Times New Roman" w:cs="Times New Roman"/>
          <w:b/>
          <w:bCs/>
          <w:sz w:val="24"/>
          <w:szCs w:val="24"/>
          <w:u w:val="single"/>
        </w:rPr>
        <w:t>5</w:t>
      </w:r>
      <w:r w:rsidR="004512DD" w:rsidRPr="00C9074D">
        <w:rPr>
          <w:rFonts w:ascii="Times New Roman" w:eastAsia="Times New Roman" w:hAnsi="Times New Roman" w:cs="Times New Roman"/>
          <w:b/>
          <w:bCs/>
          <w:sz w:val="24"/>
          <w:szCs w:val="24"/>
          <w:u w:val="single"/>
        </w:rPr>
        <w:t>3</w:t>
      </w:r>
      <w:r w:rsidRPr="00C9074D">
        <w:rPr>
          <w:rFonts w:ascii="Times New Roman" w:eastAsia="Times New Roman" w:hAnsi="Times New Roman" w:cs="Times New Roman"/>
          <w:b/>
          <w:bCs/>
          <w:sz w:val="24"/>
          <w:szCs w:val="24"/>
        </w:rPr>
        <w:t>: Cybersecurity controls</w:t>
      </w:r>
    </w:p>
    <w:bookmarkEnd w:id="40"/>
    <w:p w14:paraId="430C3371" w14:textId="77777777" w:rsidR="00B45D62" w:rsidRPr="00C9074D" w:rsidRDefault="00B45D62" w:rsidP="00E85D94">
      <w:pPr>
        <w:spacing w:after="0"/>
        <w:jc w:val="both"/>
        <w:rPr>
          <w:rFonts w:ascii="Times New Roman" w:eastAsia="Times New Roman" w:hAnsi="Times New Roman" w:cs="Times New Roman"/>
          <w:sz w:val="24"/>
          <w:szCs w:val="24"/>
        </w:rPr>
      </w:pPr>
    </w:p>
    <w:p w14:paraId="461E5E33" w14:textId="77777777" w:rsidR="00B45D62" w:rsidRPr="00C9074D" w:rsidRDefault="00B45D62" w:rsidP="00E85D94">
      <w:pPr>
        <w:spacing w:after="0"/>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A VASP must maintain cybersecurity controls appropriate to its risks, including:</w:t>
      </w:r>
    </w:p>
    <w:p w14:paraId="1610B6CD" w14:textId="77777777" w:rsidR="00B45D62" w:rsidRPr="00C9074D" w:rsidRDefault="00B45D62" w:rsidP="00E85D94">
      <w:pPr>
        <w:numPr>
          <w:ilvl w:val="0"/>
          <w:numId w:val="447"/>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identity, privileged access and segregation of duties;</w:t>
      </w:r>
    </w:p>
    <w:p w14:paraId="1A419C02" w14:textId="77777777" w:rsidR="00B45D62" w:rsidRPr="00C9074D" w:rsidRDefault="00B45D62" w:rsidP="00E85D94">
      <w:pPr>
        <w:numPr>
          <w:ilvl w:val="0"/>
          <w:numId w:val="447"/>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multi-factor authentication;</w:t>
      </w:r>
    </w:p>
    <w:p w14:paraId="620AC1C8" w14:textId="77777777" w:rsidR="00B45D62" w:rsidRPr="00C9074D" w:rsidRDefault="00B45D62" w:rsidP="00E85D94">
      <w:pPr>
        <w:numPr>
          <w:ilvl w:val="0"/>
          <w:numId w:val="447"/>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encryption and cryptographic security;</w:t>
      </w:r>
    </w:p>
    <w:p w14:paraId="51B8F351" w14:textId="77777777" w:rsidR="00B45D62" w:rsidRPr="00C9074D" w:rsidRDefault="00B45D62" w:rsidP="00E85D94">
      <w:pPr>
        <w:numPr>
          <w:ilvl w:val="0"/>
          <w:numId w:val="447"/>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lastRenderedPageBreak/>
        <w:t>network, endpoint and malware protection;</w:t>
      </w:r>
    </w:p>
    <w:p w14:paraId="3F5B4637" w14:textId="77777777" w:rsidR="00B45D62" w:rsidRPr="00C9074D" w:rsidRDefault="00B45D62" w:rsidP="00E85D94">
      <w:pPr>
        <w:numPr>
          <w:ilvl w:val="0"/>
          <w:numId w:val="447"/>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secure system configuration, patch and vulnerability management;</w:t>
      </w:r>
    </w:p>
    <w:p w14:paraId="2BA17304" w14:textId="77777777" w:rsidR="00B45D62" w:rsidRPr="00C9074D" w:rsidRDefault="00B45D62" w:rsidP="00E85D94">
      <w:pPr>
        <w:numPr>
          <w:ilvl w:val="0"/>
          <w:numId w:val="447"/>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secure software development and change management;</w:t>
      </w:r>
    </w:p>
    <w:p w14:paraId="6BC61B6B" w14:textId="77777777" w:rsidR="00B45D62" w:rsidRPr="00C9074D" w:rsidRDefault="00B45D62" w:rsidP="00E85D94">
      <w:pPr>
        <w:numPr>
          <w:ilvl w:val="0"/>
          <w:numId w:val="447"/>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data protection, logging and monitoring;</w:t>
      </w:r>
    </w:p>
    <w:p w14:paraId="2A16D634" w14:textId="77777777" w:rsidR="00B45D62" w:rsidRPr="00C9074D" w:rsidRDefault="00B45D62" w:rsidP="00E85D94">
      <w:pPr>
        <w:numPr>
          <w:ilvl w:val="0"/>
          <w:numId w:val="447"/>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physical and remote-access security;</w:t>
      </w:r>
    </w:p>
    <w:p w14:paraId="492445F5" w14:textId="77777777" w:rsidR="00B45D62" w:rsidRPr="00C9074D" w:rsidRDefault="00B45D62" w:rsidP="00E85D94">
      <w:pPr>
        <w:numPr>
          <w:ilvl w:val="0"/>
          <w:numId w:val="447"/>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incident response;</w:t>
      </w:r>
    </w:p>
    <w:p w14:paraId="0F9CA345" w14:textId="77777777" w:rsidR="00B45D62" w:rsidRPr="00C9074D" w:rsidRDefault="00B45D62" w:rsidP="00E85D94">
      <w:pPr>
        <w:numPr>
          <w:ilvl w:val="0"/>
          <w:numId w:val="447"/>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Technology third-party risk management; and</w:t>
      </w:r>
    </w:p>
    <w:p w14:paraId="07304AB0" w14:textId="77777777" w:rsidR="00B45D62" w:rsidRPr="00C9074D" w:rsidRDefault="00B45D62" w:rsidP="00E85D94">
      <w:pPr>
        <w:numPr>
          <w:ilvl w:val="0"/>
          <w:numId w:val="447"/>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security screening of persons with privileged access.</w:t>
      </w:r>
    </w:p>
    <w:p w14:paraId="62ADF363" w14:textId="77777777" w:rsidR="00B45D62" w:rsidRPr="00C9074D" w:rsidRDefault="00B45D62" w:rsidP="00E85D94">
      <w:pPr>
        <w:spacing w:after="0"/>
        <w:jc w:val="both"/>
        <w:rPr>
          <w:rFonts w:ascii="Times New Roman" w:eastAsia="Times New Roman" w:hAnsi="Times New Roman" w:cs="Times New Roman"/>
          <w:b/>
          <w:bCs/>
          <w:sz w:val="24"/>
          <w:szCs w:val="24"/>
        </w:rPr>
      </w:pPr>
    </w:p>
    <w:p w14:paraId="465F18AC" w14:textId="013E144A" w:rsidR="00B45D62" w:rsidRPr="00C9074D" w:rsidRDefault="00B45D62" w:rsidP="00E85D94">
      <w:pPr>
        <w:spacing w:after="0"/>
        <w:jc w:val="both"/>
        <w:rPr>
          <w:rFonts w:ascii="Times New Roman" w:eastAsia="Times New Roman" w:hAnsi="Times New Roman" w:cs="Times New Roman"/>
          <w:b/>
          <w:bCs/>
          <w:sz w:val="24"/>
          <w:szCs w:val="24"/>
        </w:rPr>
      </w:pPr>
      <w:bookmarkStart w:id="41" w:name="_Hlk244676855"/>
      <w:r w:rsidRPr="00C9074D">
        <w:rPr>
          <w:rFonts w:ascii="Times New Roman" w:eastAsia="Times New Roman" w:hAnsi="Times New Roman" w:cs="Times New Roman"/>
          <w:b/>
          <w:bCs/>
          <w:sz w:val="24"/>
          <w:szCs w:val="24"/>
          <w:u w:val="single"/>
        </w:rPr>
        <w:t xml:space="preserve">Article </w:t>
      </w:r>
      <w:r w:rsidR="007F456B" w:rsidRPr="00C9074D">
        <w:rPr>
          <w:rFonts w:ascii="Times New Roman" w:eastAsia="Times New Roman" w:hAnsi="Times New Roman" w:cs="Times New Roman"/>
          <w:b/>
          <w:bCs/>
          <w:sz w:val="24"/>
          <w:szCs w:val="24"/>
          <w:u w:val="single"/>
        </w:rPr>
        <w:t>5</w:t>
      </w:r>
      <w:r w:rsidR="004512DD" w:rsidRPr="00C9074D">
        <w:rPr>
          <w:rFonts w:ascii="Times New Roman" w:eastAsia="Times New Roman" w:hAnsi="Times New Roman" w:cs="Times New Roman"/>
          <w:b/>
          <w:bCs/>
          <w:sz w:val="24"/>
          <w:szCs w:val="24"/>
          <w:u w:val="single"/>
        </w:rPr>
        <w:t>4</w:t>
      </w:r>
      <w:r w:rsidRPr="00C9074D">
        <w:rPr>
          <w:rFonts w:ascii="Times New Roman" w:eastAsia="Times New Roman" w:hAnsi="Times New Roman" w:cs="Times New Roman"/>
          <w:b/>
          <w:bCs/>
          <w:sz w:val="24"/>
          <w:szCs w:val="24"/>
        </w:rPr>
        <w:t>: Operational resilience and business continuity</w:t>
      </w:r>
    </w:p>
    <w:bookmarkEnd w:id="41"/>
    <w:p w14:paraId="4942540D" w14:textId="77777777" w:rsidR="00B45D62" w:rsidRPr="00C9074D" w:rsidRDefault="00B45D62" w:rsidP="00E85D94">
      <w:pPr>
        <w:spacing w:after="0"/>
        <w:jc w:val="both"/>
        <w:rPr>
          <w:rFonts w:ascii="Times New Roman" w:eastAsia="Times New Roman" w:hAnsi="Times New Roman" w:cs="Times New Roman"/>
          <w:sz w:val="24"/>
          <w:szCs w:val="24"/>
        </w:rPr>
      </w:pPr>
    </w:p>
    <w:p w14:paraId="109F6133" w14:textId="77777777" w:rsidR="00B45D62" w:rsidRPr="00C9074D" w:rsidRDefault="00B45D62" w:rsidP="00E85D94">
      <w:pPr>
        <w:numPr>
          <w:ilvl w:val="0"/>
          <w:numId w:val="316"/>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A VASP must ensure that its critical systems have sufficient capacity, availability and resilience to support its activities.</w:t>
      </w:r>
    </w:p>
    <w:p w14:paraId="4D609946" w14:textId="77777777" w:rsidR="00B45D62" w:rsidRPr="00C9074D" w:rsidRDefault="00B45D62" w:rsidP="00E85D94">
      <w:pPr>
        <w:numPr>
          <w:ilvl w:val="0"/>
          <w:numId w:val="316"/>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A VASP must establish and maintain backup, business continuity and disaster recovery plans for its critical systems and data.</w:t>
      </w:r>
    </w:p>
    <w:p w14:paraId="0DE4F1AB" w14:textId="77777777" w:rsidR="00B45D62" w:rsidRPr="00C9074D" w:rsidRDefault="00B45D62" w:rsidP="00E85D94">
      <w:pPr>
        <w:numPr>
          <w:ilvl w:val="0"/>
          <w:numId w:val="316"/>
        </w:numPr>
        <w:autoSpaceDE w:val="0"/>
        <w:autoSpaceDN w:val="0"/>
        <w:adjustRightInd w:val="0"/>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The backup, business continuity and disaster recovery plans must be reviewed and tested at least annually and after any material change, and any identified deficiencies must be promptly addressed.</w:t>
      </w:r>
    </w:p>
    <w:p w14:paraId="2317DB6E" w14:textId="77777777" w:rsidR="00B45D62" w:rsidRPr="00C9074D" w:rsidRDefault="00B45D62" w:rsidP="00E85D94">
      <w:pPr>
        <w:numPr>
          <w:ilvl w:val="0"/>
          <w:numId w:val="316"/>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A VASP must establish appropriate recovery time and recovery point objectives for critical systems, taking into account the nature and risk of its activities.</w:t>
      </w:r>
    </w:p>
    <w:p w14:paraId="6549C82D" w14:textId="77777777" w:rsidR="00B45D62" w:rsidRPr="00C9074D" w:rsidRDefault="00B45D62" w:rsidP="00E85D94">
      <w:pPr>
        <w:numPr>
          <w:ilvl w:val="0"/>
          <w:numId w:val="316"/>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A VASP must ensure continuity of customer services, protection of customer assets and regulatory reporting during and after a material disruption.</w:t>
      </w:r>
    </w:p>
    <w:p w14:paraId="5A749063" w14:textId="77777777" w:rsidR="00B45D62" w:rsidRPr="00C9074D" w:rsidRDefault="00B45D62" w:rsidP="00E85D94">
      <w:pPr>
        <w:spacing w:after="0"/>
        <w:jc w:val="both"/>
        <w:rPr>
          <w:rFonts w:ascii="Times New Roman" w:eastAsia="Times New Roman" w:hAnsi="Times New Roman" w:cs="Times New Roman"/>
          <w:sz w:val="24"/>
          <w:szCs w:val="24"/>
        </w:rPr>
      </w:pPr>
    </w:p>
    <w:p w14:paraId="13A5889A" w14:textId="5BE457AF" w:rsidR="00B45D62" w:rsidRPr="00C9074D" w:rsidRDefault="00B45D62" w:rsidP="00E85D94">
      <w:pPr>
        <w:spacing w:after="0"/>
        <w:jc w:val="both"/>
        <w:rPr>
          <w:rFonts w:ascii="Times New Roman" w:eastAsia="Times New Roman" w:hAnsi="Times New Roman" w:cs="Times New Roman"/>
          <w:b/>
          <w:bCs/>
          <w:sz w:val="24"/>
          <w:szCs w:val="24"/>
        </w:rPr>
      </w:pPr>
      <w:bookmarkStart w:id="42" w:name="_Hlk244676866"/>
      <w:r w:rsidRPr="00C9074D">
        <w:rPr>
          <w:rFonts w:ascii="Times New Roman" w:eastAsia="Times New Roman" w:hAnsi="Times New Roman" w:cs="Times New Roman"/>
          <w:b/>
          <w:bCs/>
          <w:sz w:val="24"/>
          <w:szCs w:val="24"/>
          <w:u w:val="single"/>
        </w:rPr>
        <w:t>Article</w:t>
      </w:r>
      <w:r w:rsidR="00BA4F5A" w:rsidRPr="00C9074D">
        <w:rPr>
          <w:rFonts w:ascii="Times New Roman" w:eastAsia="Times New Roman" w:hAnsi="Times New Roman" w:cs="Times New Roman"/>
          <w:b/>
          <w:bCs/>
          <w:sz w:val="24"/>
          <w:szCs w:val="24"/>
          <w:u w:val="single"/>
        </w:rPr>
        <w:t xml:space="preserve"> </w:t>
      </w:r>
      <w:r w:rsidR="007F456B" w:rsidRPr="00C9074D">
        <w:rPr>
          <w:rFonts w:ascii="Times New Roman" w:eastAsia="Times New Roman" w:hAnsi="Times New Roman" w:cs="Times New Roman"/>
          <w:b/>
          <w:bCs/>
          <w:sz w:val="24"/>
          <w:szCs w:val="24"/>
          <w:u w:val="single"/>
        </w:rPr>
        <w:t>5</w:t>
      </w:r>
      <w:r w:rsidR="004512DD" w:rsidRPr="00C9074D">
        <w:rPr>
          <w:rFonts w:ascii="Times New Roman" w:eastAsia="Times New Roman" w:hAnsi="Times New Roman" w:cs="Times New Roman"/>
          <w:b/>
          <w:bCs/>
          <w:sz w:val="24"/>
          <w:szCs w:val="24"/>
          <w:u w:val="single"/>
        </w:rPr>
        <w:t>5</w:t>
      </w:r>
      <w:r w:rsidRPr="00C9074D">
        <w:rPr>
          <w:rFonts w:ascii="Times New Roman" w:eastAsia="Times New Roman" w:hAnsi="Times New Roman" w:cs="Times New Roman"/>
          <w:b/>
          <w:bCs/>
          <w:sz w:val="24"/>
          <w:szCs w:val="24"/>
        </w:rPr>
        <w:t>: Incident management and reporting</w:t>
      </w:r>
    </w:p>
    <w:bookmarkEnd w:id="42"/>
    <w:p w14:paraId="50762E26" w14:textId="77777777" w:rsidR="00B45D62" w:rsidRPr="00C9074D" w:rsidRDefault="00B45D62" w:rsidP="00E85D94">
      <w:pPr>
        <w:spacing w:after="0"/>
        <w:jc w:val="both"/>
        <w:rPr>
          <w:rFonts w:ascii="Times New Roman" w:eastAsia="Times New Roman" w:hAnsi="Times New Roman" w:cs="Times New Roman"/>
          <w:sz w:val="24"/>
          <w:szCs w:val="24"/>
        </w:rPr>
      </w:pPr>
    </w:p>
    <w:p w14:paraId="60D5361A" w14:textId="77777777" w:rsidR="00B45D62" w:rsidRPr="00C9074D" w:rsidRDefault="00B45D62" w:rsidP="00E85D94">
      <w:pPr>
        <w:numPr>
          <w:ilvl w:val="0"/>
          <w:numId w:val="321"/>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A VASP must establish procedures to identify, classify, manage and record technology, cybersecurity and operational incidents.</w:t>
      </w:r>
    </w:p>
    <w:p w14:paraId="2B7B3544" w14:textId="77777777" w:rsidR="00B45D62" w:rsidRPr="00C9074D" w:rsidRDefault="00B45D62" w:rsidP="00E85D94">
      <w:pPr>
        <w:numPr>
          <w:ilvl w:val="0"/>
          <w:numId w:val="321"/>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A VASP must notify the Regulatory Authority and affected customer immediately or within 2 hours after becoming aware of any:</w:t>
      </w:r>
    </w:p>
    <w:p w14:paraId="30B72CAC" w14:textId="77777777" w:rsidR="00B45D62" w:rsidRPr="00C9074D" w:rsidRDefault="00B45D62" w:rsidP="00E85D94">
      <w:pPr>
        <w:numPr>
          <w:ilvl w:val="2"/>
          <w:numId w:val="326"/>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cyber incident;</w:t>
      </w:r>
    </w:p>
    <w:p w14:paraId="7E399A72" w14:textId="77777777" w:rsidR="00B45D62" w:rsidRPr="00C9074D" w:rsidRDefault="00B45D62" w:rsidP="00E85D94">
      <w:pPr>
        <w:numPr>
          <w:ilvl w:val="2"/>
          <w:numId w:val="326"/>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system or service failure;</w:t>
      </w:r>
    </w:p>
    <w:p w14:paraId="02E71110" w14:textId="77777777" w:rsidR="00B45D62" w:rsidRPr="00C9074D" w:rsidRDefault="00B45D62" w:rsidP="00E85D94">
      <w:pPr>
        <w:numPr>
          <w:ilvl w:val="2"/>
          <w:numId w:val="326"/>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smart contract exploit;</w:t>
      </w:r>
    </w:p>
    <w:p w14:paraId="758639D9" w14:textId="77777777" w:rsidR="00B45D62" w:rsidRPr="00C9074D" w:rsidRDefault="00B45D62" w:rsidP="00E85D94">
      <w:pPr>
        <w:numPr>
          <w:ilvl w:val="2"/>
          <w:numId w:val="326"/>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private key compromise, wallets or any other cryptographic material;</w:t>
      </w:r>
    </w:p>
    <w:p w14:paraId="39662C07" w14:textId="77777777" w:rsidR="00B45D62" w:rsidRPr="00C9074D" w:rsidRDefault="00B45D62" w:rsidP="00E85D94">
      <w:pPr>
        <w:numPr>
          <w:ilvl w:val="2"/>
          <w:numId w:val="326"/>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unauthorized transaction;</w:t>
      </w:r>
    </w:p>
    <w:p w14:paraId="1FB3CC35" w14:textId="77777777" w:rsidR="00B45D62" w:rsidRPr="00C9074D" w:rsidRDefault="00B45D62" w:rsidP="00E85D94">
      <w:pPr>
        <w:numPr>
          <w:ilvl w:val="2"/>
          <w:numId w:val="326"/>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attempt to or loss of customer virtual assets or data;</w:t>
      </w:r>
    </w:p>
    <w:p w14:paraId="4FADC18E" w14:textId="77777777" w:rsidR="00B45D62" w:rsidRPr="00C9074D" w:rsidRDefault="00B45D62" w:rsidP="00E85D94">
      <w:pPr>
        <w:numPr>
          <w:ilvl w:val="2"/>
          <w:numId w:val="326"/>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 xml:space="preserve">data breach; or </w:t>
      </w:r>
    </w:p>
    <w:p w14:paraId="57E7362F" w14:textId="77777777" w:rsidR="00B45D62" w:rsidRPr="00C9074D" w:rsidRDefault="00B45D62" w:rsidP="00E85D94">
      <w:pPr>
        <w:numPr>
          <w:ilvl w:val="2"/>
          <w:numId w:val="326"/>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technology third – party provider supporting a critical function;</w:t>
      </w:r>
    </w:p>
    <w:p w14:paraId="658C897B" w14:textId="600A1C90" w:rsidR="00B45D62" w:rsidRPr="00C9074D" w:rsidRDefault="00B45D62" w:rsidP="00E85D94">
      <w:pPr>
        <w:numPr>
          <w:ilvl w:val="2"/>
          <w:numId w:val="326"/>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 xml:space="preserve">other material operational or security incident; </w:t>
      </w:r>
    </w:p>
    <w:p w14:paraId="5B83256C" w14:textId="77777777" w:rsidR="00B45D62" w:rsidRPr="00C9074D" w:rsidRDefault="00B45D62" w:rsidP="00E85D94">
      <w:pPr>
        <w:numPr>
          <w:ilvl w:val="0"/>
          <w:numId w:val="321"/>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The VASP must submit an interim and detailed incident report within 24 hours and provide further updates until the resolution.</w:t>
      </w:r>
    </w:p>
    <w:p w14:paraId="513F9619" w14:textId="77777777" w:rsidR="00B45D62" w:rsidRPr="00C9074D" w:rsidRDefault="00B45D62" w:rsidP="00E85D94">
      <w:pPr>
        <w:numPr>
          <w:ilvl w:val="0"/>
          <w:numId w:val="321"/>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lastRenderedPageBreak/>
        <w:t xml:space="preserve">The interim report provided in paragraph (3) of this article describes, to the extent known, the nature of the incident, affected systems, virtual assets or customers, immediate containment and mitigation measures, and the actual or potential impact. </w:t>
      </w:r>
    </w:p>
    <w:p w14:paraId="0BD71FE7" w14:textId="77777777" w:rsidR="00B45D62" w:rsidRPr="00C9074D" w:rsidRDefault="00B45D62" w:rsidP="00E85D94">
      <w:pPr>
        <w:numPr>
          <w:ilvl w:val="0"/>
          <w:numId w:val="321"/>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A VASP must preserve relevant evidence and maintain a register of all material incidents and corrective measures.</w:t>
      </w:r>
    </w:p>
    <w:p w14:paraId="421F4137" w14:textId="77777777" w:rsidR="00B45D62" w:rsidRPr="00C9074D" w:rsidRDefault="00B45D62" w:rsidP="00E85D94">
      <w:pPr>
        <w:numPr>
          <w:ilvl w:val="0"/>
          <w:numId w:val="321"/>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The VASP must submit to the Regulatory Authority an annual technology and cyber security report approved by its Board which includes:</w:t>
      </w:r>
    </w:p>
    <w:p w14:paraId="4415AB9A" w14:textId="77777777" w:rsidR="00B45D62" w:rsidRPr="00C9074D" w:rsidRDefault="00B45D62" w:rsidP="00E85D94">
      <w:pPr>
        <w:numPr>
          <w:ilvl w:val="0"/>
          <w:numId w:val="443"/>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material technology and cyber risks;</w:t>
      </w:r>
    </w:p>
    <w:p w14:paraId="0E651DDF" w14:textId="77777777" w:rsidR="00B45D62" w:rsidRPr="00C9074D" w:rsidRDefault="00B45D62" w:rsidP="00E85D94">
      <w:pPr>
        <w:numPr>
          <w:ilvl w:val="0"/>
          <w:numId w:val="443"/>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operational and cyber security incidents, and remediation measures;</w:t>
      </w:r>
    </w:p>
    <w:p w14:paraId="5837AF34" w14:textId="77777777" w:rsidR="00B45D62" w:rsidRPr="00C9074D" w:rsidRDefault="00B45D62" w:rsidP="00E85D94">
      <w:pPr>
        <w:numPr>
          <w:ilvl w:val="0"/>
          <w:numId w:val="443"/>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testing and audit findings;</w:t>
      </w:r>
    </w:p>
    <w:p w14:paraId="6B494AC2" w14:textId="77777777" w:rsidR="00B45D62" w:rsidRPr="00C9074D" w:rsidRDefault="00B45D62" w:rsidP="00E85D94">
      <w:pPr>
        <w:numPr>
          <w:ilvl w:val="0"/>
          <w:numId w:val="443"/>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technology third – party arrangements;</w:t>
      </w:r>
    </w:p>
    <w:p w14:paraId="75C5F1C1" w14:textId="77777777" w:rsidR="00B45D62" w:rsidRPr="00C9074D" w:rsidRDefault="00B45D62" w:rsidP="00E85D94">
      <w:pPr>
        <w:numPr>
          <w:ilvl w:val="0"/>
          <w:numId w:val="443"/>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 xml:space="preserve">compliance with the requirements of this chapter; </w:t>
      </w:r>
    </w:p>
    <w:p w14:paraId="743C0F52" w14:textId="77777777" w:rsidR="00C77B36" w:rsidRPr="00C9074D" w:rsidRDefault="00C77B36" w:rsidP="00E85D94">
      <w:pPr>
        <w:spacing w:after="0"/>
        <w:jc w:val="both"/>
        <w:rPr>
          <w:rFonts w:ascii="Times New Roman" w:eastAsia="Times New Roman" w:hAnsi="Times New Roman" w:cs="Times New Roman"/>
          <w:sz w:val="24"/>
          <w:szCs w:val="24"/>
        </w:rPr>
      </w:pPr>
    </w:p>
    <w:p w14:paraId="1AFDFDD5" w14:textId="5DB081C3" w:rsidR="00B45D62" w:rsidRPr="00C9074D" w:rsidRDefault="00B45D62" w:rsidP="00E85D94">
      <w:pPr>
        <w:spacing w:after="0"/>
        <w:jc w:val="both"/>
        <w:rPr>
          <w:rFonts w:ascii="Times New Roman" w:eastAsia="Times New Roman" w:hAnsi="Times New Roman" w:cs="Times New Roman"/>
          <w:b/>
          <w:bCs/>
          <w:sz w:val="24"/>
          <w:szCs w:val="24"/>
        </w:rPr>
      </w:pPr>
      <w:bookmarkStart w:id="43" w:name="_Hlk244676878"/>
      <w:r w:rsidRPr="00C9074D">
        <w:rPr>
          <w:rFonts w:ascii="Times New Roman" w:eastAsia="Times New Roman" w:hAnsi="Times New Roman" w:cs="Times New Roman"/>
          <w:b/>
          <w:bCs/>
          <w:sz w:val="24"/>
          <w:szCs w:val="24"/>
          <w:u w:val="single"/>
        </w:rPr>
        <w:t xml:space="preserve">Article </w:t>
      </w:r>
      <w:r w:rsidR="007F456B" w:rsidRPr="00C9074D">
        <w:rPr>
          <w:rFonts w:ascii="Times New Roman" w:eastAsia="Times New Roman" w:hAnsi="Times New Roman" w:cs="Times New Roman"/>
          <w:b/>
          <w:bCs/>
          <w:sz w:val="24"/>
          <w:szCs w:val="24"/>
          <w:u w:val="single"/>
        </w:rPr>
        <w:t>5</w:t>
      </w:r>
      <w:r w:rsidR="004512DD" w:rsidRPr="00C9074D">
        <w:rPr>
          <w:rFonts w:ascii="Times New Roman" w:eastAsia="Times New Roman" w:hAnsi="Times New Roman" w:cs="Times New Roman"/>
          <w:b/>
          <w:bCs/>
          <w:sz w:val="24"/>
          <w:szCs w:val="24"/>
          <w:u w:val="single"/>
        </w:rPr>
        <w:t>6</w:t>
      </w:r>
      <w:r w:rsidRPr="00C9074D">
        <w:rPr>
          <w:rFonts w:ascii="Times New Roman" w:eastAsia="Times New Roman" w:hAnsi="Times New Roman" w:cs="Times New Roman"/>
          <w:b/>
          <w:bCs/>
          <w:sz w:val="24"/>
          <w:szCs w:val="24"/>
        </w:rPr>
        <w:t>: Data protection and integrity</w:t>
      </w:r>
    </w:p>
    <w:bookmarkEnd w:id="43"/>
    <w:p w14:paraId="1CFF9AF7" w14:textId="77777777" w:rsidR="00B45D62" w:rsidRPr="00C9074D" w:rsidRDefault="00B45D62" w:rsidP="00E85D94">
      <w:pPr>
        <w:spacing w:after="0"/>
        <w:jc w:val="both"/>
        <w:rPr>
          <w:rFonts w:ascii="Times New Roman" w:eastAsia="Times New Roman" w:hAnsi="Times New Roman" w:cs="Times New Roman"/>
          <w:sz w:val="24"/>
          <w:szCs w:val="24"/>
        </w:rPr>
      </w:pPr>
    </w:p>
    <w:p w14:paraId="14E8AD41" w14:textId="77777777" w:rsidR="00B45D62" w:rsidRPr="00C9074D" w:rsidRDefault="00B45D62" w:rsidP="00E85D94">
      <w:pPr>
        <w:numPr>
          <w:ilvl w:val="0"/>
          <w:numId w:val="317"/>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A VASP must maintain appropriate controls to ensure the availability, confidentiality, integrity, accuracy and completeness of its data.</w:t>
      </w:r>
    </w:p>
    <w:p w14:paraId="0FD2DE96" w14:textId="77777777" w:rsidR="00B45D62" w:rsidRPr="00C9074D" w:rsidRDefault="00B45D62" w:rsidP="00E85D94">
      <w:pPr>
        <w:numPr>
          <w:ilvl w:val="0"/>
          <w:numId w:val="317"/>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A VASP must maintain a data governance framework covering ownership, access, quality, retention and protection of critical data.</w:t>
      </w:r>
    </w:p>
    <w:p w14:paraId="6D6833E4" w14:textId="77777777" w:rsidR="00B45D62" w:rsidRPr="00C9074D" w:rsidRDefault="00B45D62" w:rsidP="00E85D94">
      <w:pPr>
        <w:numPr>
          <w:ilvl w:val="0"/>
          <w:numId w:val="317"/>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Customer personal data must be processed and protected in accordance with applicable data protection and privacy laws.</w:t>
      </w:r>
    </w:p>
    <w:p w14:paraId="4A0BE39A" w14:textId="27924E34" w:rsidR="00B45D62" w:rsidRPr="00C9074D" w:rsidRDefault="00B45D62" w:rsidP="00E85D94">
      <w:pPr>
        <w:numPr>
          <w:ilvl w:val="0"/>
          <w:numId w:val="317"/>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A VASP must ensure that its systems, outsourcing and data-storage arrangements do not prevent or unduly delay access by the Regulatory Authority to information required for supervision.</w:t>
      </w:r>
    </w:p>
    <w:p w14:paraId="5878D698" w14:textId="77777777" w:rsidR="00BA4F5A" w:rsidRPr="00C9074D" w:rsidRDefault="00BA4F5A" w:rsidP="00BA4F5A">
      <w:pPr>
        <w:spacing w:after="0"/>
        <w:ind w:left="720"/>
        <w:contextualSpacing/>
        <w:jc w:val="both"/>
        <w:rPr>
          <w:rFonts w:ascii="Times New Roman" w:eastAsia="Times New Roman" w:hAnsi="Times New Roman" w:cs="Times New Roman"/>
          <w:sz w:val="24"/>
          <w:szCs w:val="24"/>
        </w:rPr>
      </w:pPr>
    </w:p>
    <w:p w14:paraId="45275FD7" w14:textId="376C283A" w:rsidR="00B45D62" w:rsidRPr="00C9074D" w:rsidRDefault="00B45D62" w:rsidP="00E85D94">
      <w:pPr>
        <w:spacing w:after="0"/>
        <w:jc w:val="both"/>
        <w:rPr>
          <w:rFonts w:ascii="Times New Roman" w:eastAsia="Times New Roman" w:hAnsi="Times New Roman" w:cs="Times New Roman"/>
          <w:b/>
          <w:bCs/>
          <w:sz w:val="24"/>
          <w:szCs w:val="24"/>
        </w:rPr>
      </w:pPr>
      <w:bookmarkStart w:id="44" w:name="_Hlk244676891"/>
      <w:r w:rsidRPr="00C9074D">
        <w:rPr>
          <w:rFonts w:ascii="Times New Roman" w:eastAsia="Times New Roman" w:hAnsi="Times New Roman" w:cs="Times New Roman"/>
          <w:b/>
          <w:bCs/>
          <w:sz w:val="24"/>
          <w:szCs w:val="24"/>
          <w:u w:val="single"/>
        </w:rPr>
        <w:t xml:space="preserve">Article </w:t>
      </w:r>
      <w:r w:rsidR="007F456B" w:rsidRPr="00C9074D">
        <w:rPr>
          <w:rFonts w:ascii="Times New Roman" w:eastAsia="Times New Roman" w:hAnsi="Times New Roman" w:cs="Times New Roman"/>
          <w:b/>
          <w:bCs/>
          <w:sz w:val="24"/>
          <w:szCs w:val="24"/>
          <w:u w:val="single"/>
        </w:rPr>
        <w:t>5</w:t>
      </w:r>
      <w:r w:rsidR="004512DD" w:rsidRPr="00C9074D">
        <w:rPr>
          <w:rFonts w:ascii="Times New Roman" w:eastAsia="Times New Roman" w:hAnsi="Times New Roman" w:cs="Times New Roman"/>
          <w:b/>
          <w:bCs/>
          <w:sz w:val="24"/>
          <w:szCs w:val="24"/>
          <w:u w:val="single"/>
        </w:rPr>
        <w:t>7</w:t>
      </w:r>
      <w:r w:rsidRPr="00C9074D">
        <w:rPr>
          <w:rFonts w:ascii="Times New Roman" w:eastAsia="Times New Roman" w:hAnsi="Times New Roman" w:cs="Times New Roman"/>
          <w:b/>
          <w:bCs/>
          <w:sz w:val="24"/>
          <w:szCs w:val="24"/>
        </w:rPr>
        <w:t xml:space="preserve">: Security testing and monitoring </w:t>
      </w:r>
    </w:p>
    <w:bookmarkEnd w:id="44"/>
    <w:p w14:paraId="12948D3B" w14:textId="77777777" w:rsidR="00B45D62" w:rsidRPr="00C9074D" w:rsidRDefault="00B45D62" w:rsidP="00E85D94">
      <w:pPr>
        <w:spacing w:after="0"/>
        <w:jc w:val="both"/>
        <w:rPr>
          <w:rFonts w:ascii="Times New Roman" w:eastAsia="Times New Roman" w:hAnsi="Times New Roman" w:cs="Times New Roman"/>
          <w:sz w:val="24"/>
          <w:szCs w:val="24"/>
        </w:rPr>
      </w:pPr>
    </w:p>
    <w:p w14:paraId="67FAC6E8" w14:textId="77777777" w:rsidR="00B45D62" w:rsidRPr="00C9074D" w:rsidRDefault="00B45D62" w:rsidP="00E85D94">
      <w:pPr>
        <w:numPr>
          <w:ilvl w:val="0"/>
          <w:numId w:val="319"/>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A VASP must</w:t>
      </w:r>
    </w:p>
    <w:p w14:paraId="1AAD8E25" w14:textId="77777777" w:rsidR="00B45D62" w:rsidRPr="00C9074D" w:rsidRDefault="00B45D62" w:rsidP="00E85D94">
      <w:pPr>
        <w:numPr>
          <w:ilvl w:val="0"/>
          <w:numId w:val="445"/>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periodically conduct vulnerability assessments and have its critical systems independently penetration-tested at least annually and after any material change;</w:t>
      </w:r>
    </w:p>
    <w:p w14:paraId="0F32EF72" w14:textId="77777777" w:rsidR="00B45D62" w:rsidRPr="00C9074D" w:rsidRDefault="00B45D62" w:rsidP="00E85D94">
      <w:pPr>
        <w:numPr>
          <w:ilvl w:val="0"/>
          <w:numId w:val="445"/>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 xml:space="preserve">promptly remediate identified vulnerabilities according to their severity; </w:t>
      </w:r>
    </w:p>
    <w:p w14:paraId="30189F43" w14:textId="77777777" w:rsidR="00B45D62" w:rsidRPr="00C9074D" w:rsidRDefault="00B45D62" w:rsidP="00E85D94">
      <w:pPr>
        <w:numPr>
          <w:ilvl w:val="0"/>
          <w:numId w:val="445"/>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conduct threat led penetration testing where applicable or required by the Regulatory Authority;</w:t>
      </w:r>
    </w:p>
    <w:p w14:paraId="3BA2A5AE" w14:textId="77777777" w:rsidR="00036564" w:rsidRPr="00C9074D" w:rsidRDefault="00B45D62" w:rsidP="00E85D94">
      <w:pPr>
        <w:numPr>
          <w:ilvl w:val="0"/>
          <w:numId w:val="445"/>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 xml:space="preserve">report the material finding and remediation measures to the Board and, where required to the Regulatory Authority; </w:t>
      </w:r>
    </w:p>
    <w:p w14:paraId="69BAE3F8" w14:textId="77777777" w:rsidR="00B45D62" w:rsidRPr="00C9074D" w:rsidRDefault="00B45D62" w:rsidP="00E85D94">
      <w:pPr>
        <w:numPr>
          <w:ilvl w:val="0"/>
          <w:numId w:val="319"/>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The Regulatory Authority may require additional or independent testing at the VASP’s cost.</w:t>
      </w:r>
    </w:p>
    <w:p w14:paraId="41C8802E" w14:textId="77777777" w:rsidR="00B45D62" w:rsidRPr="00C9074D" w:rsidRDefault="00000000" w:rsidP="00E85D94">
      <w:pPr>
        <w:numPr>
          <w:ilvl w:val="0"/>
          <w:numId w:val="319"/>
        </w:numPr>
        <w:spacing w:after="0"/>
        <w:contextualSpacing/>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The VASP</w:t>
      </w:r>
      <w:r w:rsidR="00B45D62" w:rsidRPr="00C9074D">
        <w:rPr>
          <w:rFonts w:ascii="Times New Roman" w:eastAsia="Times New Roman" w:hAnsi="Times New Roman" w:cs="Times New Roman"/>
          <w:sz w:val="24"/>
          <w:szCs w:val="24"/>
        </w:rPr>
        <w:t xml:space="preserve"> must</w:t>
      </w:r>
    </w:p>
    <w:p w14:paraId="43EA2B71" w14:textId="77777777" w:rsidR="00B45D62" w:rsidRPr="00C9074D" w:rsidRDefault="00000000" w:rsidP="00E85D94">
      <w:pPr>
        <w:numPr>
          <w:ilvl w:val="0"/>
          <w:numId w:val="446"/>
        </w:numPr>
        <w:spacing w:after="0"/>
        <w:contextualSpacing/>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 xml:space="preserve">monitor its critical systems, wallets and supported blockchain networks for cyber threats, </w:t>
      </w:r>
      <w:r w:rsidR="00B45D62" w:rsidRPr="00C9074D">
        <w:rPr>
          <w:rFonts w:ascii="Times New Roman" w:eastAsia="Times New Roman" w:hAnsi="Times New Roman" w:cs="Times New Roman"/>
          <w:sz w:val="24"/>
          <w:szCs w:val="24"/>
        </w:rPr>
        <w:t>unauthorized</w:t>
      </w:r>
      <w:r w:rsidRPr="00C9074D">
        <w:rPr>
          <w:rFonts w:ascii="Times New Roman" w:eastAsia="Times New Roman" w:hAnsi="Times New Roman" w:cs="Times New Roman"/>
          <w:sz w:val="24"/>
          <w:szCs w:val="24"/>
        </w:rPr>
        <w:t xml:space="preserve"> access, abnormal transactions and other security events.</w:t>
      </w:r>
    </w:p>
    <w:p w14:paraId="099179E0" w14:textId="77777777" w:rsidR="00B45D62" w:rsidRPr="00C9074D" w:rsidRDefault="00000000" w:rsidP="00E85D94">
      <w:pPr>
        <w:numPr>
          <w:ilvl w:val="0"/>
          <w:numId w:val="446"/>
        </w:numPr>
        <w:spacing w:after="0"/>
        <w:contextualSpacing/>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lastRenderedPageBreak/>
        <w:t>maintain appropriate threat intelligence and cooperate with relevant cybersecurity authorities and information-sharing arrangements</w:t>
      </w:r>
    </w:p>
    <w:p w14:paraId="2CFD4877" w14:textId="77777777" w:rsidR="00036564" w:rsidRPr="00C9074D" w:rsidRDefault="00B45D62" w:rsidP="00E85D94">
      <w:pPr>
        <w:numPr>
          <w:ilvl w:val="0"/>
          <w:numId w:val="446"/>
        </w:numPr>
        <w:spacing w:after="0"/>
        <w:contextualSpacing/>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where applicable, maintain a security monitoring capability operating continuously, either internally or through a qualified ICT third-party service provider.</w:t>
      </w:r>
    </w:p>
    <w:p w14:paraId="07A593B9" w14:textId="77777777" w:rsidR="00B45D62" w:rsidRPr="00C9074D" w:rsidRDefault="00B45D62" w:rsidP="00E85D94">
      <w:pPr>
        <w:spacing w:after="0"/>
        <w:jc w:val="both"/>
        <w:rPr>
          <w:rFonts w:ascii="Times New Roman" w:eastAsia="Times New Roman" w:hAnsi="Times New Roman" w:cs="Times New Roman"/>
          <w:sz w:val="24"/>
          <w:szCs w:val="24"/>
        </w:rPr>
      </w:pPr>
    </w:p>
    <w:p w14:paraId="7620C465" w14:textId="511EE21B" w:rsidR="00B45D62" w:rsidRPr="00C9074D" w:rsidRDefault="00B45D62" w:rsidP="00E85D94">
      <w:pPr>
        <w:spacing w:after="0"/>
        <w:jc w:val="both"/>
        <w:rPr>
          <w:rFonts w:ascii="Times New Roman" w:eastAsia="Times New Roman" w:hAnsi="Times New Roman" w:cs="Times New Roman"/>
          <w:b/>
          <w:bCs/>
          <w:sz w:val="24"/>
          <w:szCs w:val="24"/>
        </w:rPr>
      </w:pPr>
      <w:bookmarkStart w:id="45" w:name="_Hlk244676902"/>
      <w:r w:rsidRPr="00C9074D">
        <w:rPr>
          <w:rFonts w:ascii="Times New Roman" w:eastAsia="Times New Roman" w:hAnsi="Times New Roman" w:cs="Times New Roman"/>
          <w:b/>
          <w:bCs/>
          <w:sz w:val="24"/>
          <w:szCs w:val="24"/>
          <w:u w:val="single"/>
        </w:rPr>
        <w:t xml:space="preserve">Article </w:t>
      </w:r>
      <w:r w:rsidR="007F456B" w:rsidRPr="00C9074D">
        <w:rPr>
          <w:rFonts w:ascii="Times New Roman" w:eastAsia="Times New Roman" w:hAnsi="Times New Roman" w:cs="Times New Roman"/>
          <w:b/>
          <w:bCs/>
          <w:sz w:val="24"/>
          <w:szCs w:val="24"/>
          <w:u w:val="single"/>
        </w:rPr>
        <w:t>5</w:t>
      </w:r>
      <w:r w:rsidR="004512DD" w:rsidRPr="00C9074D">
        <w:rPr>
          <w:rFonts w:ascii="Times New Roman" w:eastAsia="Times New Roman" w:hAnsi="Times New Roman" w:cs="Times New Roman"/>
          <w:b/>
          <w:bCs/>
          <w:sz w:val="24"/>
          <w:szCs w:val="24"/>
          <w:u w:val="single"/>
        </w:rPr>
        <w:t>8</w:t>
      </w:r>
      <w:r w:rsidRPr="00C9074D">
        <w:rPr>
          <w:rFonts w:ascii="Times New Roman" w:eastAsia="Times New Roman" w:hAnsi="Times New Roman" w:cs="Times New Roman"/>
          <w:b/>
          <w:bCs/>
          <w:sz w:val="24"/>
          <w:szCs w:val="24"/>
        </w:rPr>
        <w:t>: Technology third-party service providers</w:t>
      </w:r>
    </w:p>
    <w:bookmarkEnd w:id="45"/>
    <w:p w14:paraId="621B4CA0" w14:textId="77777777" w:rsidR="00B45D62" w:rsidRPr="00C9074D" w:rsidRDefault="00B45D62" w:rsidP="00E85D94">
      <w:pPr>
        <w:spacing w:after="0"/>
        <w:jc w:val="both"/>
        <w:rPr>
          <w:rFonts w:ascii="Times New Roman" w:eastAsia="Times New Roman" w:hAnsi="Times New Roman" w:cs="Times New Roman"/>
          <w:sz w:val="24"/>
          <w:szCs w:val="24"/>
        </w:rPr>
      </w:pPr>
    </w:p>
    <w:p w14:paraId="4C5792BB" w14:textId="77777777" w:rsidR="00B45D62" w:rsidRPr="00C9074D" w:rsidRDefault="00B45D62" w:rsidP="00E85D94">
      <w:pPr>
        <w:numPr>
          <w:ilvl w:val="0"/>
          <w:numId w:val="318"/>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A VASP remains responsible for compliance with this Chapter where it uses technology third-party service provider.</w:t>
      </w:r>
    </w:p>
    <w:p w14:paraId="100DBE14" w14:textId="77777777" w:rsidR="00B45D62" w:rsidRPr="00C9074D" w:rsidRDefault="00B45D62" w:rsidP="00E85D94">
      <w:pPr>
        <w:numPr>
          <w:ilvl w:val="0"/>
          <w:numId w:val="318"/>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Before outsourcing a critical function, the VASP must assess the provider's security, resilience, financial soundness, location, subcontracting and concentration risks.</w:t>
      </w:r>
    </w:p>
    <w:p w14:paraId="47A97390" w14:textId="77777777" w:rsidR="00B45D62" w:rsidRPr="00C9074D" w:rsidRDefault="00B45D62" w:rsidP="00E85D94">
      <w:pPr>
        <w:numPr>
          <w:ilvl w:val="0"/>
          <w:numId w:val="318"/>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A VASP must notify the Regulatory Authority before entering into or materially changing an outsourcing arrangement supporting a critical function. Outsourcing of key management or wallet infrastructure requires prior approval of the Regulatory Authority.</w:t>
      </w:r>
    </w:p>
    <w:p w14:paraId="4047CEE8" w14:textId="77777777" w:rsidR="00B45D62" w:rsidRPr="00C9074D" w:rsidRDefault="00B45D62" w:rsidP="00E85D94">
      <w:pPr>
        <w:numPr>
          <w:ilvl w:val="0"/>
          <w:numId w:val="318"/>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An agreement supporting a critical function must provide for appropriate security and service standards, incident notification, audit and access rights, business continuity, subcontracting, termination and exit arrangements.</w:t>
      </w:r>
    </w:p>
    <w:p w14:paraId="390C6929" w14:textId="77777777" w:rsidR="00B45D62" w:rsidRPr="00C9074D" w:rsidRDefault="00B45D62" w:rsidP="00E85D94">
      <w:pPr>
        <w:numPr>
          <w:ilvl w:val="0"/>
          <w:numId w:val="318"/>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A VASP must maintain a register of material technology third-party arrangements and a tested exit plan for each critical arrangement.</w:t>
      </w:r>
    </w:p>
    <w:p w14:paraId="11DE5B68" w14:textId="77777777" w:rsidR="006E1468" w:rsidRPr="00C9074D" w:rsidRDefault="006E1468" w:rsidP="00E85D94">
      <w:pPr>
        <w:spacing w:after="0"/>
        <w:rPr>
          <w:rFonts w:ascii="Times New Roman" w:eastAsia="Times New Roman" w:hAnsi="Times New Roman" w:cs="Times New Roman"/>
          <w:sz w:val="24"/>
          <w:szCs w:val="24"/>
        </w:rPr>
      </w:pPr>
    </w:p>
    <w:p w14:paraId="0CE741E8" w14:textId="74F81707" w:rsidR="00B45D62" w:rsidRPr="00C9074D" w:rsidRDefault="00B45D62" w:rsidP="00E85D94">
      <w:pPr>
        <w:spacing w:after="0"/>
        <w:jc w:val="both"/>
        <w:rPr>
          <w:rFonts w:ascii="Times New Roman" w:eastAsia="Times New Roman" w:hAnsi="Times New Roman" w:cs="Times New Roman"/>
          <w:b/>
          <w:bCs/>
          <w:sz w:val="24"/>
          <w:szCs w:val="24"/>
        </w:rPr>
      </w:pPr>
      <w:bookmarkStart w:id="46" w:name="_Hlk244676917"/>
      <w:r w:rsidRPr="00C9074D">
        <w:rPr>
          <w:rFonts w:ascii="Times New Roman" w:eastAsia="Times New Roman" w:hAnsi="Times New Roman" w:cs="Times New Roman"/>
          <w:b/>
          <w:bCs/>
          <w:sz w:val="24"/>
          <w:szCs w:val="24"/>
          <w:u w:val="single"/>
        </w:rPr>
        <w:t xml:space="preserve">Article </w:t>
      </w:r>
      <w:r w:rsidR="007F456B" w:rsidRPr="00C9074D">
        <w:rPr>
          <w:rFonts w:ascii="Times New Roman" w:eastAsia="Times New Roman" w:hAnsi="Times New Roman" w:cs="Times New Roman"/>
          <w:b/>
          <w:bCs/>
          <w:sz w:val="24"/>
          <w:szCs w:val="24"/>
          <w:u w:val="single"/>
        </w:rPr>
        <w:t>5</w:t>
      </w:r>
      <w:r w:rsidR="004512DD" w:rsidRPr="00C9074D">
        <w:rPr>
          <w:rFonts w:ascii="Times New Roman" w:eastAsia="Times New Roman" w:hAnsi="Times New Roman" w:cs="Times New Roman"/>
          <w:b/>
          <w:bCs/>
          <w:sz w:val="24"/>
          <w:szCs w:val="24"/>
          <w:u w:val="single"/>
        </w:rPr>
        <w:t>9</w:t>
      </w:r>
      <w:r w:rsidRPr="00C9074D">
        <w:rPr>
          <w:rFonts w:ascii="Times New Roman" w:eastAsia="Times New Roman" w:hAnsi="Times New Roman" w:cs="Times New Roman"/>
          <w:b/>
          <w:bCs/>
          <w:sz w:val="24"/>
          <w:szCs w:val="24"/>
        </w:rPr>
        <w:t>: Operational and internal controls</w:t>
      </w:r>
    </w:p>
    <w:bookmarkEnd w:id="46"/>
    <w:p w14:paraId="1ED80A6B" w14:textId="77777777" w:rsidR="00B45D62" w:rsidRPr="00C9074D" w:rsidRDefault="00B45D62" w:rsidP="00E85D94">
      <w:pPr>
        <w:spacing w:after="0"/>
        <w:jc w:val="both"/>
        <w:rPr>
          <w:rFonts w:ascii="Times New Roman" w:eastAsia="Times New Roman" w:hAnsi="Times New Roman" w:cs="Times New Roman"/>
          <w:sz w:val="24"/>
          <w:szCs w:val="24"/>
        </w:rPr>
      </w:pPr>
    </w:p>
    <w:p w14:paraId="6998FE48" w14:textId="1548EB29" w:rsidR="00B45D62" w:rsidRPr="00C9074D" w:rsidRDefault="00B45D62" w:rsidP="00E85D94">
      <w:pPr>
        <w:numPr>
          <w:ilvl w:val="0"/>
          <w:numId w:val="306"/>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A VASP must maintain adequate operational, financial reporting and internal controls to ensure the reliability, integrity and security of its services.</w:t>
      </w:r>
    </w:p>
    <w:p w14:paraId="55A33629" w14:textId="0D0444A4" w:rsidR="00B45D62" w:rsidRPr="00C9074D" w:rsidRDefault="00B45D62" w:rsidP="00E85D94">
      <w:pPr>
        <w:numPr>
          <w:ilvl w:val="0"/>
          <w:numId w:val="306"/>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The controls must include:</w:t>
      </w:r>
    </w:p>
    <w:p w14:paraId="476519E0" w14:textId="673359D8" w:rsidR="00B45D62" w:rsidRPr="00C9074D" w:rsidRDefault="00B45D62" w:rsidP="00E85D94">
      <w:pPr>
        <w:numPr>
          <w:ilvl w:val="0"/>
          <w:numId w:val="307"/>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documented procedures for critical functions;</w:t>
      </w:r>
    </w:p>
    <w:p w14:paraId="0C9E8803" w14:textId="77777777" w:rsidR="00B45D62" w:rsidRPr="00C9074D" w:rsidRDefault="00B45D62" w:rsidP="00E85D94">
      <w:pPr>
        <w:numPr>
          <w:ilvl w:val="0"/>
          <w:numId w:val="307"/>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appropriate segregation of duties and dual controls;</w:t>
      </w:r>
    </w:p>
    <w:p w14:paraId="01C649C4" w14:textId="7A346C0C" w:rsidR="00B45D62" w:rsidRPr="00C9074D" w:rsidRDefault="00B45D62" w:rsidP="00E85D94">
      <w:pPr>
        <w:numPr>
          <w:ilvl w:val="0"/>
          <w:numId w:val="307"/>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accurate and timely recording of customer and VASP assets and transactions;</w:t>
      </w:r>
    </w:p>
    <w:p w14:paraId="2F089AFA" w14:textId="77777777" w:rsidR="00B45D62" w:rsidRPr="00C9074D" w:rsidRDefault="00B45D62" w:rsidP="00E85D94">
      <w:pPr>
        <w:numPr>
          <w:ilvl w:val="0"/>
          <w:numId w:val="307"/>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daily reconciliation of internal records with on-chain balances and relevant bank accounts;</w:t>
      </w:r>
    </w:p>
    <w:p w14:paraId="38D26338" w14:textId="6C3FCE2C" w:rsidR="00B45D62" w:rsidRPr="00C9074D" w:rsidRDefault="00B45D62" w:rsidP="00E85D94">
      <w:pPr>
        <w:numPr>
          <w:ilvl w:val="0"/>
          <w:numId w:val="307"/>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reliable valuation of virtual assets;</w:t>
      </w:r>
    </w:p>
    <w:p w14:paraId="640FD739" w14:textId="5E355D0C" w:rsidR="00B45D62" w:rsidRPr="00C9074D" w:rsidRDefault="00B45D62" w:rsidP="00E85D94">
      <w:pPr>
        <w:numPr>
          <w:ilvl w:val="0"/>
          <w:numId w:val="307"/>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complete and tamper-evident audit trails; and</w:t>
      </w:r>
    </w:p>
    <w:p w14:paraId="4ACA2572" w14:textId="314AE377" w:rsidR="00B45D62" w:rsidRPr="00C9074D" w:rsidRDefault="00B45D62" w:rsidP="00E85D94">
      <w:pPr>
        <w:numPr>
          <w:ilvl w:val="0"/>
          <w:numId w:val="307"/>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controls over access, system changes and transaction processing.</w:t>
      </w:r>
    </w:p>
    <w:p w14:paraId="480B5144" w14:textId="77777777" w:rsidR="00B45D62" w:rsidRPr="00C9074D" w:rsidRDefault="00B45D62" w:rsidP="00E85D94">
      <w:pPr>
        <w:numPr>
          <w:ilvl w:val="0"/>
          <w:numId w:val="306"/>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Internal audit must assess these controls at least annually and report material deficiencies to the board or its audit committee.</w:t>
      </w:r>
    </w:p>
    <w:p w14:paraId="75398926" w14:textId="77777777" w:rsidR="00B45D62" w:rsidRPr="00C9074D" w:rsidRDefault="00B45D62" w:rsidP="00E85D94">
      <w:pPr>
        <w:spacing w:after="0"/>
        <w:jc w:val="both"/>
        <w:rPr>
          <w:rFonts w:ascii="Times New Roman" w:eastAsia="Times New Roman" w:hAnsi="Times New Roman" w:cs="Times New Roman"/>
          <w:sz w:val="24"/>
          <w:szCs w:val="24"/>
        </w:rPr>
      </w:pPr>
    </w:p>
    <w:p w14:paraId="3B4F62C7" w14:textId="730FFE73" w:rsidR="00B45D62" w:rsidRPr="00C9074D" w:rsidRDefault="00B45D62" w:rsidP="00E85D94">
      <w:pPr>
        <w:spacing w:after="0"/>
        <w:jc w:val="both"/>
        <w:rPr>
          <w:rFonts w:ascii="Times New Roman" w:eastAsia="Times New Roman" w:hAnsi="Times New Roman" w:cs="Times New Roman"/>
          <w:b/>
          <w:bCs/>
          <w:sz w:val="24"/>
          <w:szCs w:val="24"/>
        </w:rPr>
      </w:pPr>
      <w:bookmarkStart w:id="47" w:name="_Hlk244676936"/>
      <w:r w:rsidRPr="00C9074D">
        <w:rPr>
          <w:rFonts w:ascii="Times New Roman" w:eastAsia="Times New Roman" w:hAnsi="Times New Roman" w:cs="Times New Roman"/>
          <w:b/>
          <w:bCs/>
          <w:sz w:val="24"/>
          <w:szCs w:val="24"/>
          <w:u w:val="single"/>
        </w:rPr>
        <w:t xml:space="preserve">Article </w:t>
      </w:r>
      <w:r w:rsidR="005902F4" w:rsidRPr="00C9074D">
        <w:rPr>
          <w:rFonts w:ascii="Times New Roman" w:eastAsia="Times New Roman" w:hAnsi="Times New Roman" w:cs="Times New Roman"/>
          <w:b/>
          <w:bCs/>
          <w:sz w:val="24"/>
          <w:szCs w:val="24"/>
          <w:u w:val="single"/>
        </w:rPr>
        <w:t>60</w:t>
      </w:r>
      <w:r w:rsidRPr="00C9074D">
        <w:rPr>
          <w:rFonts w:ascii="Times New Roman" w:eastAsia="Times New Roman" w:hAnsi="Times New Roman" w:cs="Times New Roman"/>
          <w:b/>
          <w:bCs/>
          <w:sz w:val="24"/>
          <w:szCs w:val="24"/>
        </w:rPr>
        <w:t>: Independent technology audit</w:t>
      </w:r>
    </w:p>
    <w:bookmarkEnd w:id="47"/>
    <w:p w14:paraId="6F8D3C64" w14:textId="77777777" w:rsidR="00B45D62" w:rsidRPr="00C9074D" w:rsidRDefault="00B45D62" w:rsidP="00E85D94">
      <w:pPr>
        <w:spacing w:after="0"/>
        <w:jc w:val="both"/>
        <w:rPr>
          <w:rFonts w:ascii="Times New Roman" w:eastAsia="Times New Roman" w:hAnsi="Times New Roman" w:cs="Times New Roman"/>
          <w:sz w:val="24"/>
          <w:szCs w:val="24"/>
        </w:rPr>
      </w:pPr>
    </w:p>
    <w:p w14:paraId="3623F1C9" w14:textId="6C39F5AD" w:rsidR="00B45D62" w:rsidRPr="00C9074D" w:rsidRDefault="00B45D62" w:rsidP="00E85D94">
      <w:pPr>
        <w:numPr>
          <w:ilvl w:val="0"/>
          <w:numId w:val="320"/>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A VASP’s technology and information security framework must be independently audited at least annually by a suitably qualified and independent auditor.</w:t>
      </w:r>
    </w:p>
    <w:p w14:paraId="1BFF6FE8" w14:textId="77777777" w:rsidR="00B45D62" w:rsidRPr="00C9074D" w:rsidRDefault="00B45D62" w:rsidP="00E85D94">
      <w:pPr>
        <w:numPr>
          <w:ilvl w:val="0"/>
          <w:numId w:val="320"/>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lastRenderedPageBreak/>
        <w:t>The audit must assess the design and effectiveness of the VASP’s technology, cybersecurity, wallet and key management, data, outsourcing and business continuity controls.</w:t>
      </w:r>
    </w:p>
    <w:p w14:paraId="6BD4E0A4" w14:textId="77777777" w:rsidR="00B45D62" w:rsidRPr="00C9074D" w:rsidRDefault="00B45D62" w:rsidP="00E85D94">
      <w:pPr>
        <w:numPr>
          <w:ilvl w:val="0"/>
          <w:numId w:val="320"/>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The audit report must identify findings by severity and include management responses and remediation measures.</w:t>
      </w:r>
    </w:p>
    <w:p w14:paraId="69B8BDF5" w14:textId="0ACB7434" w:rsidR="00B45D62" w:rsidRPr="00C9074D" w:rsidRDefault="00B45D62" w:rsidP="00E85D94">
      <w:pPr>
        <w:numPr>
          <w:ilvl w:val="0"/>
          <w:numId w:val="320"/>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The report must be submitted to the Board and the Regulatory Authority within three months after the end of the financial year.</w:t>
      </w:r>
    </w:p>
    <w:p w14:paraId="6F5C5783" w14:textId="77777777" w:rsidR="00B45D62" w:rsidRPr="00C9074D" w:rsidRDefault="00B45D62" w:rsidP="00E85D94">
      <w:pPr>
        <w:numPr>
          <w:ilvl w:val="0"/>
          <w:numId w:val="320"/>
        </w:numPr>
        <w:spacing w:after="0"/>
        <w:contextualSpacing/>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The Authority may reject an auditor who lacks the required competence or independence or require an additional audit at the VASP’s cost.</w:t>
      </w:r>
    </w:p>
    <w:p w14:paraId="2221F2F7" w14:textId="77777777" w:rsidR="003F3574" w:rsidRPr="00C9074D" w:rsidRDefault="003F3574" w:rsidP="00E85D94">
      <w:pPr>
        <w:spacing w:after="0"/>
        <w:jc w:val="both"/>
        <w:rPr>
          <w:rFonts w:ascii="Times New Roman" w:hAnsi="Times New Roman" w:cs="Times New Roman"/>
          <w:sz w:val="24"/>
          <w:szCs w:val="24"/>
        </w:rPr>
      </w:pPr>
    </w:p>
    <w:p w14:paraId="0B72AF4C" w14:textId="79C514F8" w:rsidR="003F3574" w:rsidRPr="00C9074D" w:rsidRDefault="003F3574" w:rsidP="00E85D94">
      <w:pPr>
        <w:spacing w:after="0"/>
        <w:jc w:val="both"/>
        <w:rPr>
          <w:rFonts w:ascii="Times New Roman" w:hAnsi="Times New Roman" w:cs="Times New Roman"/>
          <w:b/>
          <w:bCs/>
          <w:sz w:val="24"/>
          <w:szCs w:val="24"/>
        </w:rPr>
      </w:pPr>
      <w:bookmarkStart w:id="48" w:name="_Hlk244676954"/>
      <w:r w:rsidRPr="00C9074D">
        <w:rPr>
          <w:rFonts w:ascii="Times New Roman" w:hAnsi="Times New Roman" w:cs="Times New Roman"/>
          <w:b/>
          <w:bCs/>
          <w:sz w:val="24"/>
          <w:szCs w:val="24"/>
          <w:u w:val="single"/>
        </w:rPr>
        <w:t>Section 2</w:t>
      </w:r>
      <w:r w:rsidRPr="00C9074D">
        <w:rPr>
          <w:rFonts w:ascii="Times New Roman" w:hAnsi="Times New Roman" w:cs="Times New Roman"/>
          <w:b/>
          <w:bCs/>
          <w:sz w:val="24"/>
          <w:szCs w:val="24"/>
        </w:rPr>
        <w:t xml:space="preserve">: Customer </w:t>
      </w:r>
      <w:r w:rsidR="00AC1A41" w:rsidRPr="00C9074D">
        <w:rPr>
          <w:rFonts w:ascii="Times New Roman" w:hAnsi="Times New Roman" w:cs="Times New Roman"/>
          <w:b/>
          <w:bCs/>
          <w:sz w:val="24"/>
          <w:szCs w:val="24"/>
        </w:rPr>
        <w:t xml:space="preserve">virtual </w:t>
      </w:r>
      <w:r w:rsidRPr="00C9074D">
        <w:rPr>
          <w:rFonts w:ascii="Times New Roman" w:hAnsi="Times New Roman" w:cs="Times New Roman"/>
          <w:b/>
          <w:bCs/>
          <w:sz w:val="24"/>
          <w:szCs w:val="24"/>
        </w:rPr>
        <w:t>assets, wallets and transactions</w:t>
      </w:r>
    </w:p>
    <w:p w14:paraId="49BBA79D" w14:textId="77777777" w:rsidR="003F3574" w:rsidRPr="00C9074D" w:rsidRDefault="003F3574" w:rsidP="00E85D94">
      <w:pPr>
        <w:spacing w:after="0"/>
        <w:jc w:val="both"/>
        <w:rPr>
          <w:rFonts w:ascii="Times New Roman" w:hAnsi="Times New Roman" w:cs="Times New Roman"/>
          <w:b/>
          <w:bCs/>
          <w:sz w:val="24"/>
          <w:szCs w:val="24"/>
        </w:rPr>
      </w:pPr>
    </w:p>
    <w:p w14:paraId="3F1A03EF" w14:textId="39C611A8" w:rsidR="003F3574" w:rsidRPr="00C9074D" w:rsidRDefault="003F3574" w:rsidP="00E85D94">
      <w:pPr>
        <w:spacing w:after="0"/>
        <w:jc w:val="both"/>
        <w:rPr>
          <w:rFonts w:ascii="Times New Roman" w:hAnsi="Times New Roman" w:cs="Times New Roman"/>
          <w:b/>
          <w:bCs/>
          <w:sz w:val="24"/>
          <w:szCs w:val="24"/>
        </w:rPr>
      </w:pPr>
      <w:r w:rsidRPr="00C9074D">
        <w:rPr>
          <w:rFonts w:ascii="Times New Roman" w:hAnsi="Times New Roman" w:cs="Times New Roman"/>
          <w:b/>
          <w:bCs/>
          <w:sz w:val="24"/>
          <w:szCs w:val="24"/>
          <w:u w:val="single"/>
        </w:rPr>
        <w:t>Article</w:t>
      </w:r>
      <w:r w:rsidR="00402453" w:rsidRPr="00C9074D">
        <w:rPr>
          <w:rFonts w:ascii="Times New Roman" w:hAnsi="Times New Roman" w:cs="Times New Roman"/>
          <w:b/>
          <w:bCs/>
          <w:sz w:val="24"/>
          <w:szCs w:val="24"/>
          <w:u w:val="single"/>
        </w:rPr>
        <w:t xml:space="preserve"> </w:t>
      </w:r>
      <w:r w:rsidR="005902F4" w:rsidRPr="00C9074D">
        <w:rPr>
          <w:rFonts w:ascii="Times New Roman" w:hAnsi="Times New Roman" w:cs="Times New Roman"/>
          <w:b/>
          <w:bCs/>
          <w:sz w:val="24"/>
          <w:szCs w:val="24"/>
          <w:u w:val="single"/>
        </w:rPr>
        <w:t>61</w:t>
      </w:r>
      <w:r w:rsidRPr="00C9074D">
        <w:rPr>
          <w:rFonts w:ascii="Times New Roman" w:hAnsi="Times New Roman" w:cs="Times New Roman"/>
          <w:b/>
          <w:bCs/>
          <w:sz w:val="24"/>
          <w:szCs w:val="24"/>
        </w:rPr>
        <w:t>: Customer authentication and fraud prevention</w:t>
      </w:r>
    </w:p>
    <w:bookmarkEnd w:id="48"/>
    <w:p w14:paraId="6415AFC1" w14:textId="77777777" w:rsidR="003F3574" w:rsidRPr="00C9074D" w:rsidRDefault="003F3574" w:rsidP="00E85D94">
      <w:pPr>
        <w:spacing w:after="0"/>
        <w:jc w:val="both"/>
        <w:rPr>
          <w:rFonts w:ascii="Times New Roman" w:hAnsi="Times New Roman" w:cs="Times New Roman"/>
          <w:sz w:val="24"/>
          <w:szCs w:val="24"/>
        </w:rPr>
      </w:pPr>
    </w:p>
    <w:p w14:paraId="2F046757" w14:textId="77777777" w:rsidR="003F3574" w:rsidRPr="00C9074D" w:rsidRDefault="003F3574" w:rsidP="00E85D94">
      <w:pPr>
        <w:pStyle w:val="ListParagraph"/>
        <w:numPr>
          <w:ilvl w:val="0"/>
          <w:numId w:val="309"/>
        </w:numPr>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A VASP must maintain appropriate controls against fraud and </w:t>
      </w:r>
      <w:proofErr w:type="spellStart"/>
      <w:r w:rsidRPr="00C9074D">
        <w:rPr>
          <w:rFonts w:ascii="Times New Roman" w:hAnsi="Times New Roman" w:cs="Times New Roman"/>
          <w:sz w:val="24"/>
          <w:szCs w:val="24"/>
        </w:rPr>
        <w:t>unauthorised</w:t>
      </w:r>
      <w:proofErr w:type="spellEnd"/>
      <w:r w:rsidRPr="00C9074D">
        <w:rPr>
          <w:rFonts w:ascii="Times New Roman" w:hAnsi="Times New Roman" w:cs="Times New Roman"/>
          <w:sz w:val="24"/>
          <w:szCs w:val="24"/>
        </w:rPr>
        <w:t xml:space="preserve"> access to customer accounts.</w:t>
      </w:r>
    </w:p>
    <w:p w14:paraId="4CC5F375" w14:textId="77777777" w:rsidR="003F3574" w:rsidRPr="00C9074D" w:rsidRDefault="003F3574" w:rsidP="00E85D94">
      <w:pPr>
        <w:pStyle w:val="ListParagraph"/>
        <w:numPr>
          <w:ilvl w:val="0"/>
          <w:numId w:val="309"/>
        </w:numPr>
        <w:spacing w:after="0"/>
        <w:jc w:val="both"/>
        <w:rPr>
          <w:rFonts w:ascii="Times New Roman" w:hAnsi="Times New Roman" w:cs="Times New Roman"/>
          <w:sz w:val="24"/>
          <w:szCs w:val="24"/>
        </w:rPr>
      </w:pPr>
      <w:r w:rsidRPr="00C9074D">
        <w:rPr>
          <w:rFonts w:ascii="Times New Roman" w:hAnsi="Times New Roman" w:cs="Times New Roman"/>
          <w:sz w:val="24"/>
          <w:szCs w:val="24"/>
        </w:rPr>
        <w:t>The controls must include:</w:t>
      </w:r>
    </w:p>
    <w:p w14:paraId="33CCA0C0" w14:textId="77777777" w:rsidR="003F3574" w:rsidRPr="00C9074D" w:rsidRDefault="003F3574" w:rsidP="00E85D94">
      <w:pPr>
        <w:pStyle w:val="ListParagraph"/>
        <w:numPr>
          <w:ilvl w:val="0"/>
          <w:numId w:val="310"/>
        </w:numPr>
        <w:spacing w:after="0"/>
        <w:jc w:val="both"/>
        <w:rPr>
          <w:rFonts w:ascii="Times New Roman" w:hAnsi="Times New Roman" w:cs="Times New Roman"/>
          <w:sz w:val="24"/>
          <w:szCs w:val="24"/>
        </w:rPr>
      </w:pPr>
      <w:r w:rsidRPr="00C9074D">
        <w:rPr>
          <w:rFonts w:ascii="Times New Roman" w:hAnsi="Times New Roman" w:cs="Times New Roman"/>
          <w:sz w:val="24"/>
          <w:szCs w:val="24"/>
        </w:rPr>
        <w:t>multi-factor authentication for access to accounts and sensitive transactions;</w:t>
      </w:r>
    </w:p>
    <w:p w14:paraId="41DA15BB" w14:textId="77777777" w:rsidR="003F3574" w:rsidRPr="00C9074D" w:rsidRDefault="003F3574" w:rsidP="00E85D94">
      <w:pPr>
        <w:pStyle w:val="ListParagraph"/>
        <w:numPr>
          <w:ilvl w:val="0"/>
          <w:numId w:val="310"/>
        </w:numPr>
        <w:spacing w:after="0"/>
        <w:jc w:val="both"/>
        <w:rPr>
          <w:rFonts w:ascii="Times New Roman" w:hAnsi="Times New Roman" w:cs="Times New Roman"/>
          <w:sz w:val="24"/>
          <w:szCs w:val="24"/>
        </w:rPr>
      </w:pPr>
      <w:r w:rsidRPr="00C9074D">
        <w:rPr>
          <w:rFonts w:ascii="Times New Roman" w:hAnsi="Times New Roman" w:cs="Times New Roman"/>
          <w:sz w:val="24"/>
          <w:szCs w:val="24"/>
        </w:rPr>
        <w:t>enhanced controls over withdrawals and changes to security credentials;</w:t>
      </w:r>
    </w:p>
    <w:p w14:paraId="6954EF0F" w14:textId="77777777" w:rsidR="003F3574" w:rsidRPr="00C9074D" w:rsidRDefault="003F3574" w:rsidP="00E85D94">
      <w:pPr>
        <w:pStyle w:val="ListParagraph"/>
        <w:numPr>
          <w:ilvl w:val="0"/>
          <w:numId w:val="310"/>
        </w:numPr>
        <w:spacing w:after="0"/>
        <w:jc w:val="both"/>
        <w:rPr>
          <w:rFonts w:ascii="Times New Roman" w:hAnsi="Times New Roman" w:cs="Times New Roman"/>
          <w:sz w:val="24"/>
          <w:szCs w:val="24"/>
        </w:rPr>
      </w:pPr>
      <w:r w:rsidRPr="00C9074D">
        <w:rPr>
          <w:rFonts w:ascii="Times New Roman" w:hAnsi="Times New Roman" w:cs="Times New Roman"/>
          <w:sz w:val="24"/>
          <w:szCs w:val="24"/>
        </w:rPr>
        <w:t>notification of material account or security events;</w:t>
      </w:r>
    </w:p>
    <w:p w14:paraId="693E2417" w14:textId="77777777" w:rsidR="003F3574" w:rsidRPr="00C9074D" w:rsidRDefault="003F3574" w:rsidP="00E85D94">
      <w:pPr>
        <w:pStyle w:val="ListParagraph"/>
        <w:numPr>
          <w:ilvl w:val="0"/>
          <w:numId w:val="310"/>
        </w:numPr>
        <w:spacing w:after="0"/>
        <w:jc w:val="both"/>
        <w:rPr>
          <w:rFonts w:ascii="Times New Roman" w:hAnsi="Times New Roman" w:cs="Times New Roman"/>
          <w:sz w:val="24"/>
          <w:szCs w:val="24"/>
        </w:rPr>
      </w:pPr>
      <w:r w:rsidRPr="00C9074D">
        <w:rPr>
          <w:rFonts w:ascii="Times New Roman" w:hAnsi="Times New Roman" w:cs="Times New Roman"/>
          <w:sz w:val="24"/>
          <w:szCs w:val="24"/>
        </w:rPr>
        <w:t>protection against phishing, credential attacks and impersonation; and</w:t>
      </w:r>
    </w:p>
    <w:p w14:paraId="3F8E2BD0" w14:textId="77777777" w:rsidR="003F3574" w:rsidRPr="00C9074D" w:rsidRDefault="003F3574" w:rsidP="00E85D94">
      <w:pPr>
        <w:pStyle w:val="ListParagraph"/>
        <w:numPr>
          <w:ilvl w:val="0"/>
          <w:numId w:val="310"/>
        </w:numPr>
        <w:spacing w:after="0"/>
        <w:jc w:val="both"/>
        <w:rPr>
          <w:rFonts w:ascii="Times New Roman" w:hAnsi="Times New Roman" w:cs="Times New Roman"/>
          <w:sz w:val="24"/>
          <w:szCs w:val="24"/>
        </w:rPr>
      </w:pPr>
      <w:r w:rsidRPr="00C9074D">
        <w:rPr>
          <w:rFonts w:ascii="Times New Roman" w:hAnsi="Times New Roman" w:cs="Times New Roman"/>
          <w:sz w:val="24"/>
          <w:szCs w:val="24"/>
        </w:rPr>
        <w:t>a continuous channel for customers to report suspected account compromise.</w:t>
      </w:r>
    </w:p>
    <w:p w14:paraId="713FF73B" w14:textId="77777777" w:rsidR="003F3574" w:rsidRPr="00C9074D" w:rsidRDefault="003F3574" w:rsidP="00E85D94">
      <w:pPr>
        <w:pStyle w:val="ListParagraph"/>
        <w:numPr>
          <w:ilvl w:val="0"/>
          <w:numId w:val="309"/>
        </w:numPr>
        <w:spacing w:after="0"/>
        <w:jc w:val="both"/>
        <w:rPr>
          <w:rFonts w:ascii="Times New Roman" w:hAnsi="Times New Roman" w:cs="Times New Roman"/>
          <w:sz w:val="24"/>
          <w:szCs w:val="24"/>
        </w:rPr>
      </w:pPr>
      <w:r w:rsidRPr="00C9074D">
        <w:rPr>
          <w:rFonts w:ascii="Times New Roman" w:hAnsi="Times New Roman" w:cs="Times New Roman"/>
          <w:sz w:val="24"/>
          <w:szCs w:val="24"/>
        </w:rPr>
        <w:t>A VASP must provide customers with clear guidance on applicable security risks and protective measures.</w:t>
      </w:r>
    </w:p>
    <w:p w14:paraId="1E13A361" w14:textId="77777777" w:rsidR="003F3574" w:rsidRPr="00C9074D" w:rsidRDefault="003F3574" w:rsidP="00E85D94">
      <w:pPr>
        <w:spacing w:after="0"/>
        <w:jc w:val="both"/>
        <w:rPr>
          <w:rFonts w:ascii="Times New Roman" w:hAnsi="Times New Roman" w:cs="Times New Roman"/>
          <w:sz w:val="24"/>
          <w:szCs w:val="24"/>
        </w:rPr>
      </w:pPr>
    </w:p>
    <w:p w14:paraId="726F7D87" w14:textId="257C526F" w:rsidR="003F3574" w:rsidRPr="00C9074D" w:rsidRDefault="003F3574" w:rsidP="00E85D94">
      <w:pPr>
        <w:spacing w:after="0"/>
        <w:jc w:val="both"/>
        <w:rPr>
          <w:rFonts w:ascii="Times New Roman" w:hAnsi="Times New Roman" w:cs="Times New Roman"/>
          <w:b/>
          <w:bCs/>
          <w:sz w:val="24"/>
          <w:szCs w:val="24"/>
        </w:rPr>
      </w:pPr>
      <w:bookmarkStart w:id="49" w:name="_Hlk244676965"/>
      <w:r w:rsidRPr="00C9074D">
        <w:rPr>
          <w:rFonts w:ascii="Times New Roman" w:hAnsi="Times New Roman" w:cs="Times New Roman"/>
          <w:b/>
          <w:bCs/>
          <w:sz w:val="24"/>
          <w:szCs w:val="24"/>
          <w:u w:val="single"/>
        </w:rPr>
        <w:t xml:space="preserve">Article </w:t>
      </w:r>
      <w:r w:rsidR="007F456B" w:rsidRPr="00C9074D">
        <w:rPr>
          <w:rFonts w:ascii="Times New Roman" w:hAnsi="Times New Roman" w:cs="Times New Roman"/>
          <w:b/>
          <w:bCs/>
          <w:sz w:val="24"/>
          <w:szCs w:val="24"/>
          <w:u w:val="single"/>
        </w:rPr>
        <w:t>6</w:t>
      </w:r>
      <w:r w:rsidR="005902F4" w:rsidRPr="00C9074D">
        <w:rPr>
          <w:rFonts w:ascii="Times New Roman" w:hAnsi="Times New Roman" w:cs="Times New Roman"/>
          <w:b/>
          <w:bCs/>
          <w:sz w:val="24"/>
          <w:szCs w:val="24"/>
          <w:u w:val="single"/>
        </w:rPr>
        <w:t>2</w:t>
      </w:r>
      <w:r w:rsidRPr="00C9074D">
        <w:rPr>
          <w:rFonts w:ascii="Times New Roman" w:hAnsi="Times New Roman" w:cs="Times New Roman"/>
          <w:b/>
          <w:bCs/>
          <w:sz w:val="24"/>
          <w:szCs w:val="24"/>
        </w:rPr>
        <w:t>: Smart contracts and blockchain networks</w:t>
      </w:r>
    </w:p>
    <w:bookmarkEnd w:id="49"/>
    <w:p w14:paraId="3A2F9436" w14:textId="77777777" w:rsidR="003F3574" w:rsidRPr="00C9074D" w:rsidRDefault="003F3574" w:rsidP="00E85D94">
      <w:pPr>
        <w:spacing w:after="0"/>
        <w:jc w:val="both"/>
        <w:rPr>
          <w:rFonts w:ascii="Times New Roman" w:hAnsi="Times New Roman" w:cs="Times New Roman"/>
          <w:sz w:val="24"/>
          <w:szCs w:val="24"/>
        </w:rPr>
      </w:pPr>
    </w:p>
    <w:p w14:paraId="4E55B24F" w14:textId="7B81EB6B" w:rsidR="003F3574" w:rsidRPr="00C9074D" w:rsidRDefault="003F3574" w:rsidP="00E85D94">
      <w:pPr>
        <w:pStyle w:val="ListParagraph"/>
        <w:numPr>
          <w:ilvl w:val="0"/>
          <w:numId w:val="313"/>
        </w:numPr>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A VASP must assess the security and operational risks of any smart contract, blockchain network, cross-chain bridge or </w:t>
      </w:r>
      <w:r w:rsidR="00AD03E1" w:rsidRPr="00C9074D">
        <w:rPr>
          <w:rFonts w:ascii="Times New Roman" w:hAnsi="Times New Roman" w:cs="Times New Roman"/>
          <w:sz w:val="24"/>
          <w:szCs w:val="24"/>
        </w:rPr>
        <w:t>decentralized</w:t>
      </w:r>
      <w:r w:rsidRPr="00C9074D">
        <w:rPr>
          <w:rFonts w:ascii="Times New Roman" w:hAnsi="Times New Roman" w:cs="Times New Roman"/>
          <w:sz w:val="24"/>
          <w:szCs w:val="24"/>
        </w:rPr>
        <w:t xml:space="preserve"> protocol used in providing its services.</w:t>
      </w:r>
    </w:p>
    <w:p w14:paraId="31D50755" w14:textId="77777777" w:rsidR="003F3574" w:rsidRPr="00C9074D" w:rsidRDefault="003F3574" w:rsidP="00E85D94">
      <w:pPr>
        <w:pStyle w:val="ListParagraph"/>
        <w:numPr>
          <w:ilvl w:val="0"/>
          <w:numId w:val="313"/>
        </w:numPr>
        <w:spacing w:after="0"/>
        <w:jc w:val="both"/>
        <w:rPr>
          <w:rFonts w:ascii="Times New Roman" w:hAnsi="Times New Roman" w:cs="Times New Roman"/>
          <w:sz w:val="24"/>
          <w:szCs w:val="24"/>
        </w:rPr>
      </w:pPr>
      <w:r w:rsidRPr="00C9074D">
        <w:rPr>
          <w:rFonts w:ascii="Times New Roman" w:hAnsi="Times New Roman" w:cs="Times New Roman"/>
          <w:sz w:val="24"/>
          <w:szCs w:val="24"/>
        </w:rPr>
        <w:t>A material smart contract used in connection with customer assets must undergo an independent security audit before deployment and after any material change.</w:t>
      </w:r>
    </w:p>
    <w:p w14:paraId="5B0C30B8" w14:textId="77777777" w:rsidR="003F3574" w:rsidRPr="00C9074D" w:rsidRDefault="003F3574" w:rsidP="00E85D94">
      <w:pPr>
        <w:pStyle w:val="ListParagraph"/>
        <w:numPr>
          <w:ilvl w:val="0"/>
          <w:numId w:val="313"/>
        </w:numPr>
        <w:spacing w:after="0"/>
        <w:jc w:val="both"/>
        <w:rPr>
          <w:rFonts w:ascii="Times New Roman" w:hAnsi="Times New Roman" w:cs="Times New Roman"/>
          <w:sz w:val="24"/>
          <w:szCs w:val="24"/>
        </w:rPr>
      </w:pPr>
      <w:r w:rsidRPr="00C9074D">
        <w:rPr>
          <w:rFonts w:ascii="Times New Roman" w:hAnsi="Times New Roman" w:cs="Times New Roman"/>
          <w:sz w:val="24"/>
          <w:szCs w:val="24"/>
        </w:rPr>
        <w:t>A VASP must not deploy or continue using a smart contract with an unresolved critical vulnerability.</w:t>
      </w:r>
    </w:p>
    <w:p w14:paraId="46024A2F" w14:textId="5F2CF15C" w:rsidR="003F3574" w:rsidRPr="00C9074D" w:rsidRDefault="003F3574" w:rsidP="00E85D94">
      <w:pPr>
        <w:pStyle w:val="ListParagraph"/>
        <w:numPr>
          <w:ilvl w:val="0"/>
          <w:numId w:val="313"/>
        </w:numPr>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Before supporting a virtual asset or blockchain network, a VASP must conduct appropriate technical due diligence and establish procedures for forks, upgrades, chain re- </w:t>
      </w:r>
      <w:r w:rsidR="000A7C9D" w:rsidRPr="00C9074D">
        <w:rPr>
          <w:rFonts w:ascii="Times New Roman" w:hAnsi="Times New Roman" w:cs="Times New Roman"/>
          <w:sz w:val="24"/>
          <w:szCs w:val="24"/>
        </w:rPr>
        <w:t>organizations</w:t>
      </w:r>
      <w:r w:rsidRPr="00C9074D">
        <w:rPr>
          <w:rFonts w:ascii="Times New Roman" w:hAnsi="Times New Roman" w:cs="Times New Roman"/>
          <w:sz w:val="24"/>
          <w:szCs w:val="24"/>
        </w:rPr>
        <w:t xml:space="preserve"> and suspension of deposits or withdrawals.</w:t>
      </w:r>
    </w:p>
    <w:p w14:paraId="447EC75E" w14:textId="77777777" w:rsidR="003F3574" w:rsidRPr="00C9074D" w:rsidRDefault="003F3574" w:rsidP="00E85D94">
      <w:pPr>
        <w:pStyle w:val="ListParagraph"/>
        <w:numPr>
          <w:ilvl w:val="0"/>
          <w:numId w:val="313"/>
        </w:numPr>
        <w:spacing w:after="0"/>
        <w:jc w:val="both"/>
        <w:rPr>
          <w:rFonts w:ascii="Times New Roman" w:hAnsi="Times New Roman" w:cs="Times New Roman"/>
          <w:sz w:val="24"/>
          <w:szCs w:val="24"/>
        </w:rPr>
      </w:pPr>
      <w:r w:rsidRPr="00C9074D">
        <w:rPr>
          <w:rFonts w:ascii="Times New Roman" w:hAnsi="Times New Roman" w:cs="Times New Roman"/>
          <w:sz w:val="24"/>
          <w:szCs w:val="24"/>
        </w:rPr>
        <w:t>Automated systems used for trading, order matching, pricing, risk management or customer onboarding must be appropriately tested and subject to governance and human oversight.</w:t>
      </w:r>
    </w:p>
    <w:p w14:paraId="7B9AA5CF" w14:textId="77777777" w:rsidR="00FC5C1A" w:rsidRPr="00C9074D" w:rsidRDefault="00FC5C1A" w:rsidP="00E85D94">
      <w:pPr>
        <w:spacing w:after="0"/>
        <w:jc w:val="both"/>
        <w:rPr>
          <w:rFonts w:ascii="Times New Roman" w:hAnsi="Times New Roman" w:cs="Times New Roman"/>
          <w:b/>
          <w:bCs/>
          <w:sz w:val="24"/>
          <w:szCs w:val="24"/>
          <w:u w:val="single"/>
        </w:rPr>
      </w:pPr>
    </w:p>
    <w:p w14:paraId="73B72532" w14:textId="77777777" w:rsidR="007F456B" w:rsidRPr="00C9074D" w:rsidRDefault="007F456B" w:rsidP="00E85D94">
      <w:pPr>
        <w:spacing w:after="0"/>
        <w:jc w:val="both"/>
        <w:rPr>
          <w:rFonts w:ascii="Times New Roman" w:hAnsi="Times New Roman" w:cs="Times New Roman"/>
          <w:b/>
          <w:bCs/>
          <w:sz w:val="24"/>
          <w:szCs w:val="24"/>
          <w:u w:val="single"/>
        </w:rPr>
      </w:pPr>
    </w:p>
    <w:p w14:paraId="669F6C4D" w14:textId="39F45899" w:rsidR="003F3574" w:rsidRPr="00C9074D" w:rsidRDefault="003F3574" w:rsidP="00E85D94">
      <w:pPr>
        <w:spacing w:after="0"/>
        <w:jc w:val="both"/>
        <w:rPr>
          <w:rFonts w:ascii="Times New Roman" w:hAnsi="Times New Roman" w:cs="Times New Roman"/>
          <w:b/>
          <w:bCs/>
          <w:sz w:val="24"/>
          <w:szCs w:val="24"/>
        </w:rPr>
      </w:pPr>
      <w:bookmarkStart w:id="50" w:name="_Hlk244676975"/>
      <w:r w:rsidRPr="00C9074D">
        <w:rPr>
          <w:rFonts w:ascii="Times New Roman" w:hAnsi="Times New Roman" w:cs="Times New Roman"/>
          <w:b/>
          <w:bCs/>
          <w:sz w:val="24"/>
          <w:szCs w:val="24"/>
          <w:u w:val="single"/>
        </w:rPr>
        <w:lastRenderedPageBreak/>
        <w:t xml:space="preserve">Article </w:t>
      </w:r>
      <w:r w:rsidR="007F456B" w:rsidRPr="00C9074D">
        <w:rPr>
          <w:rFonts w:ascii="Times New Roman" w:hAnsi="Times New Roman" w:cs="Times New Roman"/>
          <w:b/>
          <w:bCs/>
          <w:sz w:val="24"/>
          <w:szCs w:val="24"/>
          <w:u w:val="single"/>
        </w:rPr>
        <w:t>6</w:t>
      </w:r>
      <w:r w:rsidR="005902F4" w:rsidRPr="00C9074D">
        <w:rPr>
          <w:rFonts w:ascii="Times New Roman" w:hAnsi="Times New Roman" w:cs="Times New Roman"/>
          <w:b/>
          <w:bCs/>
          <w:sz w:val="24"/>
          <w:szCs w:val="24"/>
          <w:u w:val="single"/>
        </w:rPr>
        <w:t>3</w:t>
      </w:r>
      <w:r w:rsidRPr="00C9074D">
        <w:rPr>
          <w:rFonts w:ascii="Times New Roman" w:hAnsi="Times New Roman" w:cs="Times New Roman"/>
          <w:b/>
          <w:bCs/>
          <w:sz w:val="24"/>
          <w:szCs w:val="24"/>
        </w:rPr>
        <w:t xml:space="preserve">: </w:t>
      </w:r>
      <w:r w:rsidR="00A91244" w:rsidRPr="00C9074D">
        <w:rPr>
          <w:rFonts w:ascii="Times New Roman" w:hAnsi="Times New Roman" w:cs="Times New Roman"/>
          <w:b/>
          <w:bCs/>
          <w:sz w:val="24"/>
          <w:szCs w:val="24"/>
        </w:rPr>
        <w:t>Virtual asset t</w:t>
      </w:r>
      <w:r w:rsidRPr="00C9074D">
        <w:rPr>
          <w:rFonts w:ascii="Times New Roman" w:hAnsi="Times New Roman" w:cs="Times New Roman"/>
          <w:b/>
          <w:bCs/>
          <w:sz w:val="24"/>
          <w:szCs w:val="24"/>
        </w:rPr>
        <w:t xml:space="preserve">ransaction </w:t>
      </w:r>
      <w:r w:rsidR="00A91244" w:rsidRPr="00C9074D">
        <w:rPr>
          <w:rFonts w:ascii="Times New Roman" w:hAnsi="Times New Roman" w:cs="Times New Roman"/>
          <w:b/>
          <w:bCs/>
          <w:sz w:val="24"/>
          <w:szCs w:val="24"/>
        </w:rPr>
        <w:t>monitoring and analysis</w:t>
      </w:r>
    </w:p>
    <w:bookmarkEnd w:id="50"/>
    <w:p w14:paraId="381ACC83" w14:textId="77777777" w:rsidR="00BA4F5A" w:rsidRPr="00C9074D" w:rsidRDefault="00BA4F5A" w:rsidP="00E85D94">
      <w:pPr>
        <w:spacing w:after="0"/>
        <w:jc w:val="both"/>
        <w:rPr>
          <w:rFonts w:ascii="Times New Roman" w:hAnsi="Times New Roman" w:cs="Times New Roman"/>
          <w:b/>
          <w:bCs/>
          <w:sz w:val="24"/>
          <w:szCs w:val="24"/>
        </w:rPr>
      </w:pPr>
    </w:p>
    <w:p w14:paraId="7130A037" w14:textId="34AAF81A" w:rsidR="003F3574" w:rsidRPr="00C9074D" w:rsidRDefault="003F3574" w:rsidP="00E85D94">
      <w:pPr>
        <w:pStyle w:val="ListParagraph"/>
        <w:numPr>
          <w:ilvl w:val="0"/>
          <w:numId w:val="314"/>
        </w:numPr>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A VASP must use appropriate </w:t>
      </w:r>
      <w:r w:rsidR="00433A8A" w:rsidRPr="00C9074D">
        <w:rPr>
          <w:rFonts w:ascii="Times New Roman" w:hAnsi="Times New Roman" w:cs="Times New Roman"/>
          <w:sz w:val="24"/>
          <w:szCs w:val="24"/>
        </w:rPr>
        <w:t xml:space="preserve">technological </w:t>
      </w:r>
      <w:r w:rsidR="00A91244" w:rsidRPr="00C9074D">
        <w:rPr>
          <w:rFonts w:ascii="Times New Roman" w:hAnsi="Times New Roman" w:cs="Times New Roman"/>
          <w:sz w:val="24"/>
          <w:szCs w:val="24"/>
        </w:rPr>
        <w:t>solutions including blockchain analytics and monitoring tools</w:t>
      </w:r>
      <w:r w:rsidR="00433A8A" w:rsidRPr="00C9074D">
        <w:rPr>
          <w:rFonts w:ascii="Times New Roman" w:hAnsi="Times New Roman" w:cs="Times New Roman"/>
          <w:sz w:val="24"/>
          <w:szCs w:val="24"/>
        </w:rPr>
        <w:t xml:space="preserve"> </w:t>
      </w:r>
      <w:r w:rsidRPr="00C9074D">
        <w:rPr>
          <w:rFonts w:ascii="Times New Roman" w:hAnsi="Times New Roman" w:cs="Times New Roman"/>
          <w:sz w:val="24"/>
          <w:szCs w:val="24"/>
        </w:rPr>
        <w:t>to</w:t>
      </w:r>
      <w:r w:rsidR="00A91244" w:rsidRPr="00C9074D">
        <w:rPr>
          <w:rFonts w:ascii="Times New Roman" w:hAnsi="Times New Roman" w:cs="Times New Roman"/>
          <w:sz w:val="24"/>
          <w:szCs w:val="24"/>
        </w:rPr>
        <w:t xml:space="preserve"> identify, </w:t>
      </w:r>
      <w:r w:rsidRPr="00C9074D">
        <w:rPr>
          <w:rFonts w:ascii="Times New Roman" w:hAnsi="Times New Roman" w:cs="Times New Roman"/>
          <w:sz w:val="24"/>
          <w:szCs w:val="24"/>
        </w:rPr>
        <w:t>assess</w:t>
      </w:r>
      <w:r w:rsidR="00A91244" w:rsidRPr="00C9074D">
        <w:rPr>
          <w:rFonts w:ascii="Times New Roman" w:hAnsi="Times New Roman" w:cs="Times New Roman"/>
          <w:sz w:val="24"/>
          <w:szCs w:val="24"/>
        </w:rPr>
        <w:t xml:space="preserve"> and mitigate illicit activities associated with</w:t>
      </w:r>
      <w:r w:rsidRPr="00C9074D">
        <w:rPr>
          <w:rFonts w:ascii="Times New Roman" w:hAnsi="Times New Roman" w:cs="Times New Roman"/>
          <w:sz w:val="24"/>
          <w:szCs w:val="24"/>
        </w:rPr>
        <w:t xml:space="preserve"> virtual asset transactions </w:t>
      </w:r>
    </w:p>
    <w:p w14:paraId="3D3BEF08" w14:textId="7DC19371" w:rsidR="003F3574" w:rsidRPr="00C9074D" w:rsidRDefault="003F3574" w:rsidP="00E85D94">
      <w:pPr>
        <w:pStyle w:val="ListParagraph"/>
        <w:numPr>
          <w:ilvl w:val="0"/>
          <w:numId w:val="314"/>
        </w:numPr>
        <w:spacing w:after="0"/>
        <w:jc w:val="both"/>
        <w:rPr>
          <w:rFonts w:ascii="Times New Roman" w:hAnsi="Times New Roman" w:cs="Times New Roman"/>
          <w:sz w:val="24"/>
          <w:szCs w:val="24"/>
        </w:rPr>
      </w:pPr>
      <w:r w:rsidRPr="00C9074D">
        <w:rPr>
          <w:rFonts w:ascii="Times New Roman" w:hAnsi="Times New Roman" w:cs="Times New Roman"/>
          <w:sz w:val="24"/>
          <w:szCs w:val="24"/>
        </w:rPr>
        <w:t>The tools must, where technically feasible</w:t>
      </w:r>
      <w:r w:rsidR="00FC5C1A" w:rsidRPr="00C9074D">
        <w:rPr>
          <w:rFonts w:ascii="Times New Roman" w:hAnsi="Times New Roman" w:cs="Times New Roman"/>
          <w:sz w:val="24"/>
          <w:szCs w:val="24"/>
        </w:rPr>
        <w:t>:</w:t>
      </w:r>
    </w:p>
    <w:p w14:paraId="01F8064B" w14:textId="620CF402" w:rsidR="00FC5C1A" w:rsidRPr="00C9074D" w:rsidRDefault="00FC5C1A" w:rsidP="00FC5C1A">
      <w:pPr>
        <w:pStyle w:val="ListParagraph"/>
        <w:numPr>
          <w:ilvl w:val="0"/>
          <w:numId w:val="315"/>
        </w:numPr>
        <w:spacing w:after="0"/>
        <w:jc w:val="both"/>
        <w:rPr>
          <w:rFonts w:ascii="Times New Roman" w:hAnsi="Times New Roman" w:cs="Times New Roman"/>
          <w:sz w:val="24"/>
          <w:szCs w:val="24"/>
        </w:rPr>
      </w:pPr>
      <w:r w:rsidRPr="00C9074D">
        <w:rPr>
          <w:rFonts w:ascii="Times New Roman" w:hAnsi="Times New Roman" w:cs="Times New Roman"/>
          <w:sz w:val="24"/>
          <w:szCs w:val="24"/>
        </w:rPr>
        <w:t>trace all virtual asset transactions and associated addresses, and screen all incoming and outgoing transactions;</w:t>
      </w:r>
    </w:p>
    <w:p w14:paraId="11BC269C" w14:textId="3E23A455" w:rsidR="003F3574" w:rsidRPr="00C9074D" w:rsidRDefault="003F3574" w:rsidP="00E85D94">
      <w:pPr>
        <w:pStyle w:val="ListParagraph"/>
        <w:numPr>
          <w:ilvl w:val="0"/>
          <w:numId w:val="315"/>
        </w:numPr>
        <w:spacing w:after="0"/>
        <w:jc w:val="both"/>
        <w:rPr>
          <w:rFonts w:ascii="Times New Roman" w:hAnsi="Times New Roman" w:cs="Times New Roman"/>
          <w:sz w:val="24"/>
          <w:szCs w:val="24"/>
        </w:rPr>
      </w:pPr>
      <w:r w:rsidRPr="00C9074D">
        <w:rPr>
          <w:rFonts w:ascii="Times New Roman" w:hAnsi="Times New Roman" w:cs="Times New Roman"/>
          <w:sz w:val="24"/>
          <w:szCs w:val="24"/>
        </w:rPr>
        <w:t>identify exposure to sanctioned or illicit addresses and activities</w:t>
      </w:r>
      <w:r w:rsidR="00433A8A" w:rsidRPr="00C9074D">
        <w:rPr>
          <w:rFonts w:ascii="Times New Roman" w:hAnsi="Times New Roman" w:cs="Times New Roman"/>
          <w:sz w:val="24"/>
          <w:szCs w:val="24"/>
        </w:rPr>
        <w:t>, unusual transaction patterns, suspicious transactions, or attempts to circumvent applicable controls;</w:t>
      </w:r>
    </w:p>
    <w:p w14:paraId="03887F7A" w14:textId="77777777" w:rsidR="003F3574" w:rsidRPr="00C9074D" w:rsidRDefault="003F3574" w:rsidP="00E85D94">
      <w:pPr>
        <w:pStyle w:val="ListParagraph"/>
        <w:numPr>
          <w:ilvl w:val="0"/>
          <w:numId w:val="315"/>
        </w:numPr>
        <w:spacing w:after="0"/>
        <w:jc w:val="both"/>
        <w:rPr>
          <w:rFonts w:ascii="Times New Roman" w:hAnsi="Times New Roman" w:cs="Times New Roman"/>
          <w:sz w:val="24"/>
          <w:szCs w:val="24"/>
        </w:rPr>
      </w:pPr>
      <w:r w:rsidRPr="00C9074D">
        <w:rPr>
          <w:rFonts w:ascii="Times New Roman" w:hAnsi="Times New Roman" w:cs="Times New Roman"/>
          <w:sz w:val="24"/>
          <w:szCs w:val="24"/>
        </w:rPr>
        <w:t>cover supported blockchain networks; and</w:t>
      </w:r>
    </w:p>
    <w:p w14:paraId="5C04C520" w14:textId="77777777" w:rsidR="003F3574" w:rsidRPr="00C9074D" w:rsidRDefault="003F3574" w:rsidP="00E85D94">
      <w:pPr>
        <w:pStyle w:val="ListParagraph"/>
        <w:numPr>
          <w:ilvl w:val="0"/>
          <w:numId w:val="315"/>
        </w:numPr>
        <w:spacing w:after="0"/>
        <w:jc w:val="both"/>
        <w:rPr>
          <w:rFonts w:ascii="Times New Roman" w:hAnsi="Times New Roman" w:cs="Times New Roman"/>
          <w:sz w:val="24"/>
          <w:szCs w:val="24"/>
        </w:rPr>
      </w:pPr>
      <w:r w:rsidRPr="00C9074D">
        <w:rPr>
          <w:rFonts w:ascii="Times New Roman" w:hAnsi="Times New Roman" w:cs="Times New Roman"/>
          <w:sz w:val="24"/>
          <w:szCs w:val="24"/>
        </w:rPr>
        <w:t>generate risk-based alerts for investigation.</w:t>
      </w:r>
    </w:p>
    <w:p w14:paraId="4FE77CE2" w14:textId="77777777" w:rsidR="003F3574" w:rsidRPr="00C9074D" w:rsidRDefault="003F3574" w:rsidP="00E85D94">
      <w:pPr>
        <w:pStyle w:val="ListParagraph"/>
        <w:numPr>
          <w:ilvl w:val="0"/>
          <w:numId w:val="314"/>
        </w:numPr>
        <w:spacing w:after="0"/>
        <w:jc w:val="both"/>
        <w:rPr>
          <w:rFonts w:ascii="Times New Roman" w:hAnsi="Times New Roman" w:cs="Times New Roman"/>
          <w:sz w:val="24"/>
          <w:szCs w:val="24"/>
        </w:rPr>
      </w:pPr>
      <w:r w:rsidRPr="00C9074D">
        <w:rPr>
          <w:rFonts w:ascii="Times New Roman" w:hAnsi="Times New Roman" w:cs="Times New Roman"/>
          <w:sz w:val="24"/>
          <w:szCs w:val="24"/>
        </w:rPr>
        <w:t>A VASP must periodically assess the adequacy and effectiveness of its transaction tracing tools.</w:t>
      </w:r>
    </w:p>
    <w:p w14:paraId="7DC4DE46" w14:textId="628FA7FF" w:rsidR="00B45D62" w:rsidRPr="00C9074D" w:rsidRDefault="003F3574" w:rsidP="00E85D94">
      <w:pPr>
        <w:pStyle w:val="ListParagraph"/>
        <w:numPr>
          <w:ilvl w:val="0"/>
          <w:numId w:val="314"/>
        </w:numPr>
        <w:spacing w:after="0"/>
        <w:jc w:val="both"/>
        <w:rPr>
          <w:rFonts w:ascii="Times New Roman" w:hAnsi="Times New Roman" w:cs="Times New Roman"/>
          <w:sz w:val="24"/>
          <w:szCs w:val="24"/>
        </w:rPr>
      </w:pPr>
      <w:r w:rsidRPr="00C9074D">
        <w:rPr>
          <w:rFonts w:ascii="Times New Roman" w:hAnsi="Times New Roman" w:cs="Times New Roman"/>
          <w:sz w:val="24"/>
          <w:szCs w:val="24"/>
        </w:rPr>
        <w:t>Where adequate tracing is unavailable for a blockchain network, the VASP must apply alternative controls acceptable to the Regulatory Authority or refrain from supporting transactions on that network.</w:t>
      </w:r>
    </w:p>
    <w:p w14:paraId="1BECCE14" w14:textId="77777777" w:rsidR="007F456B" w:rsidRPr="00C9074D" w:rsidRDefault="007F456B" w:rsidP="007F456B">
      <w:pPr>
        <w:pStyle w:val="ListParagraph"/>
        <w:spacing w:after="0"/>
        <w:jc w:val="both"/>
        <w:rPr>
          <w:rFonts w:ascii="Times New Roman" w:hAnsi="Times New Roman" w:cs="Times New Roman"/>
          <w:sz w:val="24"/>
          <w:szCs w:val="24"/>
        </w:rPr>
      </w:pPr>
    </w:p>
    <w:p w14:paraId="36AA5060" w14:textId="39D059A3" w:rsidR="00AC1A41" w:rsidRPr="00C9074D" w:rsidRDefault="00AC1A41" w:rsidP="00E85D94">
      <w:pPr>
        <w:spacing w:after="0"/>
        <w:jc w:val="both"/>
        <w:rPr>
          <w:rFonts w:ascii="Times New Roman" w:hAnsi="Times New Roman" w:cs="Times New Roman"/>
          <w:b/>
          <w:bCs/>
          <w:sz w:val="24"/>
          <w:szCs w:val="24"/>
        </w:rPr>
      </w:pPr>
      <w:bookmarkStart w:id="51" w:name="_Hlk244676984"/>
      <w:r w:rsidRPr="00C9074D">
        <w:rPr>
          <w:rFonts w:ascii="Times New Roman" w:hAnsi="Times New Roman" w:cs="Times New Roman"/>
          <w:b/>
          <w:bCs/>
          <w:sz w:val="24"/>
          <w:szCs w:val="24"/>
          <w:u w:val="single"/>
        </w:rPr>
        <w:t xml:space="preserve">Article </w:t>
      </w:r>
      <w:r w:rsidR="007F456B" w:rsidRPr="00C9074D">
        <w:rPr>
          <w:rFonts w:ascii="Times New Roman" w:hAnsi="Times New Roman" w:cs="Times New Roman"/>
          <w:b/>
          <w:bCs/>
          <w:sz w:val="24"/>
          <w:szCs w:val="24"/>
          <w:u w:val="single"/>
        </w:rPr>
        <w:t>6</w:t>
      </w:r>
      <w:r w:rsidR="005902F4" w:rsidRPr="00C9074D">
        <w:rPr>
          <w:rFonts w:ascii="Times New Roman" w:hAnsi="Times New Roman" w:cs="Times New Roman"/>
          <w:b/>
          <w:bCs/>
          <w:sz w:val="24"/>
          <w:szCs w:val="24"/>
          <w:u w:val="single"/>
        </w:rPr>
        <w:t>4</w:t>
      </w:r>
      <w:r w:rsidRPr="00C9074D">
        <w:rPr>
          <w:rFonts w:ascii="Times New Roman" w:hAnsi="Times New Roman" w:cs="Times New Roman"/>
          <w:b/>
          <w:bCs/>
          <w:sz w:val="24"/>
          <w:szCs w:val="24"/>
        </w:rPr>
        <w:t>: Wallets and safekeeping of customer virtual assets</w:t>
      </w:r>
    </w:p>
    <w:bookmarkEnd w:id="51"/>
    <w:p w14:paraId="3EDA4FB6" w14:textId="77777777" w:rsidR="00AC1A41" w:rsidRPr="00C9074D" w:rsidRDefault="00AC1A41" w:rsidP="00E85D94">
      <w:pPr>
        <w:spacing w:after="0"/>
        <w:jc w:val="both"/>
        <w:rPr>
          <w:rFonts w:ascii="Times New Roman" w:hAnsi="Times New Roman" w:cs="Times New Roman"/>
          <w:sz w:val="24"/>
          <w:szCs w:val="24"/>
        </w:rPr>
      </w:pPr>
    </w:p>
    <w:p w14:paraId="5830D4FA" w14:textId="77777777" w:rsidR="00AC1A41" w:rsidRPr="00C9074D" w:rsidRDefault="00AC1A41" w:rsidP="00E85D94">
      <w:pPr>
        <w:pStyle w:val="ListParagraph"/>
        <w:numPr>
          <w:ilvl w:val="0"/>
          <w:numId w:val="311"/>
        </w:numPr>
        <w:spacing w:after="0"/>
        <w:jc w:val="both"/>
        <w:rPr>
          <w:rFonts w:ascii="Times New Roman" w:hAnsi="Times New Roman" w:cs="Times New Roman"/>
          <w:sz w:val="24"/>
          <w:szCs w:val="24"/>
        </w:rPr>
      </w:pPr>
      <w:r w:rsidRPr="00C9074D">
        <w:rPr>
          <w:rFonts w:ascii="Times New Roman" w:hAnsi="Times New Roman" w:cs="Times New Roman"/>
          <w:sz w:val="24"/>
          <w:szCs w:val="24"/>
        </w:rPr>
        <w:t>A VASP that holds or controls customer virtual assets must maintain a Board-approved wallet management policy covering wallet creation, architecture, limits, transfers and decommissioning.</w:t>
      </w:r>
    </w:p>
    <w:p w14:paraId="6F213B48" w14:textId="77777777" w:rsidR="00AC1A41" w:rsidRPr="00C9074D" w:rsidRDefault="00AC1A41" w:rsidP="00E85D94">
      <w:pPr>
        <w:pStyle w:val="ListParagraph"/>
        <w:numPr>
          <w:ilvl w:val="0"/>
          <w:numId w:val="311"/>
        </w:numPr>
        <w:spacing w:after="0"/>
        <w:jc w:val="both"/>
        <w:rPr>
          <w:rFonts w:ascii="Times New Roman" w:hAnsi="Times New Roman" w:cs="Times New Roman"/>
          <w:sz w:val="24"/>
          <w:szCs w:val="24"/>
        </w:rPr>
      </w:pPr>
      <w:r w:rsidRPr="00C9074D">
        <w:rPr>
          <w:rFonts w:ascii="Times New Roman" w:hAnsi="Times New Roman" w:cs="Times New Roman"/>
          <w:sz w:val="24"/>
          <w:szCs w:val="24"/>
        </w:rPr>
        <w:t>A VASP must maintain an accurate register of wallets and addresses under its control.</w:t>
      </w:r>
    </w:p>
    <w:p w14:paraId="4927D2C1" w14:textId="77777777" w:rsidR="00AC1A41" w:rsidRPr="00C9074D" w:rsidRDefault="00AC1A41" w:rsidP="00E85D94">
      <w:pPr>
        <w:pStyle w:val="ListParagraph"/>
        <w:numPr>
          <w:ilvl w:val="0"/>
          <w:numId w:val="311"/>
        </w:numPr>
        <w:spacing w:after="0"/>
        <w:jc w:val="both"/>
        <w:rPr>
          <w:rFonts w:ascii="Times New Roman" w:hAnsi="Times New Roman" w:cs="Times New Roman"/>
          <w:sz w:val="24"/>
          <w:szCs w:val="24"/>
        </w:rPr>
      </w:pPr>
      <w:r w:rsidRPr="00C9074D">
        <w:rPr>
          <w:rFonts w:ascii="Times New Roman" w:hAnsi="Times New Roman" w:cs="Times New Roman"/>
          <w:sz w:val="24"/>
          <w:szCs w:val="24"/>
        </w:rPr>
        <w:t>Customer virtual assets must be held predominantly in cold storage, in accordance with limits prescribed or approved by the Regulatory Authority.</w:t>
      </w:r>
    </w:p>
    <w:p w14:paraId="32BE603C" w14:textId="77777777" w:rsidR="00AC1A41" w:rsidRPr="00C9074D" w:rsidRDefault="00AC1A41" w:rsidP="00E85D94">
      <w:pPr>
        <w:pStyle w:val="ListParagraph"/>
        <w:numPr>
          <w:ilvl w:val="0"/>
          <w:numId w:val="311"/>
        </w:numPr>
        <w:spacing w:after="0"/>
        <w:jc w:val="both"/>
        <w:rPr>
          <w:rFonts w:ascii="Times New Roman" w:hAnsi="Times New Roman" w:cs="Times New Roman"/>
          <w:sz w:val="24"/>
          <w:szCs w:val="24"/>
        </w:rPr>
      </w:pPr>
      <w:r w:rsidRPr="00C9074D">
        <w:rPr>
          <w:rFonts w:ascii="Times New Roman" w:hAnsi="Times New Roman" w:cs="Times New Roman"/>
          <w:sz w:val="24"/>
          <w:szCs w:val="24"/>
        </w:rPr>
        <w:t>Hot-wallet balances must be limited to amounts reasonably required for operational purposes.</w:t>
      </w:r>
    </w:p>
    <w:p w14:paraId="31583C6B" w14:textId="77777777" w:rsidR="00AC1A41" w:rsidRPr="00C9074D" w:rsidRDefault="00AC1A41" w:rsidP="00E85D94">
      <w:pPr>
        <w:pStyle w:val="ListParagraph"/>
        <w:numPr>
          <w:ilvl w:val="0"/>
          <w:numId w:val="311"/>
        </w:numPr>
        <w:spacing w:after="0"/>
        <w:jc w:val="both"/>
        <w:rPr>
          <w:rFonts w:ascii="Times New Roman" w:hAnsi="Times New Roman" w:cs="Times New Roman"/>
          <w:sz w:val="24"/>
          <w:szCs w:val="24"/>
        </w:rPr>
      </w:pPr>
      <w:r w:rsidRPr="00C9074D">
        <w:rPr>
          <w:rFonts w:ascii="Times New Roman" w:hAnsi="Times New Roman" w:cs="Times New Roman"/>
          <w:sz w:val="24"/>
          <w:szCs w:val="24"/>
        </w:rPr>
        <w:t>Wallet arrangements must avoid a single point of failure and be reconciled daily with the VASP’s internal records.</w:t>
      </w:r>
    </w:p>
    <w:p w14:paraId="33CA3040" w14:textId="4DC764B1" w:rsidR="00AC1A41" w:rsidRPr="00C9074D" w:rsidRDefault="00AC1A41" w:rsidP="00E85D94">
      <w:pPr>
        <w:pStyle w:val="ListParagraph"/>
        <w:numPr>
          <w:ilvl w:val="0"/>
          <w:numId w:val="311"/>
        </w:numPr>
        <w:spacing w:after="0"/>
        <w:jc w:val="both"/>
        <w:rPr>
          <w:rFonts w:ascii="Times New Roman" w:hAnsi="Times New Roman" w:cs="Times New Roman"/>
          <w:sz w:val="24"/>
          <w:szCs w:val="24"/>
        </w:rPr>
      </w:pPr>
      <w:r w:rsidRPr="00C9074D">
        <w:rPr>
          <w:rFonts w:ascii="Times New Roman" w:hAnsi="Times New Roman" w:cs="Times New Roman"/>
          <w:sz w:val="24"/>
          <w:szCs w:val="24"/>
        </w:rPr>
        <w:t>A VASP must not entrust customer virtual assets to another custodian unless that custodian is licensed or approved by the Regulatory Authority.</w:t>
      </w:r>
    </w:p>
    <w:p w14:paraId="512E3347" w14:textId="77777777" w:rsidR="006E1468" w:rsidRPr="00C9074D" w:rsidRDefault="006E1468" w:rsidP="006E1468">
      <w:pPr>
        <w:pStyle w:val="ListParagraph"/>
        <w:spacing w:after="0"/>
        <w:jc w:val="both"/>
        <w:rPr>
          <w:rFonts w:ascii="Times New Roman" w:hAnsi="Times New Roman" w:cs="Times New Roman"/>
          <w:sz w:val="24"/>
          <w:szCs w:val="24"/>
        </w:rPr>
      </w:pPr>
    </w:p>
    <w:p w14:paraId="6EA9E2E3" w14:textId="0AD6CD85" w:rsidR="00AC1A41" w:rsidRPr="00C9074D" w:rsidRDefault="00AC1A41" w:rsidP="00E85D94">
      <w:pPr>
        <w:spacing w:after="0"/>
        <w:jc w:val="both"/>
        <w:rPr>
          <w:rFonts w:ascii="Times New Roman" w:hAnsi="Times New Roman" w:cs="Times New Roman"/>
          <w:b/>
          <w:bCs/>
          <w:sz w:val="24"/>
          <w:szCs w:val="24"/>
        </w:rPr>
      </w:pPr>
      <w:bookmarkStart w:id="52" w:name="_Hlk244676994"/>
      <w:r w:rsidRPr="00C9074D">
        <w:rPr>
          <w:rFonts w:ascii="Times New Roman" w:hAnsi="Times New Roman" w:cs="Times New Roman"/>
          <w:b/>
          <w:bCs/>
          <w:sz w:val="24"/>
          <w:szCs w:val="24"/>
          <w:u w:val="single"/>
        </w:rPr>
        <w:t xml:space="preserve">Article </w:t>
      </w:r>
      <w:r w:rsidR="007F456B" w:rsidRPr="00C9074D">
        <w:rPr>
          <w:rFonts w:ascii="Times New Roman" w:hAnsi="Times New Roman" w:cs="Times New Roman"/>
          <w:b/>
          <w:bCs/>
          <w:sz w:val="24"/>
          <w:szCs w:val="24"/>
          <w:u w:val="single"/>
        </w:rPr>
        <w:t>6</w:t>
      </w:r>
      <w:r w:rsidR="005902F4" w:rsidRPr="00C9074D">
        <w:rPr>
          <w:rFonts w:ascii="Times New Roman" w:hAnsi="Times New Roman" w:cs="Times New Roman"/>
          <w:b/>
          <w:bCs/>
          <w:sz w:val="24"/>
          <w:szCs w:val="24"/>
          <w:u w:val="single"/>
        </w:rPr>
        <w:t>5</w:t>
      </w:r>
      <w:r w:rsidRPr="00C9074D">
        <w:rPr>
          <w:rFonts w:ascii="Times New Roman" w:hAnsi="Times New Roman" w:cs="Times New Roman"/>
          <w:b/>
          <w:bCs/>
          <w:sz w:val="24"/>
          <w:szCs w:val="24"/>
        </w:rPr>
        <w:t>: Cryptographic key management</w:t>
      </w:r>
    </w:p>
    <w:bookmarkEnd w:id="52"/>
    <w:p w14:paraId="0671FDED" w14:textId="77777777" w:rsidR="00AC1A41" w:rsidRPr="00C9074D" w:rsidRDefault="00AC1A41" w:rsidP="00E85D94">
      <w:pPr>
        <w:spacing w:after="0"/>
        <w:jc w:val="both"/>
        <w:rPr>
          <w:rFonts w:ascii="Times New Roman" w:hAnsi="Times New Roman" w:cs="Times New Roman"/>
          <w:sz w:val="24"/>
          <w:szCs w:val="24"/>
        </w:rPr>
      </w:pPr>
    </w:p>
    <w:p w14:paraId="5E273075" w14:textId="77777777" w:rsidR="00AC1A41" w:rsidRPr="00C9074D" w:rsidRDefault="00AC1A41" w:rsidP="00E85D94">
      <w:pPr>
        <w:pStyle w:val="ListParagraph"/>
        <w:numPr>
          <w:ilvl w:val="0"/>
          <w:numId w:val="312"/>
        </w:numPr>
        <w:spacing w:after="0"/>
        <w:jc w:val="both"/>
        <w:rPr>
          <w:rFonts w:ascii="Times New Roman" w:hAnsi="Times New Roman" w:cs="Times New Roman"/>
          <w:sz w:val="24"/>
          <w:szCs w:val="24"/>
        </w:rPr>
      </w:pPr>
      <w:r w:rsidRPr="00C9074D">
        <w:rPr>
          <w:rFonts w:ascii="Times New Roman" w:hAnsi="Times New Roman" w:cs="Times New Roman"/>
          <w:sz w:val="24"/>
          <w:szCs w:val="24"/>
        </w:rPr>
        <w:t>A VASP must maintain a key management policy covering the generation, storage, use, backup, recovery, rotation, revocation and destruction of cryptographic keys and seed phrases.</w:t>
      </w:r>
    </w:p>
    <w:p w14:paraId="2496581D" w14:textId="77777777" w:rsidR="00AC1A41" w:rsidRPr="00C9074D" w:rsidRDefault="00AC1A41" w:rsidP="00E85D94">
      <w:pPr>
        <w:pStyle w:val="ListParagraph"/>
        <w:numPr>
          <w:ilvl w:val="0"/>
          <w:numId w:val="312"/>
        </w:numPr>
        <w:spacing w:after="0"/>
        <w:jc w:val="both"/>
        <w:rPr>
          <w:rFonts w:ascii="Times New Roman" w:hAnsi="Times New Roman" w:cs="Times New Roman"/>
          <w:sz w:val="24"/>
          <w:szCs w:val="24"/>
        </w:rPr>
      </w:pPr>
      <w:r w:rsidRPr="00C9074D">
        <w:rPr>
          <w:rFonts w:ascii="Times New Roman" w:hAnsi="Times New Roman" w:cs="Times New Roman"/>
          <w:sz w:val="24"/>
          <w:szCs w:val="24"/>
        </w:rPr>
        <w:lastRenderedPageBreak/>
        <w:t xml:space="preserve">Cryptographic keys controlling customer assets must be protected using secure technology and arrangements accepted by the Regulatory Authority and designed to prevent a single person or point of failure from </w:t>
      </w:r>
      <w:proofErr w:type="spellStart"/>
      <w:r w:rsidRPr="00C9074D">
        <w:rPr>
          <w:rFonts w:ascii="Times New Roman" w:hAnsi="Times New Roman" w:cs="Times New Roman"/>
          <w:sz w:val="24"/>
          <w:szCs w:val="24"/>
        </w:rPr>
        <w:t>authorising</w:t>
      </w:r>
      <w:proofErr w:type="spellEnd"/>
      <w:r w:rsidRPr="00C9074D">
        <w:rPr>
          <w:rFonts w:ascii="Times New Roman" w:hAnsi="Times New Roman" w:cs="Times New Roman"/>
          <w:sz w:val="24"/>
          <w:szCs w:val="24"/>
        </w:rPr>
        <w:t xml:space="preserve"> transactions.</w:t>
      </w:r>
    </w:p>
    <w:p w14:paraId="5D7365EF" w14:textId="77777777" w:rsidR="00AC1A41" w:rsidRPr="00C9074D" w:rsidRDefault="00AC1A41" w:rsidP="00E85D94">
      <w:pPr>
        <w:pStyle w:val="ListParagraph"/>
        <w:numPr>
          <w:ilvl w:val="0"/>
          <w:numId w:val="312"/>
        </w:numPr>
        <w:spacing w:after="0"/>
        <w:jc w:val="both"/>
        <w:rPr>
          <w:rFonts w:ascii="Times New Roman" w:hAnsi="Times New Roman" w:cs="Times New Roman"/>
          <w:sz w:val="24"/>
          <w:szCs w:val="24"/>
        </w:rPr>
      </w:pPr>
      <w:r w:rsidRPr="00C9074D">
        <w:rPr>
          <w:rFonts w:ascii="Times New Roman" w:hAnsi="Times New Roman" w:cs="Times New Roman"/>
          <w:sz w:val="24"/>
          <w:szCs w:val="24"/>
        </w:rPr>
        <w:t>Key backups must be securely protected and maintained in geographically separate locations.</w:t>
      </w:r>
    </w:p>
    <w:p w14:paraId="25AAC759" w14:textId="77777777" w:rsidR="00AC1A41" w:rsidRPr="00C9074D" w:rsidRDefault="00AC1A41" w:rsidP="00E85D94">
      <w:pPr>
        <w:pStyle w:val="ListParagraph"/>
        <w:numPr>
          <w:ilvl w:val="0"/>
          <w:numId w:val="312"/>
        </w:numPr>
        <w:spacing w:after="0"/>
        <w:jc w:val="both"/>
        <w:rPr>
          <w:rFonts w:ascii="Times New Roman" w:hAnsi="Times New Roman" w:cs="Times New Roman"/>
          <w:sz w:val="24"/>
          <w:szCs w:val="24"/>
        </w:rPr>
      </w:pPr>
      <w:r w:rsidRPr="00C9074D">
        <w:rPr>
          <w:rFonts w:ascii="Times New Roman" w:hAnsi="Times New Roman" w:cs="Times New Roman"/>
          <w:sz w:val="24"/>
          <w:szCs w:val="24"/>
        </w:rPr>
        <w:t>A VASP must ensure appropriate segregation between the initiation, approval and execution of customer-asset transfers and maintain tamper-evident records of such actions.</w:t>
      </w:r>
    </w:p>
    <w:p w14:paraId="752B9603" w14:textId="77777777" w:rsidR="00AC1A41" w:rsidRPr="00C9074D" w:rsidRDefault="00AC1A41" w:rsidP="00E85D94">
      <w:pPr>
        <w:pStyle w:val="ListParagraph"/>
        <w:numPr>
          <w:ilvl w:val="0"/>
          <w:numId w:val="312"/>
        </w:numPr>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Access to cryptographic keys must be restricted to </w:t>
      </w:r>
      <w:proofErr w:type="spellStart"/>
      <w:r w:rsidRPr="00C9074D">
        <w:rPr>
          <w:rFonts w:ascii="Times New Roman" w:hAnsi="Times New Roman" w:cs="Times New Roman"/>
          <w:sz w:val="24"/>
          <w:szCs w:val="24"/>
        </w:rPr>
        <w:t>authorised</w:t>
      </w:r>
      <w:proofErr w:type="spellEnd"/>
      <w:r w:rsidRPr="00C9074D">
        <w:rPr>
          <w:rFonts w:ascii="Times New Roman" w:hAnsi="Times New Roman" w:cs="Times New Roman"/>
          <w:sz w:val="24"/>
          <w:szCs w:val="24"/>
        </w:rPr>
        <w:t xml:space="preserve"> persons and immediately revoked where no longer required.</w:t>
      </w:r>
    </w:p>
    <w:p w14:paraId="0168E596" w14:textId="77777777" w:rsidR="00AC1A41" w:rsidRPr="00C9074D" w:rsidRDefault="00AC1A41" w:rsidP="00E85D94">
      <w:pPr>
        <w:pStyle w:val="ListParagraph"/>
        <w:numPr>
          <w:ilvl w:val="0"/>
          <w:numId w:val="312"/>
        </w:numPr>
        <w:spacing w:after="0"/>
        <w:jc w:val="both"/>
        <w:rPr>
          <w:rFonts w:ascii="Times New Roman" w:hAnsi="Times New Roman" w:cs="Times New Roman"/>
          <w:sz w:val="24"/>
          <w:szCs w:val="24"/>
        </w:rPr>
      </w:pPr>
      <w:r w:rsidRPr="00C9074D">
        <w:rPr>
          <w:rFonts w:ascii="Times New Roman" w:hAnsi="Times New Roman" w:cs="Times New Roman"/>
          <w:sz w:val="24"/>
          <w:szCs w:val="24"/>
        </w:rPr>
        <w:t>A VASP that suspects compromise of a cryptographic key must immediately secure the affected assets and notify the Regulatory Authority.</w:t>
      </w:r>
    </w:p>
    <w:p w14:paraId="303C589A" w14:textId="77777777" w:rsidR="00AC1A41" w:rsidRPr="00C9074D" w:rsidRDefault="00AC1A41" w:rsidP="00E85D94">
      <w:pPr>
        <w:pStyle w:val="ListParagraph"/>
        <w:spacing w:after="0"/>
        <w:rPr>
          <w:rFonts w:ascii="Times New Roman" w:hAnsi="Times New Roman" w:cs="Times New Roman"/>
          <w:sz w:val="24"/>
          <w:szCs w:val="24"/>
        </w:rPr>
      </w:pPr>
    </w:p>
    <w:p w14:paraId="2549F6EA" w14:textId="77777777" w:rsidR="00B45D62" w:rsidRPr="00C9074D" w:rsidRDefault="00B45D62" w:rsidP="00E85D94">
      <w:pPr>
        <w:spacing w:after="0"/>
        <w:jc w:val="both"/>
        <w:rPr>
          <w:rFonts w:ascii="Times New Roman" w:hAnsi="Times New Roman" w:cs="Times New Roman"/>
          <w:b/>
          <w:bCs/>
          <w:sz w:val="24"/>
          <w:szCs w:val="24"/>
        </w:rPr>
      </w:pPr>
    </w:p>
    <w:p w14:paraId="46A67686" w14:textId="18E5CFB7" w:rsidR="00622655" w:rsidRPr="00C9074D" w:rsidRDefault="004913FD" w:rsidP="00E85D94">
      <w:pPr>
        <w:pStyle w:val="Heading1"/>
        <w:spacing w:before="0" w:after="0"/>
        <w:rPr>
          <w:rFonts w:ascii="Times New Roman" w:hAnsi="Times New Roman" w:cs="Times New Roman"/>
          <w:b/>
          <w:bCs/>
          <w:color w:val="000000" w:themeColor="text1"/>
          <w:sz w:val="24"/>
          <w:szCs w:val="24"/>
        </w:rPr>
      </w:pPr>
      <w:bookmarkStart w:id="53" w:name="_Hlk244677075"/>
      <w:r w:rsidRPr="00C9074D">
        <w:rPr>
          <w:rFonts w:ascii="Times New Roman" w:hAnsi="Times New Roman" w:cs="Times New Roman"/>
          <w:b/>
          <w:bCs/>
          <w:color w:val="000000" w:themeColor="text1"/>
          <w:sz w:val="24"/>
          <w:szCs w:val="24"/>
          <w:u w:val="single"/>
        </w:rPr>
        <w:t xml:space="preserve">CHAPTER </w:t>
      </w:r>
      <w:r w:rsidR="00F06EC9" w:rsidRPr="00C9074D">
        <w:rPr>
          <w:rFonts w:ascii="Times New Roman" w:hAnsi="Times New Roman" w:cs="Times New Roman"/>
          <w:b/>
          <w:bCs/>
          <w:color w:val="000000" w:themeColor="text1"/>
          <w:sz w:val="24"/>
          <w:szCs w:val="24"/>
          <w:u w:val="single"/>
        </w:rPr>
        <w:t>VI</w:t>
      </w:r>
      <w:r w:rsidRPr="00C9074D">
        <w:rPr>
          <w:rFonts w:ascii="Times New Roman" w:hAnsi="Times New Roman" w:cs="Times New Roman"/>
          <w:b/>
          <w:bCs/>
          <w:color w:val="000000" w:themeColor="text1"/>
          <w:sz w:val="24"/>
          <w:szCs w:val="24"/>
        </w:rPr>
        <w:t xml:space="preserve">: </w:t>
      </w:r>
      <w:r w:rsidR="00622655" w:rsidRPr="00C9074D">
        <w:rPr>
          <w:rFonts w:ascii="Times New Roman" w:hAnsi="Times New Roman" w:cs="Times New Roman"/>
          <w:b/>
          <w:bCs/>
          <w:color w:val="000000" w:themeColor="text1"/>
          <w:sz w:val="24"/>
          <w:szCs w:val="24"/>
        </w:rPr>
        <w:t xml:space="preserve">MARKET CONDUCT AND CUSTOMER PROTECTION </w:t>
      </w:r>
    </w:p>
    <w:p w14:paraId="7C6A4318" w14:textId="6C0D84AE" w:rsidR="00855442" w:rsidRPr="00C9074D" w:rsidRDefault="00855442" w:rsidP="00E85D94">
      <w:pPr>
        <w:keepNext/>
        <w:spacing w:before="200" w:after="0"/>
        <w:rPr>
          <w:rFonts w:ascii="Times New Roman" w:hAnsi="Times New Roman" w:cs="Times New Roman"/>
          <w:b/>
          <w:sz w:val="24"/>
          <w:szCs w:val="24"/>
        </w:rPr>
      </w:pPr>
      <w:r w:rsidRPr="00C9074D">
        <w:rPr>
          <w:rFonts w:ascii="Times New Roman" w:hAnsi="Times New Roman" w:cs="Times New Roman"/>
          <w:b/>
          <w:sz w:val="24"/>
          <w:szCs w:val="24"/>
          <w:u w:val="single"/>
        </w:rPr>
        <w:t>Section One</w:t>
      </w:r>
      <w:r w:rsidRPr="00C9074D">
        <w:rPr>
          <w:rFonts w:ascii="Times New Roman" w:hAnsi="Times New Roman" w:cs="Times New Roman"/>
          <w:b/>
          <w:sz w:val="24"/>
          <w:szCs w:val="24"/>
        </w:rPr>
        <w:t xml:space="preserve">: General obligations of </w:t>
      </w:r>
      <w:r w:rsidR="005C6C24" w:rsidRPr="00C9074D">
        <w:rPr>
          <w:rFonts w:ascii="Times New Roman" w:hAnsi="Times New Roman" w:cs="Times New Roman"/>
          <w:b/>
          <w:sz w:val="24"/>
          <w:szCs w:val="24"/>
        </w:rPr>
        <w:t>VASP</w:t>
      </w:r>
    </w:p>
    <w:p w14:paraId="487F5326" w14:textId="5F890CD8" w:rsidR="00622655" w:rsidRPr="00C9074D" w:rsidRDefault="00855442" w:rsidP="00E85D94">
      <w:pPr>
        <w:keepNext/>
        <w:spacing w:before="200" w:after="0"/>
        <w:rPr>
          <w:rFonts w:ascii="Times New Roman" w:hAnsi="Times New Roman" w:cs="Times New Roman"/>
          <w:b/>
          <w:sz w:val="24"/>
          <w:szCs w:val="24"/>
        </w:rPr>
      </w:pPr>
      <w:r w:rsidRPr="00C9074D">
        <w:rPr>
          <w:rFonts w:ascii="Times New Roman" w:hAnsi="Times New Roman" w:cs="Times New Roman"/>
          <w:b/>
          <w:sz w:val="24"/>
          <w:szCs w:val="24"/>
          <w:u w:val="single"/>
        </w:rPr>
        <w:t xml:space="preserve">Article </w:t>
      </w:r>
      <w:r w:rsidR="007F456B" w:rsidRPr="00C9074D">
        <w:rPr>
          <w:rFonts w:ascii="Times New Roman" w:hAnsi="Times New Roman" w:cs="Times New Roman"/>
          <w:b/>
          <w:sz w:val="24"/>
          <w:szCs w:val="24"/>
          <w:u w:val="single"/>
        </w:rPr>
        <w:t>6</w:t>
      </w:r>
      <w:r w:rsidR="005902F4" w:rsidRPr="00C9074D">
        <w:rPr>
          <w:rFonts w:ascii="Times New Roman" w:hAnsi="Times New Roman" w:cs="Times New Roman"/>
          <w:b/>
          <w:sz w:val="24"/>
          <w:szCs w:val="24"/>
          <w:u w:val="single"/>
        </w:rPr>
        <w:t>6</w:t>
      </w:r>
      <w:r w:rsidRPr="00C9074D">
        <w:rPr>
          <w:rFonts w:ascii="Times New Roman" w:hAnsi="Times New Roman" w:cs="Times New Roman"/>
          <w:b/>
          <w:sz w:val="24"/>
          <w:szCs w:val="24"/>
        </w:rPr>
        <w:t xml:space="preserve">: General </w:t>
      </w:r>
      <w:r w:rsidR="00622655" w:rsidRPr="00C9074D">
        <w:rPr>
          <w:rFonts w:ascii="Times New Roman" w:hAnsi="Times New Roman" w:cs="Times New Roman"/>
          <w:b/>
          <w:sz w:val="24"/>
          <w:szCs w:val="24"/>
        </w:rPr>
        <w:t>requirements for professional conduct</w:t>
      </w:r>
    </w:p>
    <w:bookmarkEnd w:id="53"/>
    <w:p w14:paraId="76F56E3B" w14:textId="77777777" w:rsidR="007F456B" w:rsidRPr="00C9074D" w:rsidRDefault="007F456B" w:rsidP="007F456B">
      <w:pPr>
        <w:keepNext/>
        <w:spacing w:after="0"/>
        <w:rPr>
          <w:rFonts w:ascii="Times New Roman" w:hAnsi="Times New Roman" w:cs="Times New Roman"/>
          <w:b/>
          <w:sz w:val="24"/>
          <w:szCs w:val="24"/>
        </w:rPr>
      </w:pPr>
    </w:p>
    <w:p w14:paraId="3C50B55F" w14:textId="71F9F9D8" w:rsidR="00BB40AD" w:rsidRPr="00C9074D" w:rsidRDefault="00855442" w:rsidP="00E85D94">
      <w:pPr>
        <w:pStyle w:val="ListParagraph"/>
        <w:numPr>
          <w:ilvl w:val="2"/>
          <w:numId w:val="175"/>
        </w:numPr>
        <w:tabs>
          <w:tab w:val="left" w:pos="720"/>
        </w:tabs>
        <w:spacing w:after="0"/>
        <w:ind w:left="720"/>
        <w:jc w:val="both"/>
        <w:rPr>
          <w:rFonts w:ascii="Times New Roman" w:hAnsi="Times New Roman" w:cs="Times New Roman"/>
          <w:sz w:val="24"/>
          <w:szCs w:val="24"/>
        </w:rPr>
      </w:pPr>
      <w:r w:rsidRPr="00C9074D">
        <w:rPr>
          <w:rFonts w:ascii="Times New Roman" w:hAnsi="Times New Roman" w:cs="Times New Roman"/>
          <w:sz w:val="24"/>
          <w:szCs w:val="24"/>
        </w:rPr>
        <w:t>A VASP, in a manner commensurate with the nature, scale, complexity and risk profile of its licensed activities</w:t>
      </w:r>
      <w:r w:rsidR="007042D2" w:rsidRPr="00C9074D">
        <w:rPr>
          <w:rFonts w:ascii="Times New Roman" w:hAnsi="Times New Roman" w:cs="Times New Roman"/>
          <w:sz w:val="24"/>
          <w:szCs w:val="24"/>
        </w:rPr>
        <w:t>:</w:t>
      </w:r>
    </w:p>
    <w:p w14:paraId="0153A110" w14:textId="7923FDB1" w:rsidR="00855442" w:rsidRPr="00C9074D" w:rsidRDefault="00855442" w:rsidP="00E85D94">
      <w:pPr>
        <w:pStyle w:val="ListParagraph"/>
        <w:numPr>
          <w:ilvl w:val="0"/>
          <w:numId w:val="420"/>
        </w:numPr>
        <w:tabs>
          <w:tab w:val="left" w:pos="720"/>
        </w:tabs>
        <w:spacing w:after="0"/>
        <w:jc w:val="both"/>
        <w:rPr>
          <w:rFonts w:ascii="Times New Roman" w:hAnsi="Times New Roman" w:cs="Times New Roman"/>
          <w:sz w:val="24"/>
          <w:szCs w:val="24"/>
        </w:rPr>
      </w:pPr>
      <w:r w:rsidRPr="00C9074D">
        <w:rPr>
          <w:rFonts w:ascii="Times New Roman" w:hAnsi="Times New Roman" w:cs="Times New Roman"/>
          <w:sz w:val="24"/>
          <w:szCs w:val="24"/>
        </w:rPr>
        <w:t>act</w:t>
      </w:r>
      <w:r w:rsidR="0039257E" w:rsidRPr="00C9074D">
        <w:rPr>
          <w:rFonts w:ascii="Times New Roman" w:hAnsi="Times New Roman" w:cs="Times New Roman"/>
          <w:sz w:val="24"/>
          <w:szCs w:val="24"/>
        </w:rPr>
        <w:t>s</w:t>
      </w:r>
      <w:r w:rsidRPr="00C9074D">
        <w:rPr>
          <w:rFonts w:ascii="Times New Roman" w:hAnsi="Times New Roman" w:cs="Times New Roman"/>
          <w:sz w:val="24"/>
          <w:szCs w:val="24"/>
        </w:rPr>
        <w:t xml:space="preserve"> honestly, fairly and professionally, with due skill, care and diligence, in the best interests of its customers and of the integrity of the market;</w:t>
      </w:r>
    </w:p>
    <w:p w14:paraId="00568176" w14:textId="303DAC85" w:rsidR="00855442" w:rsidRPr="00C9074D" w:rsidRDefault="00855442" w:rsidP="00E85D94">
      <w:pPr>
        <w:pStyle w:val="ListParagraph"/>
        <w:numPr>
          <w:ilvl w:val="0"/>
          <w:numId w:val="420"/>
        </w:numPr>
        <w:tabs>
          <w:tab w:val="left" w:pos="720"/>
        </w:tabs>
        <w:spacing w:after="0"/>
        <w:jc w:val="both"/>
        <w:rPr>
          <w:rFonts w:ascii="Times New Roman" w:hAnsi="Times New Roman" w:cs="Times New Roman"/>
          <w:sz w:val="24"/>
          <w:szCs w:val="24"/>
        </w:rPr>
      </w:pPr>
      <w:r w:rsidRPr="00C9074D">
        <w:rPr>
          <w:rFonts w:ascii="Times New Roman" w:hAnsi="Times New Roman" w:cs="Times New Roman"/>
          <w:sz w:val="24"/>
          <w:szCs w:val="24"/>
        </w:rPr>
        <w:t>conduct</w:t>
      </w:r>
      <w:r w:rsidR="0039257E" w:rsidRPr="00C9074D">
        <w:rPr>
          <w:rFonts w:ascii="Times New Roman" w:hAnsi="Times New Roman" w:cs="Times New Roman"/>
          <w:sz w:val="24"/>
          <w:szCs w:val="24"/>
        </w:rPr>
        <w:t>s</w:t>
      </w:r>
      <w:r w:rsidRPr="00C9074D">
        <w:rPr>
          <w:rFonts w:ascii="Times New Roman" w:hAnsi="Times New Roman" w:cs="Times New Roman"/>
          <w:sz w:val="24"/>
          <w:szCs w:val="24"/>
        </w:rPr>
        <w:t xml:space="preserve"> its operations in a safe, sound, prudent, transparent and efficient manner;</w:t>
      </w:r>
    </w:p>
    <w:p w14:paraId="11B14A83" w14:textId="7029F5CE" w:rsidR="00855442" w:rsidRPr="00C9074D" w:rsidRDefault="00855442" w:rsidP="00E85D94">
      <w:pPr>
        <w:pStyle w:val="ListParagraph"/>
        <w:numPr>
          <w:ilvl w:val="0"/>
          <w:numId w:val="420"/>
        </w:numPr>
        <w:tabs>
          <w:tab w:val="left" w:pos="720"/>
        </w:tabs>
        <w:spacing w:after="0"/>
        <w:jc w:val="both"/>
        <w:rPr>
          <w:rFonts w:ascii="Times New Roman" w:hAnsi="Times New Roman" w:cs="Times New Roman"/>
          <w:sz w:val="24"/>
          <w:szCs w:val="24"/>
        </w:rPr>
      </w:pPr>
      <w:r w:rsidRPr="00C9074D">
        <w:rPr>
          <w:rFonts w:ascii="Times New Roman" w:hAnsi="Times New Roman" w:cs="Times New Roman"/>
          <w:sz w:val="24"/>
          <w:szCs w:val="24"/>
        </w:rPr>
        <w:t>establish</w:t>
      </w:r>
      <w:r w:rsidR="0039257E" w:rsidRPr="00C9074D">
        <w:rPr>
          <w:rFonts w:ascii="Times New Roman" w:hAnsi="Times New Roman" w:cs="Times New Roman"/>
          <w:sz w:val="24"/>
          <w:szCs w:val="24"/>
        </w:rPr>
        <w:t>es</w:t>
      </w:r>
      <w:r w:rsidRPr="00C9074D">
        <w:rPr>
          <w:rFonts w:ascii="Times New Roman" w:hAnsi="Times New Roman" w:cs="Times New Roman"/>
          <w:sz w:val="24"/>
          <w:szCs w:val="24"/>
        </w:rPr>
        <w:t xml:space="preserve"> and maintain adequate systems, controls, policies and procedures to ensure the proper conduct of its virtual asset business;</w:t>
      </w:r>
    </w:p>
    <w:p w14:paraId="41200AB5" w14:textId="707C55DF" w:rsidR="00855442" w:rsidRPr="00C9074D" w:rsidRDefault="00855442" w:rsidP="00E85D94">
      <w:pPr>
        <w:pStyle w:val="ListParagraph"/>
        <w:numPr>
          <w:ilvl w:val="0"/>
          <w:numId w:val="420"/>
        </w:numPr>
        <w:tabs>
          <w:tab w:val="left" w:pos="720"/>
        </w:tabs>
        <w:spacing w:after="0"/>
        <w:jc w:val="both"/>
        <w:rPr>
          <w:rFonts w:ascii="Times New Roman" w:hAnsi="Times New Roman" w:cs="Times New Roman"/>
          <w:sz w:val="24"/>
          <w:szCs w:val="24"/>
        </w:rPr>
      </w:pPr>
      <w:r w:rsidRPr="00C9074D">
        <w:rPr>
          <w:rFonts w:ascii="Times New Roman" w:hAnsi="Times New Roman" w:cs="Times New Roman"/>
          <w:sz w:val="24"/>
          <w:szCs w:val="24"/>
        </w:rPr>
        <w:t>maintain</w:t>
      </w:r>
      <w:r w:rsidR="0039257E" w:rsidRPr="00C9074D">
        <w:rPr>
          <w:rFonts w:ascii="Times New Roman" w:hAnsi="Times New Roman" w:cs="Times New Roman"/>
          <w:sz w:val="24"/>
          <w:szCs w:val="24"/>
        </w:rPr>
        <w:t>s</w:t>
      </w:r>
      <w:r w:rsidRPr="00C9074D">
        <w:rPr>
          <w:rFonts w:ascii="Times New Roman" w:hAnsi="Times New Roman" w:cs="Times New Roman"/>
          <w:sz w:val="24"/>
          <w:szCs w:val="24"/>
        </w:rPr>
        <w:t xml:space="preserve"> adequate and appropriately qualified human resources and technological capacity;</w:t>
      </w:r>
    </w:p>
    <w:p w14:paraId="0547977A" w14:textId="122B933D" w:rsidR="00855442" w:rsidRPr="00C9074D" w:rsidRDefault="00855442" w:rsidP="00E85D94">
      <w:pPr>
        <w:pStyle w:val="ListParagraph"/>
        <w:numPr>
          <w:ilvl w:val="0"/>
          <w:numId w:val="420"/>
        </w:numPr>
        <w:tabs>
          <w:tab w:val="left" w:pos="720"/>
        </w:tabs>
        <w:spacing w:after="0"/>
        <w:jc w:val="both"/>
        <w:rPr>
          <w:rFonts w:ascii="Times New Roman" w:hAnsi="Times New Roman" w:cs="Times New Roman"/>
          <w:sz w:val="24"/>
          <w:szCs w:val="24"/>
        </w:rPr>
      </w:pPr>
      <w:r w:rsidRPr="00C9074D">
        <w:rPr>
          <w:rFonts w:ascii="Times New Roman" w:hAnsi="Times New Roman" w:cs="Times New Roman"/>
          <w:sz w:val="24"/>
          <w:szCs w:val="24"/>
        </w:rPr>
        <w:t>make</w:t>
      </w:r>
      <w:r w:rsidR="00663911" w:rsidRPr="00C9074D">
        <w:rPr>
          <w:rFonts w:ascii="Times New Roman" w:hAnsi="Times New Roman" w:cs="Times New Roman"/>
          <w:sz w:val="24"/>
          <w:szCs w:val="24"/>
        </w:rPr>
        <w:t xml:space="preserve"> </w:t>
      </w:r>
      <w:r w:rsidR="005B3B08" w:rsidRPr="00C9074D">
        <w:rPr>
          <w:rFonts w:ascii="Times New Roman" w:hAnsi="Times New Roman" w:cs="Times New Roman"/>
          <w:sz w:val="24"/>
          <w:szCs w:val="24"/>
        </w:rPr>
        <w:t>charges</w:t>
      </w:r>
      <w:r w:rsidRPr="00C9074D">
        <w:rPr>
          <w:rFonts w:ascii="Times New Roman" w:hAnsi="Times New Roman" w:cs="Times New Roman"/>
          <w:sz w:val="24"/>
          <w:szCs w:val="24"/>
        </w:rPr>
        <w:t xml:space="preserve"> and fees publicly available; and</w:t>
      </w:r>
    </w:p>
    <w:p w14:paraId="55F79E81" w14:textId="6D89AF74" w:rsidR="00BB40AD" w:rsidRPr="00C9074D" w:rsidRDefault="00855442" w:rsidP="00E85D94">
      <w:pPr>
        <w:pStyle w:val="ListParagraph"/>
        <w:numPr>
          <w:ilvl w:val="0"/>
          <w:numId w:val="422"/>
        </w:numPr>
        <w:tabs>
          <w:tab w:val="left" w:pos="720"/>
        </w:tabs>
        <w:spacing w:after="0"/>
        <w:ind w:left="720"/>
        <w:jc w:val="both"/>
        <w:rPr>
          <w:rFonts w:ascii="Times New Roman" w:hAnsi="Times New Roman" w:cs="Times New Roman"/>
          <w:sz w:val="24"/>
          <w:szCs w:val="24"/>
        </w:rPr>
      </w:pPr>
      <w:r w:rsidRPr="00C9074D">
        <w:rPr>
          <w:rFonts w:ascii="Times New Roman" w:hAnsi="Times New Roman" w:cs="Times New Roman"/>
          <w:sz w:val="24"/>
          <w:szCs w:val="24"/>
        </w:rPr>
        <w:t>The</w:t>
      </w:r>
      <w:r w:rsidR="00EC55DD" w:rsidRPr="00C9074D">
        <w:rPr>
          <w:rFonts w:ascii="Times New Roman" w:hAnsi="Times New Roman" w:cs="Times New Roman"/>
          <w:sz w:val="24"/>
          <w:szCs w:val="24"/>
        </w:rPr>
        <w:t xml:space="preserve"> operational policies</w:t>
      </w:r>
      <w:r w:rsidRPr="00C9074D">
        <w:rPr>
          <w:rFonts w:ascii="Times New Roman" w:hAnsi="Times New Roman" w:cs="Times New Roman"/>
          <w:sz w:val="24"/>
          <w:szCs w:val="24"/>
        </w:rPr>
        <w:t xml:space="preserve"> </w:t>
      </w:r>
      <w:r w:rsidR="0039257E" w:rsidRPr="00C9074D">
        <w:rPr>
          <w:rFonts w:ascii="Times New Roman" w:hAnsi="Times New Roman" w:cs="Times New Roman"/>
          <w:sz w:val="24"/>
          <w:szCs w:val="24"/>
        </w:rPr>
        <w:t xml:space="preserve">are </w:t>
      </w:r>
      <w:r w:rsidRPr="00C9074D">
        <w:rPr>
          <w:rFonts w:ascii="Times New Roman" w:hAnsi="Times New Roman" w:cs="Times New Roman"/>
          <w:sz w:val="24"/>
          <w:szCs w:val="24"/>
        </w:rPr>
        <w:t>documented in writing, approved by the board of directors, implemented and tested, reviewed at least once a year and whenever there is a material change, and made available to the Authority on request</w:t>
      </w:r>
      <w:r w:rsidR="00BB40AD" w:rsidRPr="00C9074D">
        <w:rPr>
          <w:rFonts w:ascii="Times New Roman" w:hAnsi="Times New Roman" w:cs="Times New Roman"/>
          <w:sz w:val="24"/>
          <w:szCs w:val="24"/>
        </w:rPr>
        <w:t>;</w:t>
      </w:r>
    </w:p>
    <w:p w14:paraId="5D76B244" w14:textId="65E4F3DF" w:rsidR="00BB40AD" w:rsidRPr="00C9074D" w:rsidRDefault="0039257E" w:rsidP="00E85D94">
      <w:pPr>
        <w:pStyle w:val="ListParagraph"/>
        <w:numPr>
          <w:ilvl w:val="0"/>
          <w:numId w:val="422"/>
        </w:numPr>
        <w:tabs>
          <w:tab w:val="left" w:pos="720"/>
        </w:tabs>
        <w:spacing w:after="0"/>
        <w:ind w:left="720"/>
        <w:jc w:val="both"/>
        <w:rPr>
          <w:rFonts w:ascii="Times New Roman" w:hAnsi="Times New Roman" w:cs="Times New Roman"/>
          <w:sz w:val="24"/>
          <w:szCs w:val="24"/>
        </w:rPr>
      </w:pPr>
      <w:r w:rsidRPr="00C9074D">
        <w:rPr>
          <w:rFonts w:ascii="Times New Roman" w:hAnsi="Times New Roman" w:cs="Times New Roman"/>
          <w:sz w:val="24"/>
          <w:szCs w:val="24"/>
        </w:rPr>
        <w:t xml:space="preserve">A </w:t>
      </w:r>
      <w:r w:rsidR="00CE4D24" w:rsidRPr="00C9074D">
        <w:rPr>
          <w:rFonts w:ascii="Times New Roman" w:hAnsi="Times New Roman" w:cs="Times New Roman"/>
          <w:sz w:val="24"/>
          <w:szCs w:val="24"/>
        </w:rPr>
        <w:t>VASP</w:t>
      </w:r>
      <w:r w:rsidR="00855442" w:rsidRPr="00C9074D">
        <w:rPr>
          <w:rFonts w:ascii="Times New Roman" w:hAnsi="Times New Roman" w:cs="Times New Roman"/>
          <w:sz w:val="24"/>
          <w:szCs w:val="24"/>
        </w:rPr>
        <w:t xml:space="preserve"> </w:t>
      </w:r>
      <w:r w:rsidR="00BB40AD" w:rsidRPr="00C9074D">
        <w:rPr>
          <w:rFonts w:ascii="Times New Roman" w:hAnsi="Times New Roman" w:cs="Times New Roman"/>
          <w:sz w:val="24"/>
          <w:szCs w:val="24"/>
        </w:rPr>
        <w:t>establishes internal</w:t>
      </w:r>
      <w:r w:rsidR="00855442" w:rsidRPr="00C9074D">
        <w:rPr>
          <w:rFonts w:ascii="Times New Roman" w:hAnsi="Times New Roman" w:cs="Times New Roman"/>
          <w:sz w:val="24"/>
          <w:szCs w:val="24"/>
        </w:rPr>
        <w:t xml:space="preserve"> procedures that allow its employees to report, confidentially and without fear of retaliation, any actual or potential breach of the Law</w:t>
      </w:r>
      <w:r w:rsidR="008F4914" w:rsidRPr="00C9074D">
        <w:rPr>
          <w:rFonts w:ascii="Times New Roman" w:hAnsi="Times New Roman" w:cs="Times New Roman"/>
          <w:sz w:val="24"/>
          <w:szCs w:val="24"/>
        </w:rPr>
        <w:t>s</w:t>
      </w:r>
      <w:r w:rsidR="00817105" w:rsidRPr="00C9074D">
        <w:rPr>
          <w:rFonts w:ascii="Times New Roman" w:hAnsi="Times New Roman" w:cs="Times New Roman"/>
          <w:sz w:val="24"/>
          <w:szCs w:val="24"/>
        </w:rPr>
        <w:t xml:space="preserve"> </w:t>
      </w:r>
      <w:r w:rsidR="00855442" w:rsidRPr="00C9074D">
        <w:rPr>
          <w:rFonts w:ascii="Times New Roman" w:hAnsi="Times New Roman" w:cs="Times New Roman"/>
          <w:sz w:val="24"/>
          <w:szCs w:val="24"/>
        </w:rPr>
        <w:t>or AML/CFT/CPF requirements to the</w:t>
      </w:r>
      <w:r w:rsidR="00FF01FC" w:rsidRPr="00C9074D">
        <w:rPr>
          <w:rFonts w:ascii="Times New Roman" w:hAnsi="Times New Roman" w:cs="Times New Roman"/>
          <w:sz w:val="24"/>
          <w:szCs w:val="24"/>
        </w:rPr>
        <w:t xml:space="preserve"> compliance function or </w:t>
      </w:r>
      <w:r w:rsidR="00092156" w:rsidRPr="00C9074D">
        <w:rPr>
          <w:rFonts w:ascii="Times New Roman" w:hAnsi="Times New Roman" w:cs="Times New Roman"/>
          <w:sz w:val="24"/>
          <w:szCs w:val="24"/>
        </w:rPr>
        <w:t>the Regulatory</w:t>
      </w:r>
      <w:r w:rsidR="00760EEC" w:rsidRPr="00C9074D">
        <w:rPr>
          <w:rFonts w:ascii="Times New Roman" w:hAnsi="Times New Roman" w:cs="Times New Roman"/>
          <w:sz w:val="24"/>
          <w:szCs w:val="24"/>
        </w:rPr>
        <w:t xml:space="preserve"> </w:t>
      </w:r>
      <w:r w:rsidR="00855442" w:rsidRPr="00C9074D">
        <w:rPr>
          <w:rFonts w:ascii="Times New Roman" w:hAnsi="Times New Roman" w:cs="Times New Roman"/>
          <w:sz w:val="24"/>
          <w:szCs w:val="24"/>
        </w:rPr>
        <w:t>Authority</w:t>
      </w:r>
      <w:r w:rsidR="00BB40AD" w:rsidRPr="00C9074D">
        <w:rPr>
          <w:rFonts w:ascii="Times New Roman" w:hAnsi="Times New Roman" w:cs="Times New Roman"/>
          <w:sz w:val="24"/>
          <w:szCs w:val="24"/>
        </w:rPr>
        <w:t>;</w:t>
      </w:r>
    </w:p>
    <w:p w14:paraId="5DBF0E4E" w14:textId="432847EA" w:rsidR="00BB40AD" w:rsidRPr="00C9074D" w:rsidRDefault="00855442" w:rsidP="00E85D94">
      <w:pPr>
        <w:pStyle w:val="ListParagraph"/>
        <w:numPr>
          <w:ilvl w:val="0"/>
          <w:numId w:val="422"/>
        </w:numPr>
        <w:tabs>
          <w:tab w:val="left" w:pos="720"/>
        </w:tabs>
        <w:spacing w:after="0"/>
        <w:ind w:left="720"/>
        <w:jc w:val="both"/>
        <w:rPr>
          <w:rFonts w:ascii="Times New Roman" w:hAnsi="Times New Roman" w:cs="Times New Roman"/>
          <w:sz w:val="24"/>
          <w:szCs w:val="24"/>
        </w:rPr>
      </w:pPr>
      <w:r w:rsidRPr="00C9074D">
        <w:rPr>
          <w:rFonts w:ascii="Times New Roman" w:hAnsi="Times New Roman" w:cs="Times New Roman"/>
          <w:color w:val="000000" w:themeColor="text1"/>
          <w:sz w:val="24"/>
          <w:szCs w:val="24"/>
        </w:rPr>
        <w:t>A VASP that holds or controls virtual assets or funds on behalf of customers provide</w:t>
      </w:r>
      <w:r w:rsidR="0039257E" w:rsidRPr="00C9074D">
        <w:rPr>
          <w:rFonts w:ascii="Times New Roman" w:hAnsi="Times New Roman" w:cs="Times New Roman"/>
          <w:color w:val="000000" w:themeColor="text1"/>
          <w:sz w:val="24"/>
          <w:szCs w:val="24"/>
        </w:rPr>
        <w:t>s</w:t>
      </w:r>
      <w:r w:rsidRPr="00C9074D">
        <w:rPr>
          <w:rFonts w:ascii="Times New Roman" w:hAnsi="Times New Roman" w:cs="Times New Roman"/>
          <w:color w:val="000000" w:themeColor="text1"/>
          <w:sz w:val="24"/>
          <w:szCs w:val="24"/>
        </w:rPr>
        <w:t xml:space="preserve"> each customer</w:t>
      </w:r>
      <w:r w:rsidR="00CC5504" w:rsidRPr="00C9074D">
        <w:rPr>
          <w:rFonts w:ascii="Times New Roman" w:hAnsi="Times New Roman" w:cs="Times New Roman"/>
          <w:color w:val="000000" w:themeColor="text1"/>
          <w:sz w:val="24"/>
          <w:szCs w:val="24"/>
        </w:rPr>
        <w:t xml:space="preserve"> with </w:t>
      </w:r>
      <w:r w:rsidR="00EA69E0" w:rsidRPr="00C9074D">
        <w:rPr>
          <w:rFonts w:ascii="Times New Roman" w:hAnsi="Times New Roman" w:cs="Times New Roman"/>
          <w:color w:val="000000" w:themeColor="text1"/>
          <w:sz w:val="24"/>
          <w:szCs w:val="24"/>
        </w:rPr>
        <w:t xml:space="preserve">a </w:t>
      </w:r>
      <w:r w:rsidR="00022A8E" w:rsidRPr="00C9074D">
        <w:rPr>
          <w:rFonts w:ascii="Times New Roman" w:hAnsi="Times New Roman" w:cs="Times New Roman"/>
          <w:color w:val="000000" w:themeColor="text1"/>
          <w:sz w:val="24"/>
          <w:szCs w:val="24"/>
        </w:rPr>
        <w:t>statement at</w:t>
      </w:r>
      <w:r w:rsidRPr="00C9074D">
        <w:rPr>
          <w:rFonts w:ascii="Times New Roman" w:hAnsi="Times New Roman" w:cs="Times New Roman"/>
          <w:color w:val="000000" w:themeColor="text1"/>
          <w:sz w:val="24"/>
          <w:szCs w:val="24"/>
        </w:rPr>
        <w:t xml:space="preserve"> any time on request, free of charge</w:t>
      </w:r>
      <w:r w:rsidR="00EA69E0" w:rsidRPr="00C9074D">
        <w:rPr>
          <w:rFonts w:ascii="Times New Roman" w:hAnsi="Times New Roman" w:cs="Times New Roman"/>
          <w:color w:val="000000" w:themeColor="text1"/>
          <w:sz w:val="24"/>
          <w:szCs w:val="24"/>
        </w:rPr>
        <w:t xml:space="preserve"> </w:t>
      </w:r>
      <w:r w:rsidRPr="00C9074D">
        <w:rPr>
          <w:rFonts w:ascii="Times New Roman" w:hAnsi="Times New Roman" w:cs="Times New Roman"/>
          <w:color w:val="000000" w:themeColor="text1"/>
          <w:sz w:val="24"/>
          <w:szCs w:val="24"/>
        </w:rPr>
        <w:t>in an electronic form that the customer can store and reproduce. The statement show</w:t>
      </w:r>
      <w:r w:rsidR="0039257E" w:rsidRPr="00C9074D">
        <w:rPr>
          <w:rFonts w:ascii="Times New Roman" w:hAnsi="Times New Roman" w:cs="Times New Roman"/>
          <w:color w:val="000000" w:themeColor="text1"/>
          <w:sz w:val="24"/>
          <w:szCs w:val="24"/>
        </w:rPr>
        <w:t>s</w:t>
      </w:r>
      <w:r w:rsidRPr="00C9074D">
        <w:rPr>
          <w:rFonts w:ascii="Times New Roman" w:hAnsi="Times New Roman" w:cs="Times New Roman"/>
          <w:color w:val="000000" w:themeColor="text1"/>
          <w:sz w:val="24"/>
          <w:szCs w:val="24"/>
        </w:rPr>
        <w:t>, at a minimum</w:t>
      </w:r>
      <w:r w:rsidR="00A974AC" w:rsidRPr="00C9074D">
        <w:rPr>
          <w:rFonts w:ascii="Times New Roman" w:hAnsi="Times New Roman" w:cs="Times New Roman"/>
          <w:color w:val="000000" w:themeColor="text1"/>
          <w:sz w:val="24"/>
          <w:szCs w:val="24"/>
        </w:rPr>
        <w:t>:</w:t>
      </w:r>
    </w:p>
    <w:p w14:paraId="224240DF" w14:textId="561CEBC0" w:rsidR="00855442" w:rsidRPr="00C9074D" w:rsidRDefault="00855442" w:rsidP="00E85D94">
      <w:pPr>
        <w:pStyle w:val="ListParagraph"/>
        <w:numPr>
          <w:ilvl w:val="0"/>
          <w:numId w:val="293"/>
        </w:numPr>
        <w:tabs>
          <w:tab w:val="left" w:pos="1260"/>
        </w:tabs>
        <w:spacing w:after="0"/>
        <w:jc w:val="both"/>
        <w:rPr>
          <w:rFonts w:ascii="Times New Roman" w:hAnsi="Times New Roman" w:cs="Times New Roman"/>
          <w:color w:val="000000" w:themeColor="text1"/>
          <w:sz w:val="24"/>
          <w:szCs w:val="24"/>
        </w:rPr>
      </w:pPr>
      <w:r w:rsidRPr="00C9074D">
        <w:rPr>
          <w:rFonts w:ascii="Times New Roman" w:hAnsi="Times New Roman" w:cs="Times New Roman"/>
          <w:color w:val="000000" w:themeColor="text1"/>
          <w:sz w:val="24"/>
          <w:szCs w:val="24"/>
        </w:rPr>
        <w:t>each virtual asset and fiat currency balance held on behalf of the customer;</w:t>
      </w:r>
    </w:p>
    <w:p w14:paraId="62BF7198" w14:textId="772C322E" w:rsidR="00855442" w:rsidRPr="00C9074D" w:rsidRDefault="00855442" w:rsidP="00E85D94">
      <w:pPr>
        <w:pStyle w:val="ListParagraph"/>
        <w:numPr>
          <w:ilvl w:val="0"/>
          <w:numId w:val="293"/>
        </w:numPr>
        <w:tabs>
          <w:tab w:val="left" w:pos="1260"/>
        </w:tabs>
        <w:spacing w:after="0"/>
        <w:jc w:val="both"/>
        <w:rPr>
          <w:rFonts w:ascii="Times New Roman" w:hAnsi="Times New Roman" w:cs="Times New Roman"/>
          <w:color w:val="000000" w:themeColor="text1"/>
          <w:sz w:val="24"/>
          <w:szCs w:val="24"/>
        </w:rPr>
      </w:pPr>
      <w:r w:rsidRPr="00C9074D">
        <w:rPr>
          <w:rFonts w:ascii="Times New Roman" w:hAnsi="Times New Roman" w:cs="Times New Roman"/>
          <w:color w:val="000000" w:themeColor="text1"/>
          <w:sz w:val="24"/>
          <w:szCs w:val="24"/>
        </w:rPr>
        <w:t>the value of each holding in Rwandan francs at the statement date and the valuation source used;</w:t>
      </w:r>
    </w:p>
    <w:p w14:paraId="6575B21A" w14:textId="758E11C2" w:rsidR="00855442" w:rsidRPr="00C9074D" w:rsidRDefault="00855442" w:rsidP="00E85D94">
      <w:pPr>
        <w:pStyle w:val="ListParagraph"/>
        <w:numPr>
          <w:ilvl w:val="0"/>
          <w:numId w:val="293"/>
        </w:numPr>
        <w:tabs>
          <w:tab w:val="left" w:pos="1260"/>
        </w:tabs>
        <w:spacing w:after="0"/>
        <w:jc w:val="both"/>
        <w:rPr>
          <w:rFonts w:ascii="Times New Roman" w:hAnsi="Times New Roman" w:cs="Times New Roman"/>
          <w:color w:val="000000" w:themeColor="text1"/>
          <w:sz w:val="24"/>
          <w:szCs w:val="24"/>
        </w:rPr>
      </w:pPr>
      <w:r w:rsidRPr="00C9074D">
        <w:rPr>
          <w:rFonts w:ascii="Times New Roman" w:hAnsi="Times New Roman" w:cs="Times New Roman"/>
          <w:color w:val="000000" w:themeColor="text1"/>
          <w:sz w:val="24"/>
          <w:szCs w:val="24"/>
        </w:rPr>
        <w:lastRenderedPageBreak/>
        <w:t>all transactions, transfers, fees and charges during the period covered; and</w:t>
      </w:r>
    </w:p>
    <w:p w14:paraId="67C213D6" w14:textId="664C33D7" w:rsidR="00010E7B" w:rsidRPr="00C9074D" w:rsidRDefault="00855442" w:rsidP="00E85D94">
      <w:pPr>
        <w:pStyle w:val="ListParagraph"/>
        <w:numPr>
          <w:ilvl w:val="0"/>
          <w:numId w:val="293"/>
        </w:numPr>
        <w:tabs>
          <w:tab w:val="left" w:pos="1260"/>
        </w:tabs>
        <w:spacing w:after="0"/>
        <w:jc w:val="both"/>
        <w:rPr>
          <w:rFonts w:ascii="Times New Roman" w:hAnsi="Times New Roman" w:cs="Times New Roman"/>
          <w:color w:val="000000" w:themeColor="text1"/>
          <w:sz w:val="24"/>
          <w:szCs w:val="24"/>
        </w:rPr>
      </w:pPr>
      <w:r w:rsidRPr="00C9074D">
        <w:rPr>
          <w:rFonts w:ascii="Times New Roman" w:hAnsi="Times New Roman" w:cs="Times New Roman"/>
          <w:color w:val="000000" w:themeColor="text1"/>
          <w:sz w:val="24"/>
          <w:szCs w:val="24"/>
        </w:rPr>
        <w:t>any virtual assets encumbered</w:t>
      </w:r>
      <w:r w:rsidR="00A628D8" w:rsidRPr="00C9074D">
        <w:rPr>
          <w:rFonts w:ascii="Times New Roman" w:hAnsi="Times New Roman" w:cs="Times New Roman"/>
          <w:color w:val="000000" w:themeColor="text1"/>
          <w:sz w:val="24"/>
          <w:szCs w:val="24"/>
        </w:rPr>
        <w:t xml:space="preserve"> </w:t>
      </w:r>
      <w:r w:rsidRPr="00C9074D">
        <w:rPr>
          <w:rFonts w:ascii="Times New Roman" w:hAnsi="Times New Roman" w:cs="Times New Roman"/>
          <w:color w:val="000000" w:themeColor="text1"/>
          <w:sz w:val="24"/>
          <w:szCs w:val="24"/>
        </w:rPr>
        <w:t>or otherwise used with the consent of the customer.</w:t>
      </w:r>
    </w:p>
    <w:p w14:paraId="575CC784" w14:textId="37E537B0" w:rsidR="00622655" w:rsidRPr="00C9074D" w:rsidRDefault="00BB40AD" w:rsidP="00E85D94">
      <w:pPr>
        <w:pStyle w:val="ListParagraph"/>
        <w:numPr>
          <w:ilvl w:val="0"/>
          <w:numId w:val="355"/>
        </w:numPr>
        <w:spacing w:after="0"/>
        <w:rPr>
          <w:rFonts w:ascii="Times New Roman" w:hAnsi="Times New Roman" w:cs="Times New Roman"/>
          <w:color w:val="000000" w:themeColor="text1"/>
          <w:sz w:val="24"/>
          <w:szCs w:val="24"/>
        </w:rPr>
      </w:pPr>
      <w:r w:rsidRPr="00C9074D">
        <w:rPr>
          <w:rFonts w:ascii="Times New Roman" w:hAnsi="Times New Roman" w:cs="Times New Roman"/>
          <w:color w:val="000000" w:themeColor="text1"/>
          <w:sz w:val="24"/>
          <w:szCs w:val="24"/>
        </w:rPr>
        <w:t>A Virtual Asset Service Provider does not engage in any act, omission, practice or course of conduct that is unfair, misleading, deceptive, abusive or exploitative to customers.</w:t>
      </w:r>
    </w:p>
    <w:p w14:paraId="5EB33904" w14:textId="77777777" w:rsidR="00973467" w:rsidRPr="00C9074D" w:rsidRDefault="00973467" w:rsidP="00973467">
      <w:pPr>
        <w:pStyle w:val="ListParagraph"/>
        <w:spacing w:after="0"/>
        <w:rPr>
          <w:rFonts w:ascii="Times New Roman" w:hAnsi="Times New Roman" w:cs="Times New Roman"/>
          <w:color w:val="000000" w:themeColor="text1"/>
          <w:sz w:val="24"/>
          <w:szCs w:val="24"/>
        </w:rPr>
      </w:pPr>
    </w:p>
    <w:p w14:paraId="6D0B8A54" w14:textId="568AB39C" w:rsidR="00622655" w:rsidRPr="00C9074D" w:rsidRDefault="00622655" w:rsidP="00E85D94">
      <w:pPr>
        <w:pStyle w:val="ListBullet"/>
        <w:numPr>
          <w:ilvl w:val="0"/>
          <w:numId w:val="0"/>
        </w:numPr>
        <w:spacing w:after="0"/>
        <w:rPr>
          <w:rFonts w:ascii="Times New Roman" w:hAnsi="Times New Roman" w:cs="Times New Roman"/>
          <w:b/>
          <w:bCs/>
          <w:sz w:val="24"/>
          <w:szCs w:val="24"/>
        </w:rPr>
      </w:pPr>
      <w:bookmarkStart w:id="54" w:name="_Hlk244677095"/>
      <w:r w:rsidRPr="00C9074D">
        <w:rPr>
          <w:rFonts w:ascii="Times New Roman" w:hAnsi="Times New Roman" w:cs="Times New Roman"/>
          <w:b/>
          <w:bCs/>
          <w:sz w:val="24"/>
          <w:szCs w:val="24"/>
          <w:u w:val="single"/>
        </w:rPr>
        <w:t xml:space="preserve">Article </w:t>
      </w:r>
      <w:r w:rsidR="007F456B" w:rsidRPr="00C9074D">
        <w:rPr>
          <w:rFonts w:ascii="Times New Roman" w:hAnsi="Times New Roman" w:cs="Times New Roman"/>
          <w:b/>
          <w:bCs/>
          <w:sz w:val="24"/>
          <w:szCs w:val="24"/>
          <w:u w:val="single"/>
        </w:rPr>
        <w:t>6</w:t>
      </w:r>
      <w:r w:rsidR="005902F4" w:rsidRPr="00C9074D">
        <w:rPr>
          <w:rFonts w:ascii="Times New Roman" w:hAnsi="Times New Roman" w:cs="Times New Roman"/>
          <w:b/>
          <w:bCs/>
          <w:sz w:val="24"/>
          <w:szCs w:val="24"/>
          <w:u w:val="single"/>
        </w:rPr>
        <w:t>7</w:t>
      </w:r>
      <w:r w:rsidRPr="00C9074D">
        <w:rPr>
          <w:rFonts w:ascii="Times New Roman" w:hAnsi="Times New Roman" w:cs="Times New Roman"/>
          <w:b/>
          <w:bCs/>
          <w:sz w:val="24"/>
          <w:szCs w:val="24"/>
        </w:rPr>
        <w:t>: Transparency of fees and charges</w:t>
      </w:r>
    </w:p>
    <w:bookmarkEnd w:id="54"/>
    <w:p w14:paraId="6EC6B079" w14:textId="77777777" w:rsidR="00622655" w:rsidRPr="00C9074D" w:rsidRDefault="00622655" w:rsidP="00E85D94">
      <w:pPr>
        <w:pStyle w:val="ListBullet"/>
        <w:numPr>
          <w:ilvl w:val="0"/>
          <w:numId w:val="0"/>
        </w:numPr>
        <w:spacing w:after="0"/>
        <w:rPr>
          <w:rFonts w:ascii="Times New Roman" w:hAnsi="Times New Roman" w:cs="Times New Roman"/>
          <w:b/>
          <w:bCs/>
          <w:sz w:val="24"/>
          <w:szCs w:val="24"/>
        </w:rPr>
      </w:pPr>
    </w:p>
    <w:p w14:paraId="576D0AD1" w14:textId="77777777" w:rsidR="00622655" w:rsidRPr="00C9074D" w:rsidRDefault="00622655" w:rsidP="00E85D94">
      <w:pPr>
        <w:pStyle w:val="ListParagraph"/>
        <w:numPr>
          <w:ilvl w:val="0"/>
          <w:numId w:val="59"/>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A licensed VASP discloses to its customers, in a clear, accurate, prominent and understandable manner, all fees, charges, commissions, spreads and any other costs relating to the provision of its virtual asset services before the customer enters into the business relationship or undertakes a transaction.</w:t>
      </w:r>
    </w:p>
    <w:p w14:paraId="23856AA7" w14:textId="741210F4" w:rsidR="00622655" w:rsidRPr="00C9074D" w:rsidRDefault="00622655" w:rsidP="00E85D94">
      <w:pPr>
        <w:pStyle w:val="ListParagraph"/>
        <w:numPr>
          <w:ilvl w:val="0"/>
          <w:numId w:val="59"/>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The disclosures provided in Paragraph (1) includes, where applicable:</w:t>
      </w:r>
    </w:p>
    <w:p w14:paraId="0E087F37" w14:textId="77777777" w:rsidR="00622655" w:rsidRPr="00C9074D" w:rsidRDefault="00622655" w:rsidP="00E85D94">
      <w:pPr>
        <w:pStyle w:val="ListParagraph"/>
        <w:numPr>
          <w:ilvl w:val="0"/>
          <w:numId w:val="243"/>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transaction and trading fees;</w:t>
      </w:r>
    </w:p>
    <w:p w14:paraId="77051B7F" w14:textId="77777777" w:rsidR="00622655" w:rsidRPr="00C9074D" w:rsidRDefault="00622655" w:rsidP="00E85D94">
      <w:pPr>
        <w:pStyle w:val="ListParagraph"/>
        <w:numPr>
          <w:ilvl w:val="0"/>
          <w:numId w:val="243"/>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custody or wallet and transfer fees;</w:t>
      </w:r>
    </w:p>
    <w:p w14:paraId="19FCD206" w14:textId="77777777" w:rsidR="00622655" w:rsidRPr="00C9074D" w:rsidRDefault="00622655" w:rsidP="00E85D94">
      <w:pPr>
        <w:pStyle w:val="ListParagraph"/>
        <w:numPr>
          <w:ilvl w:val="0"/>
          <w:numId w:val="243"/>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network or blockchain-related fees;</w:t>
      </w:r>
    </w:p>
    <w:p w14:paraId="1311DF76" w14:textId="77777777" w:rsidR="00622655" w:rsidRPr="00C9074D" w:rsidRDefault="00622655" w:rsidP="00E85D94">
      <w:pPr>
        <w:pStyle w:val="ListParagraph"/>
        <w:numPr>
          <w:ilvl w:val="0"/>
          <w:numId w:val="243"/>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conversion, spread or foreign exchange-related charges; and</w:t>
      </w:r>
    </w:p>
    <w:p w14:paraId="2FB67CF2" w14:textId="77777777" w:rsidR="00622655" w:rsidRPr="00C9074D" w:rsidRDefault="00622655" w:rsidP="00E85D94">
      <w:pPr>
        <w:pStyle w:val="ListParagraph"/>
        <w:numPr>
          <w:ilvl w:val="0"/>
          <w:numId w:val="243"/>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any other direct or indirect costs payable by the customer.</w:t>
      </w:r>
    </w:p>
    <w:p w14:paraId="7A286286" w14:textId="77777777" w:rsidR="00622655" w:rsidRPr="00C9074D" w:rsidRDefault="00622655" w:rsidP="00E85D94">
      <w:pPr>
        <w:pStyle w:val="ListParagraph"/>
        <w:numPr>
          <w:ilvl w:val="0"/>
          <w:numId w:val="427"/>
        </w:numPr>
        <w:autoSpaceDE w:val="0"/>
        <w:autoSpaceDN w:val="0"/>
        <w:adjustRightInd w:val="0"/>
        <w:spacing w:after="0"/>
        <w:ind w:left="720"/>
        <w:jc w:val="both"/>
        <w:rPr>
          <w:rFonts w:ascii="Times New Roman" w:hAnsi="Times New Roman" w:cs="Times New Roman"/>
          <w:sz w:val="24"/>
          <w:szCs w:val="24"/>
        </w:rPr>
      </w:pPr>
      <w:r w:rsidRPr="00C9074D">
        <w:rPr>
          <w:rFonts w:ascii="Times New Roman" w:hAnsi="Times New Roman" w:cs="Times New Roman"/>
          <w:sz w:val="24"/>
          <w:szCs w:val="24"/>
        </w:rPr>
        <w:t>A VASP ensures that all fees and charges are fairly described and not misleading, and that customers are informed of the amount, basis of calculation, and circumstances in which such fees and charges apply.</w:t>
      </w:r>
    </w:p>
    <w:p w14:paraId="35EC74DA" w14:textId="77777777" w:rsidR="00622655" w:rsidRPr="00C9074D" w:rsidRDefault="00622655" w:rsidP="00E85D94">
      <w:pPr>
        <w:pStyle w:val="ListParagraph"/>
        <w:numPr>
          <w:ilvl w:val="0"/>
          <w:numId w:val="427"/>
        </w:numPr>
        <w:autoSpaceDE w:val="0"/>
        <w:autoSpaceDN w:val="0"/>
        <w:adjustRightInd w:val="0"/>
        <w:spacing w:after="0"/>
        <w:ind w:left="720"/>
        <w:jc w:val="both"/>
        <w:rPr>
          <w:rFonts w:ascii="Times New Roman" w:hAnsi="Times New Roman" w:cs="Times New Roman"/>
          <w:sz w:val="24"/>
          <w:szCs w:val="24"/>
        </w:rPr>
      </w:pPr>
      <w:r w:rsidRPr="00C9074D">
        <w:rPr>
          <w:rFonts w:ascii="Times New Roman" w:hAnsi="Times New Roman" w:cs="Times New Roman"/>
          <w:sz w:val="24"/>
          <w:szCs w:val="24"/>
        </w:rPr>
        <w:t>Where the amount of a fee or charge cannot reasonably be determined in advance, the VASP discloses the method of calculation and, where practicable, provides an estimated range.</w:t>
      </w:r>
    </w:p>
    <w:p w14:paraId="2E842842" w14:textId="77777777" w:rsidR="00622655" w:rsidRPr="00C9074D" w:rsidRDefault="00622655" w:rsidP="00E85D94">
      <w:pPr>
        <w:pStyle w:val="ListParagraph"/>
        <w:numPr>
          <w:ilvl w:val="0"/>
          <w:numId w:val="427"/>
        </w:numPr>
        <w:autoSpaceDE w:val="0"/>
        <w:autoSpaceDN w:val="0"/>
        <w:adjustRightInd w:val="0"/>
        <w:spacing w:after="0"/>
        <w:ind w:left="720"/>
        <w:jc w:val="both"/>
        <w:rPr>
          <w:rFonts w:ascii="Times New Roman" w:hAnsi="Times New Roman" w:cs="Times New Roman"/>
          <w:sz w:val="24"/>
          <w:szCs w:val="24"/>
        </w:rPr>
      </w:pPr>
      <w:r w:rsidRPr="00C9074D">
        <w:rPr>
          <w:rFonts w:ascii="Times New Roman" w:hAnsi="Times New Roman" w:cs="Times New Roman"/>
          <w:sz w:val="24"/>
          <w:szCs w:val="24"/>
        </w:rPr>
        <w:t>A Virtual Asset Service Provider provides customers with prior notice of any new fee or charge or any change to an existing fee or charge before such change takes effect.</w:t>
      </w:r>
    </w:p>
    <w:p w14:paraId="3D16AAA8" w14:textId="77777777" w:rsidR="00622655" w:rsidRPr="00C9074D" w:rsidRDefault="00622655" w:rsidP="00E85D94">
      <w:pPr>
        <w:pStyle w:val="ListParagraph"/>
        <w:numPr>
          <w:ilvl w:val="0"/>
          <w:numId w:val="427"/>
        </w:numPr>
        <w:autoSpaceDE w:val="0"/>
        <w:autoSpaceDN w:val="0"/>
        <w:adjustRightInd w:val="0"/>
        <w:spacing w:after="0"/>
        <w:ind w:left="720"/>
        <w:jc w:val="both"/>
        <w:rPr>
          <w:rFonts w:ascii="Times New Roman" w:hAnsi="Times New Roman" w:cs="Times New Roman"/>
          <w:sz w:val="24"/>
          <w:szCs w:val="24"/>
        </w:rPr>
      </w:pPr>
      <w:r w:rsidRPr="00C9074D">
        <w:rPr>
          <w:rFonts w:ascii="Times New Roman" w:hAnsi="Times New Roman" w:cs="Times New Roman"/>
          <w:sz w:val="24"/>
          <w:szCs w:val="24"/>
        </w:rPr>
        <w:t>A Virtual Asset Service Provider does not impose any hidden, undisclosed or misleading fee or charge.</w:t>
      </w:r>
    </w:p>
    <w:p w14:paraId="1E93814B" w14:textId="77777777" w:rsidR="00337977" w:rsidRPr="00C9074D" w:rsidRDefault="00337977" w:rsidP="00337977">
      <w:pPr>
        <w:pStyle w:val="ListParagraph"/>
        <w:autoSpaceDE w:val="0"/>
        <w:autoSpaceDN w:val="0"/>
        <w:adjustRightInd w:val="0"/>
        <w:spacing w:after="0"/>
        <w:jc w:val="both"/>
        <w:rPr>
          <w:rFonts w:ascii="Times New Roman" w:hAnsi="Times New Roman" w:cs="Times New Roman"/>
          <w:sz w:val="24"/>
          <w:szCs w:val="24"/>
        </w:rPr>
      </w:pPr>
    </w:p>
    <w:p w14:paraId="248EEBEE" w14:textId="315E21FB" w:rsidR="00622655" w:rsidRPr="00C9074D" w:rsidRDefault="00622655" w:rsidP="00E85D94">
      <w:pPr>
        <w:pStyle w:val="ListBullet"/>
        <w:numPr>
          <w:ilvl w:val="0"/>
          <w:numId w:val="0"/>
        </w:numPr>
        <w:spacing w:after="0"/>
        <w:rPr>
          <w:rFonts w:ascii="Times New Roman" w:hAnsi="Times New Roman" w:cs="Times New Roman"/>
          <w:b/>
          <w:bCs/>
          <w:sz w:val="24"/>
          <w:szCs w:val="24"/>
        </w:rPr>
      </w:pPr>
      <w:bookmarkStart w:id="55" w:name="_Hlk244677109"/>
      <w:r w:rsidRPr="00C9074D">
        <w:rPr>
          <w:rFonts w:ascii="Times New Roman" w:hAnsi="Times New Roman" w:cs="Times New Roman"/>
          <w:b/>
          <w:bCs/>
          <w:sz w:val="24"/>
          <w:szCs w:val="24"/>
          <w:u w:val="single"/>
        </w:rPr>
        <w:t xml:space="preserve">Article </w:t>
      </w:r>
      <w:r w:rsidR="007F456B" w:rsidRPr="00C9074D">
        <w:rPr>
          <w:rFonts w:ascii="Times New Roman" w:hAnsi="Times New Roman" w:cs="Times New Roman"/>
          <w:b/>
          <w:bCs/>
          <w:sz w:val="24"/>
          <w:szCs w:val="24"/>
          <w:u w:val="single"/>
        </w:rPr>
        <w:t>6</w:t>
      </w:r>
      <w:r w:rsidR="005902F4" w:rsidRPr="00C9074D">
        <w:rPr>
          <w:rFonts w:ascii="Times New Roman" w:hAnsi="Times New Roman" w:cs="Times New Roman"/>
          <w:b/>
          <w:bCs/>
          <w:sz w:val="24"/>
          <w:szCs w:val="24"/>
          <w:u w:val="single"/>
        </w:rPr>
        <w:t>8</w:t>
      </w:r>
      <w:r w:rsidRPr="00C9074D">
        <w:rPr>
          <w:rFonts w:ascii="Times New Roman" w:hAnsi="Times New Roman" w:cs="Times New Roman"/>
          <w:b/>
          <w:bCs/>
          <w:sz w:val="24"/>
          <w:szCs w:val="24"/>
        </w:rPr>
        <w:t>: Complaint handling and dispute resolution</w:t>
      </w:r>
    </w:p>
    <w:bookmarkEnd w:id="55"/>
    <w:p w14:paraId="19FDBD17" w14:textId="77777777" w:rsidR="00622655" w:rsidRPr="00C9074D" w:rsidRDefault="00622655" w:rsidP="00E85D94">
      <w:pPr>
        <w:pStyle w:val="ListBullet"/>
        <w:numPr>
          <w:ilvl w:val="0"/>
          <w:numId w:val="0"/>
        </w:numPr>
        <w:spacing w:after="0"/>
        <w:rPr>
          <w:rFonts w:ascii="Times New Roman" w:hAnsi="Times New Roman" w:cs="Times New Roman"/>
          <w:b/>
          <w:bCs/>
          <w:sz w:val="24"/>
          <w:szCs w:val="24"/>
        </w:rPr>
      </w:pPr>
    </w:p>
    <w:p w14:paraId="364BD49A" w14:textId="77777777" w:rsidR="00622655" w:rsidRPr="00C9074D" w:rsidRDefault="00622655" w:rsidP="00E85D94">
      <w:pPr>
        <w:pStyle w:val="ListParagraph"/>
        <w:numPr>
          <w:ilvl w:val="0"/>
          <w:numId w:val="61"/>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A VASP establish and maintains an effective complaint handling register to ensure the prompt, fair, and consistent handling and resolution of complaints received from clients within 30 days.</w:t>
      </w:r>
    </w:p>
    <w:p w14:paraId="14260CB2" w14:textId="77777777" w:rsidR="00622655" w:rsidRPr="00C9074D" w:rsidRDefault="00622655" w:rsidP="00E85D94">
      <w:pPr>
        <w:pStyle w:val="ListParagraph"/>
        <w:numPr>
          <w:ilvl w:val="0"/>
          <w:numId w:val="61"/>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A VASPs acknowledges receipt of a complaint within 24 hours of its submission and resolve the complaint within two weeks. In extraordinary circumstances, the VASP, within the same two-week period, informs the client of the status of the complaint and the reasons for the delay, and ensures that the complaint is resolved no later than four weeks from the date it was made.</w:t>
      </w:r>
    </w:p>
    <w:p w14:paraId="2FF0A502" w14:textId="77777777" w:rsidR="00622655" w:rsidRPr="00C9074D" w:rsidRDefault="00622655" w:rsidP="00E85D94">
      <w:pPr>
        <w:pStyle w:val="ListParagraph"/>
        <w:numPr>
          <w:ilvl w:val="0"/>
          <w:numId w:val="61"/>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lastRenderedPageBreak/>
        <w:t>The VASP provides accessible and user-friendly means for clients to submit complaints, together with clear instructions, and shall not restrict complaints to a single channel or format.</w:t>
      </w:r>
    </w:p>
    <w:p w14:paraId="472E16F0" w14:textId="77777777" w:rsidR="00622655" w:rsidRPr="00C9074D" w:rsidRDefault="00622655" w:rsidP="00E85D94">
      <w:pPr>
        <w:pStyle w:val="ListParagraph"/>
        <w:numPr>
          <w:ilvl w:val="0"/>
          <w:numId w:val="61"/>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A VASP maintains a written record of any complaints from clients and establishes and implements appropriate procedures for handling the complaints. </w:t>
      </w:r>
    </w:p>
    <w:p w14:paraId="1139AED1" w14:textId="77777777" w:rsidR="00622655" w:rsidRPr="00C9074D" w:rsidRDefault="00622655" w:rsidP="00E85D94">
      <w:pPr>
        <w:pStyle w:val="ListParagraph"/>
        <w:numPr>
          <w:ilvl w:val="0"/>
          <w:numId w:val="61"/>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The VASP keeps a record of:</w:t>
      </w:r>
    </w:p>
    <w:p w14:paraId="72F914AC" w14:textId="77777777" w:rsidR="00622655" w:rsidRPr="00C9074D" w:rsidRDefault="00622655" w:rsidP="00E85D94">
      <w:pPr>
        <w:pStyle w:val="ListParagraph"/>
        <w:numPr>
          <w:ilvl w:val="0"/>
          <w:numId w:val="60"/>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all complaints received from their customers;</w:t>
      </w:r>
    </w:p>
    <w:p w14:paraId="589AECB7" w14:textId="77777777" w:rsidR="00622655" w:rsidRPr="00C9074D" w:rsidRDefault="00622655" w:rsidP="00E85D94">
      <w:pPr>
        <w:pStyle w:val="ListParagraph"/>
        <w:numPr>
          <w:ilvl w:val="0"/>
          <w:numId w:val="60"/>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 all measures they have taken in response to complaints; and </w:t>
      </w:r>
    </w:p>
    <w:p w14:paraId="4A78076A" w14:textId="77777777" w:rsidR="00622655" w:rsidRPr="00C9074D" w:rsidRDefault="00622655" w:rsidP="00E85D94">
      <w:pPr>
        <w:pStyle w:val="ListParagraph"/>
        <w:numPr>
          <w:ilvl w:val="0"/>
          <w:numId w:val="60"/>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the resolution of all complaints.</w:t>
      </w:r>
    </w:p>
    <w:p w14:paraId="07A709D3" w14:textId="6D65ED0B" w:rsidR="00622655" w:rsidRPr="00C9074D" w:rsidRDefault="00622655" w:rsidP="00E85D94">
      <w:pPr>
        <w:pStyle w:val="ListParagraph"/>
        <w:numPr>
          <w:ilvl w:val="0"/>
          <w:numId w:val="61"/>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A customer who is dissatisfied with the VASP’s final response, or who does not receive a response within the </w:t>
      </w:r>
      <w:r w:rsidR="00973467" w:rsidRPr="00C9074D">
        <w:rPr>
          <w:rFonts w:ascii="Times New Roman" w:hAnsi="Times New Roman" w:cs="Times New Roman"/>
          <w:sz w:val="24"/>
          <w:szCs w:val="24"/>
        </w:rPr>
        <w:t xml:space="preserve">prescribed </w:t>
      </w:r>
      <w:r w:rsidRPr="00C9074D">
        <w:rPr>
          <w:rFonts w:ascii="Times New Roman" w:hAnsi="Times New Roman" w:cs="Times New Roman"/>
          <w:sz w:val="24"/>
          <w:szCs w:val="24"/>
        </w:rPr>
        <w:t>period is informed of the right to escalate the complaint to the Regulatory Authority or another competent dispute-resolution mechanism.</w:t>
      </w:r>
    </w:p>
    <w:p w14:paraId="1B39469C" w14:textId="77777777" w:rsidR="00622655" w:rsidRPr="00C9074D" w:rsidRDefault="00622655" w:rsidP="00E85D94">
      <w:pPr>
        <w:pStyle w:val="ListParagraph"/>
        <w:numPr>
          <w:ilvl w:val="0"/>
          <w:numId w:val="61"/>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A VASPs shall not impose any fees or charges for the submission or handling of any complaints.</w:t>
      </w:r>
    </w:p>
    <w:p w14:paraId="34D73CF6" w14:textId="77777777" w:rsidR="00622655" w:rsidRPr="00C9074D" w:rsidRDefault="00622655" w:rsidP="00E85D94">
      <w:pPr>
        <w:pStyle w:val="ListParagraph"/>
        <w:numPr>
          <w:ilvl w:val="0"/>
          <w:numId w:val="61"/>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A VASP submits aggregate complaint statistics and root-cause information to the Authority in the form and frequency prescribed and shall promptly address systemic or recurring issues identified through complaints.</w:t>
      </w:r>
    </w:p>
    <w:p w14:paraId="031476E6" w14:textId="77777777" w:rsidR="00622655" w:rsidRPr="00C9074D" w:rsidRDefault="00622655" w:rsidP="00E85D94">
      <w:pPr>
        <w:pStyle w:val="ListParagraph"/>
        <w:numPr>
          <w:ilvl w:val="0"/>
          <w:numId w:val="61"/>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A VASP provides accessible and user-friendly means for clients to submit complaints, together with clear instructions, and shall not restrict complaints to a single channel or format. VASPs shall keep a record of—</w:t>
      </w:r>
    </w:p>
    <w:p w14:paraId="0C0C0639" w14:textId="77777777" w:rsidR="00622655" w:rsidRPr="00C9074D" w:rsidRDefault="00622655" w:rsidP="00E85D94">
      <w:pPr>
        <w:pStyle w:val="ListParagraph"/>
        <w:numPr>
          <w:ilvl w:val="0"/>
          <w:numId w:val="244"/>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all complaints received from their clients;</w:t>
      </w:r>
    </w:p>
    <w:p w14:paraId="44576451" w14:textId="67098904" w:rsidR="00622655" w:rsidRPr="00C9074D" w:rsidRDefault="00622655" w:rsidP="00E85D94">
      <w:pPr>
        <w:pStyle w:val="ListParagraph"/>
        <w:numPr>
          <w:ilvl w:val="0"/>
          <w:numId w:val="244"/>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all measures they have taken in response to complaints; and </w:t>
      </w:r>
    </w:p>
    <w:p w14:paraId="67B04653" w14:textId="77777777" w:rsidR="00622655" w:rsidRPr="00C9074D" w:rsidRDefault="00622655" w:rsidP="00E85D94">
      <w:pPr>
        <w:pStyle w:val="ListParagraph"/>
        <w:numPr>
          <w:ilvl w:val="0"/>
          <w:numId w:val="244"/>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the resolution of all complaints.</w:t>
      </w:r>
    </w:p>
    <w:p w14:paraId="6B4EF9AE" w14:textId="77777777" w:rsidR="00973467" w:rsidRPr="00C9074D" w:rsidRDefault="00973467" w:rsidP="00E85D94">
      <w:pPr>
        <w:autoSpaceDE w:val="0"/>
        <w:autoSpaceDN w:val="0"/>
        <w:adjustRightInd w:val="0"/>
        <w:spacing w:after="0"/>
        <w:jc w:val="both"/>
        <w:rPr>
          <w:rFonts w:ascii="Times New Roman" w:hAnsi="Times New Roman" w:cs="Times New Roman"/>
          <w:sz w:val="24"/>
          <w:szCs w:val="24"/>
        </w:rPr>
      </w:pPr>
    </w:p>
    <w:p w14:paraId="7CD72B39" w14:textId="48C1501A" w:rsidR="00622655" w:rsidRPr="00C9074D" w:rsidRDefault="00622655" w:rsidP="00E85D94">
      <w:pPr>
        <w:pStyle w:val="ListBullet"/>
        <w:numPr>
          <w:ilvl w:val="0"/>
          <w:numId w:val="0"/>
        </w:numPr>
        <w:spacing w:after="0"/>
        <w:rPr>
          <w:rFonts w:ascii="Times New Roman" w:hAnsi="Times New Roman" w:cs="Times New Roman"/>
          <w:b/>
          <w:bCs/>
          <w:sz w:val="24"/>
          <w:szCs w:val="24"/>
        </w:rPr>
      </w:pPr>
      <w:bookmarkStart w:id="56" w:name="_Hlk244677121"/>
      <w:r w:rsidRPr="00C9074D">
        <w:rPr>
          <w:rFonts w:ascii="Times New Roman" w:hAnsi="Times New Roman" w:cs="Times New Roman"/>
          <w:b/>
          <w:bCs/>
          <w:sz w:val="24"/>
          <w:szCs w:val="24"/>
          <w:u w:val="single"/>
        </w:rPr>
        <w:t xml:space="preserve">Article </w:t>
      </w:r>
      <w:r w:rsidR="007F456B" w:rsidRPr="00C9074D">
        <w:rPr>
          <w:rFonts w:ascii="Times New Roman" w:hAnsi="Times New Roman" w:cs="Times New Roman"/>
          <w:b/>
          <w:bCs/>
          <w:sz w:val="24"/>
          <w:szCs w:val="24"/>
          <w:u w:val="single"/>
        </w:rPr>
        <w:t>6</w:t>
      </w:r>
      <w:r w:rsidR="005902F4" w:rsidRPr="00C9074D">
        <w:rPr>
          <w:rFonts w:ascii="Times New Roman" w:hAnsi="Times New Roman" w:cs="Times New Roman"/>
          <w:b/>
          <w:bCs/>
          <w:sz w:val="24"/>
          <w:szCs w:val="24"/>
          <w:u w:val="single"/>
        </w:rPr>
        <w:t>9</w:t>
      </w:r>
      <w:r w:rsidRPr="00C9074D">
        <w:rPr>
          <w:rFonts w:ascii="Times New Roman" w:hAnsi="Times New Roman" w:cs="Times New Roman"/>
          <w:b/>
          <w:bCs/>
          <w:sz w:val="24"/>
          <w:szCs w:val="24"/>
        </w:rPr>
        <w:t xml:space="preserve">: Suitability and </w:t>
      </w:r>
      <w:r w:rsidR="00327D38" w:rsidRPr="00C9074D">
        <w:rPr>
          <w:rFonts w:ascii="Times New Roman" w:hAnsi="Times New Roman" w:cs="Times New Roman"/>
          <w:b/>
          <w:bCs/>
          <w:sz w:val="24"/>
          <w:szCs w:val="24"/>
        </w:rPr>
        <w:t>a</w:t>
      </w:r>
      <w:r w:rsidRPr="00C9074D">
        <w:rPr>
          <w:rFonts w:ascii="Times New Roman" w:hAnsi="Times New Roman" w:cs="Times New Roman"/>
          <w:b/>
          <w:bCs/>
          <w:sz w:val="24"/>
          <w:szCs w:val="24"/>
        </w:rPr>
        <w:t>ppropriateness</w:t>
      </w:r>
    </w:p>
    <w:bookmarkEnd w:id="56"/>
    <w:p w14:paraId="65A23466" w14:textId="77777777" w:rsidR="00622655" w:rsidRPr="00C9074D" w:rsidRDefault="00622655" w:rsidP="00E85D94">
      <w:pPr>
        <w:pStyle w:val="ListBullet"/>
        <w:numPr>
          <w:ilvl w:val="0"/>
          <w:numId w:val="0"/>
        </w:numPr>
        <w:spacing w:after="0"/>
        <w:rPr>
          <w:rFonts w:ascii="Times New Roman" w:hAnsi="Times New Roman" w:cs="Times New Roman"/>
          <w:b/>
          <w:bCs/>
          <w:sz w:val="24"/>
          <w:szCs w:val="24"/>
        </w:rPr>
      </w:pPr>
    </w:p>
    <w:p w14:paraId="7B744260" w14:textId="6270189B" w:rsidR="00622655" w:rsidRPr="00C9074D" w:rsidRDefault="00622655" w:rsidP="00E85D94">
      <w:pPr>
        <w:pStyle w:val="ListParagraph"/>
        <w:numPr>
          <w:ilvl w:val="0"/>
          <w:numId w:val="83"/>
        </w:numPr>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Where a VASP recommends, manages or arranges a virtual asset product or service for a customer, it shall obtain sufficient information on the customer’s knowledge, experience, objectives, financial circumstances and risk tolerance to assess suitability or appropriateness, as applicable. </w:t>
      </w:r>
    </w:p>
    <w:p w14:paraId="36235B6E" w14:textId="572CA00F" w:rsidR="00622655" w:rsidRPr="00C9074D" w:rsidRDefault="00622655" w:rsidP="00E85D94">
      <w:pPr>
        <w:pStyle w:val="ListParagraph"/>
        <w:numPr>
          <w:ilvl w:val="0"/>
          <w:numId w:val="83"/>
        </w:numPr>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Where a service is execution-only and no suitability assessment is required, the VASP </w:t>
      </w:r>
      <w:r w:rsidR="00355627" w:rsidRPr="00C9074D">
        <w:rPr>
          <w:rFonts w:ascii="Times New Roman" w:hAnsi="Times New Roman" w:cs="Times New Roman"/>
          <w:sz w:val="24"/>
          <w:szCs w:val="24"/>
        </w:rPr>
        <w:t>discloses that</w:t>
      </w:r>
      <w:r w:rsidRPr="00C9074D">
        <w:rPr>
          <w:rFonts w:ascii="Times New Roman" w:hAnsi="Times New Roman" w:cs="Times New Roman"/>
          <w:sz w:val="24"/>
          <w:szCs w:val="24"/>
        </w:rPr>
        <w:t xml:space="preserve"> fact and provide the risk warnings </w:t>
      </w:r>
      <w:r w:rsidR="00973467" w:rsidRPr="00C9074D">
        <w:rPr>
          <w:rFonts w:ascii="Times New Roman" w:hAnsi="Times New Roman" w:cs="Times New Roman"/>
          <w:sz w:val="24"/>
          <w:szCs w:val="24"/>
        </w:rPr>
        <w:t xml:space="preserve">as </w:t>
      </w:r>
      <w:r w:rsidRPr="00C9074D">
        <w:rPr>
          <w:rFonts w:ascii="Times New Roman" w:hAnsi="Times New Roman" w:cs="Times New Roman"/>
          <w:sz w:val="24"/>
          <w:szCs w:val="24"/>
        </w:rPr>
        <w:t>required</w:t>
      </w:r>
      <w:r w:rsidR="00973467" w:rsidRPr="00C9074D">
        <w:rPr>
          <w:rFonts w:ascii="Times New Roman" w:hAnsi="Times New Roman" w:cs="Times New Roman"/>
          <w:sz w:val="24"/>
          <w:szCs w:val="24"/>
        </w:rPr>
        <w:t>.</w:t>
      </w:r>
    </w:p>
    <w:p w14:paraId="05775CDD" w14:textId="77777777" w:rsidR="00622655" w:rsidRPr="00C9074D" w:rsidRDefault="00622655" w:rsidP="00E85D94">
      <w:pPr>
        <w:pStyle w:val="ListParagraph"/>
        <w:numPr>
          <w:ilvl w:val="0"/>
          <w:numId w:val="83"/>
        </w:numPr>
        <w:spacing w:after="0"/>
        <w:jc w:val="both"/>
        <w:rPr>
          <w:rFonts w:ascii="Times New Roman" w:hAnsi="Times New Roman" w:cs="Times New Roman"/>
          <w:sz w:val="24"/>
          <w:szCs w:val="24"/>
        </w:rPr>
      </w:pPr>
      <w:r w:rsidRPr="00C9074D">
        <w:rPr>
          <w:rFonts w:ascii="Times New Roman" w:hAnsi="Times New Roman" w:cs="Times New Roman"/>
          <w:sz w:val="24"/>
          <w:szCs w:val="24"/>
        </w:rPr>
        <w:t>A VASP maintains records of any suitability or appropriateness assessment and the information on which it was based.</w:t>
      </w:r>
    </w:p>
    <w:p w14:paraId="4F322BDA" w14:textId="77777777" w:rsidR="00622655" w:rsidRPr="00C9074D" w:rsidRDefault="00622655" w:rsidP="00E85D94">
      <w:pPr>
        <w:pStyle w:val="ListParagraph"/>
        <w:numPr>
          <w:ilvl w:val="0"/>
          <w:numId w:val="83"/>
        </w:numPr>
        <w:spacing w:after="0"/>
        <w:jc w:val="both"/>
        <w:rPr>
          <w:rFonts w:ascii="Times New Roman" w:hAnsi="Times New Roman" w:cs="Times New Roman"/>
          <w:sz w:val="24"/>
          <w:szCs w:val="24"/>
        </w:rPr>
      </w:pPr>
      <w:r w:rsidRPr="00C9074D">
        <w:rPr>
          <w:rFonts w:ascii="Times New Roman" w:hAnsi="Times New Roman" w:cs="Times New Roman"/>
          <w:sz w:val="24"/>
          <w:szCs w:val="24"/>
        </w:rPr>
        <w:t>A VASP shall not recommend or promote a product as suitable where it has reasonable grounds to consider the product inconsistent with the customer’s assessed profile.</w:t>
      </w:r>
    </w:p>
    <w:p w14:paraId="52C9326B" w14:textId="77777777" w:rsidR="00622655" w:rsidRPr="00C9074D" w:rsidRDefault="00622655" w:rsidP="00E85D94">
      <w:pPr>
        <w:pStyle w:val="ListParagraph"/>
        <w:numPr>
          <w:ilvl w:val="0"/>
          <w:numId w:val="83"/>
        </w:numPr>
        <w:spacing w:after="0"/>
        <w:jc w:val="both"/>
        <w:rPr>
          <w:rFonts w:ascii="Times New Roman" w:hAnsi="Times New Roman" w:cs="Times New Roman"/>
          <w:sz w:val="24"/>
          <w:szCs w:val="24"/>
        </w:rPr>
      </w:pPr>
      <w:r w:rsidRPr="00C9074D">
        <w:rPr>
          <w:rFonts w:ascii="Times New Roman" w:hAnsi="Times New Roman" w:cs="Times New Roman"/>
          <w:sz w:val="24"/>
          <w:szCs w:val="24"/>
        </w:rPr>
        <w:t>A VASP periodically reviews the effectiveness of its suitability and appropriateness framework.</w:t>
      </w:r>
    </w:p>
    <w:p w14:paraId="74F75513" w14:textId="77777777" w:rsidR="00355627" w:rsidRPr="00C9074D" w:rsidRDefault="00355627" w:rsidP="00355627">
      <w:pPr>
        <w:pStyle w:val="ListParagraph"/>
        <w:spacing w:after="0"/>
        <w:jc w:val="both"/>
        <w:rPr>
          <w:rFonts w:ascii="Times New Roman" w:hAnsi="Times New Roman" w:cs="Times New Roman"/>
          <w:sz w:val="24"/>
          <w:szCs w:val="24"/>
        </w:rPr>
      </w:pPr>
    </w:p>
    <w:p w14:paraId="431FCE36" w14:textId="77777777" w:rsidR="007F456B" w:rsidRPr="00C9074D" w:rsidRDefault="007F456B" w:rsidP="00355627">
      <w:pPr>
        <w:pStyle w:val="ListParagraph"/>
        <w:spacing w:after="0"/>
        <w:jc w:val="both"/>
        <w:rPr>
          <w:rFonts w:ascii="Times New Roman" w:hAnsi="Times New Roman" w:cs="Times New Roman"/>
          <w:sz w:val="24"/>
          <w:szCs w:val="24"/>
        </w:rPr>
      </w:pPr>
    </w:p>
    <w:p w14:paraId="0BA0261D" w14:textId="01A2862C" w:rsidR="00622655" w:rsidRPr="00C9074D" w:rsidRDefault="00622655" w:rsidP="00E85D94">
      <w:pPr>
        <w:pStyle w:val="ListBullet"/>
        <w:numPr>
          <w:ilvl w:val="0"/>
          <w:numId w:val="0"/>
        </w:numPr>
        <w:spacing w:after="0"/>
        <w:rPr>
          <w:rFonts w:ascii="Times New Roman" w:hAnsi="Times New Roman" w:cs="Times New Roman"/>
          <w:b/>
          <w:bCs/>
          <w:sz w:val="24"/>
          <w:szCs w:val="24"/>
        </w:rPr>
      </w:pPr>
      <w:bookmarkStart w:id="57" w:name="_Hlk244677135"/>
      <w:r w:rsidRPr="00C9074D">
        <w:rPr>
          <w:rFonts w:ascii="Times New Roman" w:hAnsi="Times New Roman" w:cs="Times New Roman"/>
          <w:b/>
          <w:bCs/>
          <w:sz w:val="24"/>
          <w:szCs w:val="24"/>
          <w:u w:val="single"/>
        </w:rPr>
        <w:lastRenderedPageBreak/>
        <w:t xml:space="preserve">Article </w:t>
      </w:r>
      <w:r w:rsidR="005902F4" w:rsidRPr="00C9074D">
        <w:rPr>
          <w:rFonts w:ascii="Times New Roman" w:hAnsi="Times New Roman" w:cs="Times New Roman"/>
          <w:b/>
          <w:bCs/>
          <w:sz w:val="24"/>
          <w:szCs w:val="24"/>
          <w:u w:val="single"/>
        </w:rPr>
        <w:t>70</w:t>
      </w:r>
      <w:r w:rsidRPr="00C9074D">
        <w:rPr>
          <w:rFonts w:ascii="Times New Roman" w:hAnsi="Times New Roman" w:cs="Times New Roman"/>
          <w:b/>
          <w:bCs/>
          <w:sz w:val="24"/>
          <w:szCs w:val="24"/>
        </w:rPr>
        <w:t>: Marketing, advertising and promotions</w:t>
      </w:r>
    </w:p>
    <w:bookmarkEnd w:id="57"/>
    <w:p w14:paraId="19E2E7F3" w14:textId="77777777" w:rsidR="00622655" w:rsidRPr="00C9074D" w:rsidRDefault="00622655" w:rsidP="00E85D94">
      <w:pPr>
        <w:pStyle w:val="ListBullet"/>
        <w:numPr>
          <w:ilvl w:val="0"/>
          <w:numId w:val="0"/>
        </w:numPr>
        <w:spacing w:after="0"/>
        <w:rPr>
          <w:rFonts w:ascii="Times New Roman" w:hAnsi="Times New Roman" w:cs="Times New Roman"/>
          <w:b/>
          <w:bCs/>
          <w:sz w:val="24"/>
          <w:szCs w:val="24"/>
        </w:rPr>
      </w:pPr>
    </w:p>
    <w:p w14:paraId="30E91EB5" w14:textId="77777777" w:rsidR="00622655" w:rsidRPr="00C9074D" w:rsidRDefault="00622655" w:rsidP="00E85D94">
      <w:pPr>
        <w:pStyle w:val="ListParagraph"/>
        <w:numPr>
          <w:ilvl w:val="0"/>
          <w:numId w:val="62"/>
        </w:numPr>
        <w:spacing w:after="0"/>
        <w:jc w:val="both"/>
        <w:rPr>
          <w:rFonts w:ascii="Times New Roman" w:hAnsi="Times New Roman" w:cs="Times New Roman"/>
          <w:sz w:val="24"/>
          <w:szCs w:val="24"/>
        </w:rPr>
      </w:pPr>
      <w:r w:rsidRPr="00C9074D">
        <w:rPr>
          <w:rFonts w:ascii="Times New Roman" w:hAnsi="Times New Roman" w:cs="Times New Roman"/>
          <w:sz w:val="24"/>
          <w:szCs w:val="24"/>
        </w:rPr>
        <w:t>A VASP ensures that all marketing, advertising and promotional materials relating to its virtual asset business are clear, fair and accurate.</w:t>
      </w:r>
    </w:p>
    <w:p w14:paraId="4BD91B5F" w14:textId="50A91DE9" w:rsidR="00622655" w:rsidRPr="00C9074D" w:rsidRDefault="00622655" w:rsidP="00E85D94">
      <w:pPr>
        <w:pStyle w:val="ListParagraph"/>
        <w:numPr>
          <w:ilvl w:val="0"/>
          <w:numId w:val="62"/>
        </w:numPr>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A </w:t>
      </w:r>
      <w:r w:rsidR="00773423" w:rsidRPr="00C9074D">
        <w:rPr>
          <w:rFonts w:ascii="Times New Roman" w:hAnsi="Times New Roman" w:cs="Times New Roman"/>
          <w:sz w:val="24"/>
          <w:szCs w:val="24"/>
        </w:rPr>
        <w:t>VASP is</w:t>
      </w:r>
      <w:r w:rsidRPr="00C9074D">
        <w:rPr>
          <w:rFonts w:ascii="Times New Roman" w:hAnsi="Times New Roman" w:cs="Times New Roman"/>
          <w:sz w:val="24"/>
          <w:szCs w:val="24"/>
        </w:rPr>
        <w:t xml:space="preserve"> responsible for all marketing, advertising and promotional communications issued directly or indirectly by itself or on its behalf, including through employees or third-party service providers.</w:t>
      </w:r>
    </w:p>
    <w:p w14:paraId="62FBFAEE" w14:textId="77777777" w:rsidR="00622655" w:rsidRPr="00C9074D" w:rsidRDefault="00622655" w:rsidP="00E85D94">
      <w:pPr>
        <w:pStyle w:val="ListParagraph"/>
        <w:numPr>
          <w:ilvl w:val="0"/>
          <w:numId w:val="62"/>
        </w:numPr>
        <w:spacing w:after="0"/>
        <w:jc w:val="both"/>
        <w:rPr>
          <w:rFonts w:ascii="Times New Roman" w:hAnsi="Times New Roman" w:cs="Times New Roman"/>
          <w:sz w:val="24"/>
          <w:szCs w:val="24"/>
        </w:rPr>
      </w:pPr>
      <w:r w:rsidRPr="00C9074D">
        <w:rPr>
          <w:rFonts w:ascii="Times New Roman" w:hAnsi="Times New Roman" w:cs="Times New Roman"/>
          <w:sz w:val="24"/>
          <w:szCs w:val="24"/>
        </w:rPr>
        <w:t>A VASP does not issue or publish any marketing, advertising or promotional material that:</w:t>
      </w:r>
    </w:p>
    <w:p w14:paraId="77D65A1E" w14:textId="02ED5714" w:rsidR="00622655" w:rsidRPr="00C9074D" w:rsidRDefault="00622655" w:rsidP="00E85D94">
      <w:pPr>
        <w:pStyle w:val="ListParagraph"/>
        <w:spacing w:after="0"/>
        <w:ind w:left="732"/>
        <w:jc w:val="both"/>
        <w:rPr>
          <w:rFonts w:ascii="Times New Roman" w:hAnsi="Times New Roman" w:cs="Times New Roman"/>
          <w:sz w:val="24"/>
          <w:szCs w:val="24"/>
        </w:rPr>
      </w:pPr>
      <w:r w:rsidRPr="00C9074D">
        <w:rPr>
          <w:rFonts w:ascii="Times New Roman" w:hAnsi="Times New Roman" w:cs="Times New Roman"/>
          <w:sz w:val="24"/>
          <w:szCs w:val="24"/>
        </w:rPr>
        <w:t>(a) contains false, misleading or deceptive statements;</w:t>
      </w:r>
    </w:p>
    <w:p w14:paraId="754C330C" w14:textId="66324F2A" w:rsidR="00622655" w:rsidRPr="00C9074D" w:rsidRDefault="00622655" w:rsidP="00E85D94">
      <w:pPr>
        <w:pStyle w:val="ListParagraph"/>
        <w:spacing w:after="0"/>
        <w:ind w:left="732"/>
        <w:jc w:val="both"/>
        <w:rPr>
          <w:rFonts w:ascii="Times New Roman" w:hAnsi="Times New Roman" w:cs="Times New Roman"/>
          <w:sz w:val="24"/>
          <w:szCs w:val="24"/>
        </w:rPr>
      </w:pPr>
      <w:r w:rsidRPr="00C9074D">
        <w:rPr>
          <w:rFonts w:ascii="Times New Roman" w:hAnsi="Times New Roman" w:cs="Times New Roman"/>
          <w:sz w:val="24"/>
          <w:szCs w:val="24"/>
        </w:rPr>
        <w:t>(b) misrepresents the nature, risks, benefits, value or regulatory status of any virtual asset or virtual asset service;</w:t>
      </w:r>
    </w:p>
    <w:p w14:paraId="074F40D5" w14:textId="77777777" w:rsidR="00622655" w:rsidRPr="00C9074D" w:rsidRDefault="00622655" w:rsidP="00E85D94">
      <w:pPr>
        <w:pStyle w:val="ListParagraph"/>
        <w:spacing w:after="0"/>
        <w:ind w:left="732"/>
        <w:jc w:val="both"/>
        <w:rPr>
          <w:rFonts w:ascii="Times New Roman" w:hAnsi="Times New Roman" w:cs="Times New Roman"/>
          <w:sz w:val="24"/>
          <w:szCs w:val="24"/>
        </w:rPr>
      </w:pPr>
      <w:r w:rsidRPr="00C9074D">
        <w:rPr>
          <w:rFonts w:ascii="Times New Roman" w:hAnsi="Times New Roman" w:cs="Times New Roman"/>
          <w:sz w:val="24"/>
          <w:szCs w:val="24"/>
        </w:rPr>
        <w:t>(c) creates unrealistic expectations of returns or profits;</w:t>
      </w:r>
    </w:p>
    <w:p w14:paraId="0676ED65" w14:textId="77777777" w:rsidR="00622655" w:rsidRPr="00C9074D" w:rsidRDefault="00622655" w:rsidP="00E85D94">
      <w:pPr>
        <w:pStyle w:val="ListParagraph"/>
        <w:spacing w:after="0"/>
        <w:ind w:left="732"/>
        <w:jc w:val="both"/>
        <w:rPr>
          <w:rFonts w:ascii="Times New Roman" w:hAnsi="Times New Roman" w:cs="Times New Roman"/>
          <w:sz w:val="24"/>
          <w:szCs w:val="24"/>
        </w:rPr>
      </w:pPr>
      <w:r w:rsidRPr="00C9074D">
        <w:rPr>
          <w:rFonts w:ascii="Times New Roman" w:hAnsi="Times New Roman" w:cs="Times New Roman"/>
          <w:sz w:val="24"/>
          <w:szCs w:val="24"/>
        </w:rPr>
        <w:t>(d) omits material risk information; or</w:t>
      </w:r>
    </w:p>
    <w:p w14:paraId="1B7DF025" w14:textId="77777777" w:rsidR="00622655" w:rsidRPr="00C9074D" w:rsidRDefault="00622655" w:rsidP="00E85D94">
      <w:pPr>
        <w:pStyle w:val="ListParagraph"/>
        <w:spacing w:after="0"/>
        <w:ind w:left="732"/>
        <w:jc w:val="both"/>
        <w:rPr>
          <w:rFonts w:ascii="Times New Roman" w:hAnsi="Times New Roman" w:cs="Times New Roman"/>
          <w:sz w:val="24"/>
          <w:szCs w:val="24"/>
        </w:rPr>
      </w:pPr>
      <w:r w:rsidRPr="00C9074D">
        <w:rPr>
          <w:rFonts w:ascii="Times New Roman" w:hAnsi="Times New Roman" w:cs="Times New Roman"/>
          <w:sz w:val="24"/>
          <w:szCs w:val="24"/>
        </w:rPr>
        <w:t>(e) suggests that the Authority’s licensing or supervision constitutes an endorsement or guarantee of the provider or its products.</w:t>
      </w:r>
    </w:p>
    <w:p w14:paraId="46F07537" w14:textId="77777777" w:rsidR="00622655" w:rsidRPr="00C9074D" w:rsidRDefault="00622655" w:rsidP="00E85D94">
      <w:pPr>
        <w:pStyle w:val="ListParagraph"/>
        <w:numPr>
          <w:ilvl w:val="0"/>
          <w:numId w:val="62"/>
        </w:numPr>
        <w:spacing w:after="0"/>
        <w:jc w:val="both"/>
        <w:rPr>
          <w:rFonts w:ascii="Times New Roman" w:hAnsi="Times New Roman" w:cs="Times New Roman"/>
          <w:sz w:val="24"/>
          <w:szCs w:val="24"/>
        </w:rPr>
      </w:pPr>
      <w:r w:rsidRPr="00C9074D">
        <w:rPr>
          <w:rFonts w:ascii="Times New Roman" w:hAnsi="Times New Roman" w:cs="Times New Roman"/>
          <w:sz w:val="24"/>
          <w:szCs w:val="24"/>
        </w:rPr>
        <w:t>A VASP ensures that any promotional offer, referral program, bonus or incentive scheme is conducted in a fair, transparent and non-misleading manner, and does not encourage reckless or unsuitable use of virtual asset services.</w:t>
      </w:r>
    </w:p>
    <w:p w14:paraId="1669CD9A" w14:textId="77777777" w:rsidR="00622655" w:rsidRPr="00C9074D" w:rsidRDefault="00622655" w:rsidP="00E85D94">
      <w:pPr>
        <w:pStyle w:val="ListParagraph"/>
        <w:numPr>
          <w:ilvl w:val="0"/>
          <w:numId w:val="62"/>
        </w:numPr>
        <w:spacing w:after="0"/>
        <w:jc w:val="both"/>
        <w:rPr>
          <w:rFonts w:ascii="Times New Roman" w:hAnsi="Times New Roman" w:cs="Times New Roman"/>
          <w:sz w:val="24"/>
          <w:szCs w:val="24"/>
        </w:rPr>
      </w:pPr>
      <w:r w:rsidRPr="00C9074D">
        <w:rPr>
          <w:rFonts w:ascii="Times New Roman" w:hAnsi="Times New Roman" w:cs="Times New Roman"/>
          <w:sz w:val="24"/>
          <w:szCs w:val="24"/>
        </w:rPr>
        <w:t>A VASP establishes internal controls for the review, approval and retention of all marketing, advertising and promotional materials and shall maintain such records for at least ten years.</w:t>
      </w:r>
    </w:p>
    <w:p w14:paraId="72D71573" w14:textId="77777777" w:rsidR="00622655" w:rsidRPr="00C9074D" w:rsidRDefault="00622655" w:rsidP="00E85D94">
      <w:pPr>
        <w:pStyle w:val="ListParagraph"/>
        <w:numPr>
          <w:ilvl w:val="0"/>
          <w:numId w:val="62"/>
        </w:numPr>
        <w:spacing w:after="0"/>
        <w:jc w:val="both"/>
        <w:rPr>
          <w:rFonts w:ascii="Times New Roman" w:hAnsi="Times New Roman" w:cs="Times New Roman"/>
          <w:sz w:val="24"/>
          <w:szCs w:val="24"/>
        </w:rPr>
      </w:pPr>
      <w:r w:rsidRPr="00C9074D">
        <w:rPr>
          <w:rFonts w:ascii="Times New Roman" w:hAnsi="Times New Roman" w:cs="Times New Roman"/>
          <w:sz w:val="24"/>
          <w:szCs w:val="24"/>
        </w:rPr>
        <w:t>The Regulatory Authority may require a VASP to amend, suspend, withdraw or discontinue any marketing, advertising or promotional material or activity that is inconsistent with this Article.</w:t>
      </w:r>
    </w:p>
    <w:p w14:paraId="202E49AF" w14:textId="4138D675" w:rsidR="00AC56E8" w:rsidRPr="00C9074D" w:rsidRDefault="00A944CF" w:rsidP="00E85D94">
      <w:pPr>
        <w:spacing w:before="240" w:after="0"/>
        <w:rPr>
          <w:rFonts w:ascii="Times New Roman" w:hAnsi="Times New Roman" w:cs="Times New Roman"/>
          <w:b/>
          <w:iCs/>
          <w:sz w:val="24"/>
          <w:szCs w:val="24"/>
        </w:rPr>
      </w:pPr>
      <w:bookmarkStart w:id="58" w:name="_Hlk244677148"/>
      <w:r w:rsidRPr="00C9074D">
        <w:rPr>
          <w:rFonts w:ascii="Times New Roman" w:hAnsi="Times New Roman" w:cs="Times New Roman"/>
          <w:b/>
          <w:iCs/>
          <w:sz w:val="24"/>
          <w:szCs w:val="24"/>
          <w:u w:val="single"/>
        </w:rPr>
        <w:t xml:space="preserve">Section </w:t>
      </w:r>
      <w:r w:rsidR="00402453" w:rsidRPr="00C9074D">
        <w:rPr>
          <w:rFonts w:ascii="Times New Roman" w:hAnsi="Times New Roman" w:cs="Times New Roman"/>
          <w:b/>
          <w:iCs/>
          <w:sz w:val="24"/>
          <w:szCs w:val="24"/>
          <w:u w:val="single"/>
        </w:rPr>
        <w:t>2</w:t>
      </w:r>
      <w:r w:rsidRPr="00C9074D">
        <w:rPr>
          <w:rFonts w:ascii="Times New Roman" w:hAnsi="Times New Roman" w:cs="Times New Roman"/>
          <w:b/>
          <w:iCs/>
          <w:sz w:val="24"/>
          <w:szCs w:val="24"/>
        </w:rPr>
        <w:t xml:space="preserve">: Execution of customer </w:t>
      </w:r>
      <w:r w:rsidR="00116B96" w:rsidRPr="00C9074D">
        <w:rPr>
          <w:rFonts w:ascii="Times New Roman" w:hAnsi="Times New Roman" w:cs="Times New Roman"/>
          <w:b/>
          <w:iCs/>
          <w:sz w:val="24"/>
          <w:szCs w:val="24"/>
        </w:rPr>
        <w:t>instruction</w:t>
      </w:r>
    </w:p>
    <w:p w14:paraId="19AA16FF" w14:textId="77777777" w:rsidR="00773423" w:rsidRPr="00C9074D" w:rsidRDefault="00773423" w:rsidP="00773423">
      <w:pPr>
        <w:spacing w:after="0"/>
        <w:rPr>
          <w:rFonts w:ascii="Times New Roman" w:hAnsi="Times New Roman" w:cs="Times New Roman"/>
          <w:b/>
          <w:iCs/>
          <w:sz w:val="24"/>
          <w:szCs w:val="24"/>
        </w:rPr>
      </w:pPr>
    </w:p>
    <w:p w14:paraId="196740C6" w14:textId="1E2D952B" w:rsidR="00773423" w:rsidRPr="00C9074D" w:rsidRDefault="007E3301" w:rsidP="00E85D94">
      <w:p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 xml:space="preserve">Article </w:t>
      </w:r>
      <w:r w:rsidR="005902F4" w:rsidRPr="00C9074D">
        <w:rPr>
          <w:rFonts w:ascii="Times New Roman" w:hAnsi="Times New Roman" w:cs="Times New Roman"/>
          <w:b/>
          <w:bCs/>
          <w:sz w:val="24"/>
          <w:szCs w:val="24"/>
          <w:u w:val="single"/>
        </w:rPr>
        <w:t>71</w:t>
      </w:r>
      <w:r w:rsidRPr="00C9074D">
        <w:rPr>
          <w:rFonts w:ascii="Times New Roman" w:hAnsi="Times New Roman" w:cs="Times New Roman"/>
          <w:b/>
          <w:bCs/>
          <w:sz w:val="24"/>
          <w:szCs w:val="24"/>
        </w:rPr>
        <w:t xml:space="preserve">: Client segregation account </w:t>
      </w:r>
    </w:p>
    <w:bookmarkEnd w:id="58"/>
    <w:p w14:paraId="1B69B7A3" w14:textId="77777777" w:rsidR="00773423" w:rsidRPr="00C9074D" w:rsidRDefault="00773423" w:rsidP="00E85D94">
      <w:pPr>
        <w:spacing w:after="0"/>
        <w:rPr>
          <w:rFonts w:ascii="Times New Roman" w:hAnsi="Times New Roman" w:cs="Times New Roman"/>
          <w:b/>
          <w:bCs/>
          <w:sz w:val="24"/>
          <w:szCs w:val="24"/>
        </w:rPr>
      </w:pPr>
    </w:p>
    <w:p w14:paraId="07DF7F86" w14:textId="77777777" w:rsidR="007E3301" w:rsidRPr="00C9074D" w:rsidRDefault="007E3301" w:rsidP="00E85D94">
      <w:pPr>
        <w:spacing w:after="0"/>
        <w:rPr>
          <w:rFonts w:ascii="Times New Roman" w:hAnsi="Times New Roman" w:cs="Times New Roman"/>
          <w:sz w:val="24"/>
          <w:szCs w:val="24"/>
        </w:rPr>
      </w:pPr>
      <w:r w:rsidRPr="00C9074D">
        <w:rPr>
          <w:rFonts w:ascii="Times New Roman" w:hAnsi="Times New Roman" w:cs="Times New Roman"/>
          <w:sz w:val="24"/>
          <w:szCs w:val="24"/>
        </w:rPr>
        <w:t xml:space="preserve">A virtual asset service provider </w:t>
      </w:r>
    </w:p>
    <w:p w14:paraId="242BFDE4" w14:textId="77777777" w:rsidR="007E3301" w:rsidRPr="00C9074D" w:rsidRDefault="007E3301" w:rsidP="00E85D94">
      <w:pPr>
        <w:pStyle w:val="ListParagraph"/>
        <w:numPr>
          <w:ilvl w:val="0"/>
          <w:numId w:val="414"/>
        </w:numPr>
        <w:spacing w:after="0"/>
        <w:ind w:left="720"/>
        <w:rPr>
          <w:rFonts w:ascii="Times New Roman" w:hAnsi="Times New Roman" w:cs="Times New Roman"/>
          <w:sz w:val="24"/>
          <w:szCs w:val="24"/>
        </w:rPr>
      </w:pPr>
      <w:r w:rsidRPr="00C9074D">
        <w:rPr>
          <w:rFonts w:ascii="Times New Roman" w:hAnsi="Times New Roman" w:cs="Times New Roman"/>
          <w:sz w:val="24"/>
          <w:szCs w:val="24"/>
        </w:rPr>
        <w:t>opens a client segregated account with a bank licensed and operating in Rwanda, maintained in the name of the VASP for properly holding and handling client money.</w:t>
      </w:r>
    </w:p>
    <w:p w14:paraId="46B7CEDF" w14:textId="77777777" w:rsidR="007E3301" w:rsidRPr="00C9074D" w:rsidRDefault="007E3301" w:rsidP="00E85D94">
      <w:pPr>
        <w:pStyle w:val="ListParagraph"/>
        <w:numPr>
          <w:ilvl w:val="0"/>
          <w:numId w:val="414"/>
        </w:numPr>
        <w:spacing w:after="0"/>
        <w:ind w:left="720"/>
        <w:rPr>
          <w:rFonts w:ascii="Times New Roman" w:hAnsi="Times New Roman" w:cs="Times New Roman"/>
          <w:sz w:val="24"/>
          <w:szCs w:val="24"/>
        </w:rPr>
      </w:pPr>
      <w:r w:rsidRPr="00C9074D">
        <w:rPr>
          <w:rFonts w:ascii="Times New Roman" w:hAnsi="Times New Roman" w:cs="Times New Roman"/>
          <w:sz w:val="24"/>
          <w:szCs w:val="24"/>
        </w:rPr>
        <w:t>must have in place the necessary policies, systems and controls, appropriate to the nature and scale of their operations to ensure the client money are secure at all times.</w:t>
      </w:r>
    </w:p>
    <w:p w14:paraId="14881FF3" w14:textId="77777777" w:rsidR="007E3301" w:rsidRPr="00C9074D" w:rsidRDefault="007E3301" w:rsidP="00E85D94">
      <w:pPr>
        <w:pStyle w:val="ListParagraph"/>
        <w:numPr>
          <w:ilvl w:val="0"/>
          <w:numId w:val="414"/>
        </w:numPr>
        <w:spacing w:after="0"/>
        <w:ind w:left="720"/>
        <w:rPr>
          <w:rFonts w:ascii="Times New Roman" w:hAnsi="Times New Roman" w:cs="Times New Roman"/>
          <w:sz w:val="24"/>
          <w:szCs w:val="24"/>
        </w:rPr>
      </w:pPr>
      <w:r w:rsidRPr="00C9074D">
        <w:rPr>
          <w:rFonts w:ascii="Times New Roman" w:hAnsi="Times New Roman" w:cs="Times New Roman"/>
          <w:sz w:val="24"/>
          <w:szCs w:val="24"/>
        </w:rPr>
        <w:t>maintains strict segregated account between his or her own funds and every individual client’s funds and ensure that at no time are the clients’ funds are used as company assets, including where the company becomes insolvent;</w:t>
      </w:r>
    </w:p>
    <w:p w14:paraId="453E6613" w14:textId="77777777" w:rsidR="007E3301" w:rsidRPr="00C9074D" w:rsidRDefault="007E3301" w:rsidP="00E85D94">
      <w:pPr>
        <w:pStyle w:val="ListParagraph"/>
        <w:numPr>
          <w:ilvl w:val="0"/>
          <w:numId w:val="414"/>
        </w:numPr>
        <w:spacing w:after="0"/>
        <w:ind w:left="720"/>
        <w:rPr>
          <w:rFonts w:ascii="Times New Roman" w:hAnsi="Times New Roman" w:cs="Times New Roman"/>
          <w:sz w:val="24"/>
          <w:szCs w:val="24"/>
        </w:rPr>
      </w:pPr>
      <w:r w:rsidRPr="00C9074D">
        <w:rPr>
          <w:rFonts w:ascii="Times New Roman" w:hAnsi="Times New Roman" w:cs="Times New Roman"/>
          <w:sz w:val="24"/>
          <w:szCs w:val="24"/>
        </w:rPr>
        <w:t xml:space="preserve">ensures that all deposits and withdraws of fiat money by the clients are only made through the client segregation accounts; </w:t>
      </w:r>
    </w:p>
    <w:p w14:paraId="05DEB49B" w14:textId="77777777" w:rsidR="007E3301" w:rsidRPr="00C9074D" w:rsidRDefault="007E3301" w:rsidP="00E85D94">
      <w:pPr>
        <w:pStyle w:val="ListParagraph"/>
        <w:numPr>
          <w:ilvl w:val="0"/>
          <w:numId w:val="414"/>
        </w:numPr>
        <w:spacing w:after="0"/>
        <w:ind w:left="720"/>
        <w:rPr>
          <w:rFonts w:ascii="Times New Roman" w:hAnsi="Times New Roman" w:cs="Times New Roman"/>
          <w:sz w:val="24"/>
          <w:szCs w:val="24"/>
        </w:rPr>
      </w:pPr>
      <w:r w:rsidRPr="00C9074D">
        <w:rPr>
          <w:rFonts w:ascii="Times New Roman" w:hAnsi="Times New Roman" w:cs="Times New Roman"/>
          <w:sz w:val="24"/>
          <w:szCs w:val="24"/>
        </w:rPr>
        <w:t>undertakes daily reconciliation between the client segregated account maintained at the designated bank and individuals’ clients account ledgers maintained by the VASPs;</w:t>
      </w:r>
    </w:p>
    <w:p w14:paraId="4BC35FA5" w14:textId="77777777" w:rsidR="007E3301" w:rsidRPr="00C9074D" w:rsidRDefault="007E3301" w:rsidP="00E85D94">
      <w:pPr>
        <w:pStyle w:val="ListParagraph"/>
        <w:numPr>
          <w:ilvl w:val="0"/>
          <w:numId w:val="414"/>
        </w:numPr>
        <w:spacing w:after="0"/>
        <w:ind w:left="720"/>
        <w:rPr>
          <w:rFonts w:ascii="Times New Roman" w:hAnsi="Times New Roman" w:cs="Times New Roman"/>
          <w:sz w:val="24"/>
          <w:szCs w:val="24"/>
        </w:rPr>
      </w:pPr>
      <w:r w:rsidRPr="00C9074D">
        <w:rPr>
          <w:rFonts w:ascii="Times New Roman" w:hAnsi="Times New Roman" w:cs="Times New Roman"/>
          <w:sz w:val="24"/>
          <w:szCs w:val="24"/>
        </w:rPr>
        <w:lastRenderedPageBreak/>
        <w:t>maintains a system to ensure adequate records of all transactions and reconciliations on the client segregation account are carried out daily.</w:t>
      </w:r>
    </w:p>
    <w:p w14:paraId="3C1D980B" w14:textId="0C0774C1" w:rsidR="007E3301" w:rsidRPr="00C9074D" w:rsidRDefault="007E3301" w:rsidP="00E85D94">
      <w:pPr>
        <w:pStyle w:val="ListParagraph"/>
        <w:numPr>
          <w:ilvl w:val="0"/>
          <w:numId w:val="414"/>
        </w:numPr>
        <w:spacing w:after="0"/>
        <w:ind w:left="720"/>
        <w:rPr>
          <w:rFonts w:ascii="Times New Roman" w:hAnsi="Times New Roman" w:cs="Times New Roman"/>
          <w:sz w:val="24"/>
          <w:szCs w:val="24"/>
        </w:rPr>
      </w:pPr>
      <w:r w:rsidRPr="00C9074D">
        <w:rPr>
          <w:rFonts w:ascii="Times New Roman" w:hAnsi="Times New Roman" w:cs="Times New Roman"/>
          <w:sz w:val="24"/>
          <w:szCs w:val="24"/>
        </w:rPr>
        <w:t>does not accept cash from, or pay cash to a client for any transaction under these Regulations</w:t>
      </w:r>
    </w:p>
    <w:p w14:paraId="6C2ECCE3" w14:textId="248F8D82" w:rsidR="00226E85" w:rsidRPr="00C9074D" w:rsidRDefault="00381A2D" w:rsidP="00E85D94">
      <w:pPr>
        <w:spacing w:before="240" w:after="0"/>
        <w:rPr>
          <w:rFonts w:ascii="Times New Roman" w:hAnsi="Times New Roman" w:cs="Times New Roman"/>
          <w:b/>
          <w:iCs/>
          <w:sz w:val="24"/>
          <w:szCs w:val="24"/>
        </w:rPr>
      </w:pPr>
      <w:bookmarkStart w:id="59" w:name="_Hlk244677160"/>
      <w:r w:rsidRPr="00C9074D">
        <w:rPr>
          <w:rFonts w:ascii="Times New Roman" w:hAnsi="Times New Roman" w:cs="Times New Roman"/>
          <w:b/>
          <w:iCs/>
          <w:sz w:val="24"/>
          <w:szCs w:val="24"/>
          <w:u w:val="single"/>
        </w:rPr>
        <w:t xml:space="preserve">Article </w:t>
      </w:r>
      <w:r w:rsidR="007F456B" w:rsidRPr="00C9074D">
        <w:rPr>
          <w:rFonts w:ascii="Times New Roman" w:hAnsi="Times New Roman" w:cs="Times New Roman"/>
          <w:b/>
          <w:iCs/>
          <w:sz w:val="24"/>
          <w:szCs w:val="24"/>
          <w:u w:val="single"/>
        </w:rPr>
        <w:t>7</w:t>
      </w:r>
      <w:r w:rsidR="005902F4" w:rsidRPr="00C9074D">
        <w:rPr>
          <w:rFonts w:ascii="Times New Roman" w:hAnsi="Times New Roman" w:cs="Times New Roman"/>
          <w:b/>
          <w:iCs/>
          <w:sz w:val="24"/>
          <w:szCs w:val="24"/>
          <w:u w:val="single"/>
        </w:rPr>
        <w:t>2</w:t>
      </w:r>
      <w:r w:rsidRPr="00C9074D">
        <w:rPr>
          <w:rFonts w:ascii="Times New Roman" w:hAnsi="Times New Roman" w:cs="Times New Roman"/>
          <w:b/>
          <w:iCs/>
          <w:sz w:val="24"/>
          <w:szCs w:val="24"/>
        </w:rPr>
        <w:t xml:space="preserve">: </w:t>
      </w:r>
      <w:r w:rsidR="00226E85" w:rsidRPr="00C9074D">
        <w:rPr>
          <w:rFonts w:ascii="Times New Roman" w:hAnsi="Times New Roman" w:cs="Times New Roman"/>
          <w:b/>
          <w:iCs/>
          <w:sz w:val="24"/>
          <w:szCs w:val="24"/>
        </w:rPr>
        <w:t>Customer agreement</w:t>
      </w:r>
    </w:p>
    <w:bookmarkEnd w:id="59"/>
    <w:p w14:paraId="52AA97F6" w14:textId="77777777" w:rsidR="00773423" w:rsidRPr="00C9074D" w:rsidRDefault="00773423" w:rsidP="00773423">
      <w:pPr>
        <w:spacing w:after="0"/>
        <w:rPr>
          <w:rFonts w:ascii="Times New Roman" w:hAnsi="Times New Roman" w:cs="Times New Roman"/>
          <w:b/>
          <w:iCs/>
          <w:sz w:val="24"/>
          <w:szCs w:val="24"/>
        </w:rPr>
      </w:pPr>
    </w:p>
    <w:p w14:paraId="6313D3E5" w14:textId="77777777" w:rsidR="0073188F" w:rsidRPr="00C9074D" w:rsidRDefault="00226E85" w:rsidP="00E85D94">
      <w:pPr>
        <w:pStyle w:val="ListParagraph"/>
        <w:numPr>
          <w:ilvl w:val="0"/>
          <w:numId w:val="221"/>
        </w:numPr>
        <w:tabs>
          <w:tab w:val="left" w:pos="1260"/>
        </w:tabs>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A VASP must, before providing a virtual asset service, enter into a written agreement with the customer. </w:t>
      </w:r>
    </w:p>
    <w:p w14:paraId="7CFA6A4B" w14:textId="45BF9DC1" w:rsidR="00C10765" w:rsidRPr="00C9074D" w:rsidRDefault="00774472" w:rsidP="00E85D94">
      <w:pPr>
        <w:pStyle w:val="ListParagraph"/>
        <w:numPr>
          <w:ilvl w:val="0"/>
          <w:numId w:val="221"/>
        </w:numPr>
        <w:tabs>
          <w:tab w:val="left" w:pos="1260"/>
        </w:tabs>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VASP </w:t>
      </w:r>
      <w:r w:rsidR="00226E85" w:rsidRPr="00C9074D">
        <w:rPr>
          <w:rFonts w:ascii="Times New Roman" w:hAnsi="Times New Roman" w:cs="Times New Roman"/>
          <w:sz w:val="24"/>
          <w:szCs w:val="24"/>
        </w:rPr>
        <w:t xml:space="preserve">provides the customer with a copy of the agreement in a form that can </w:t>
      </w:r>
      <w:r w:rsidR="006A1260" w:rsidRPr="00C9074D">
        <w:rPr>
          <w:rFonts w:ascii="Times New Roman" w:hAnsi="Times New Roman" w:cs="Times New Roman"/>
          <w:sz w:val="24"/>
          <w:szCs w:val="24"/>
        </w:rPr>
        <w:t xml:space="preserve">be </w:t>
      </w:r>
      <w:r w:rsidR="00226E85" w:rsidRPr="00C9074D">
        <w:rPr>
          <w:rFonts w:ascii="Times New Roman" w:hAnsi="Times New Roman" w:cs="Times New Roman"/>
          <w:sz w:val="24"/>
          <w:szCs w:val="24"/>
        </w:rPr>
        <w:t>retain</w:t>
      </w:r>
      <w:r w:rsidR="006A1260" w:rsidRPr="00C9074D">
        <w:rPr>
          <w:rFonts w:ascii="Times New Roman" w:hAnsi="Times New Roman" w:cs="Times New Roman"/>
          <w:sz w:val="24"/>
          <w:szCs w:val="24"/>
        </w:rPr>
        <w:t>ed</w:t>
      </w:r>
      <w:r w:rsidR="00226E85" w:rsidRPr="00C9074D">
        <w:rPr>
          <w:rFonts w:ascii="Times New Roman" w:hAnsi="Times New Roman" w:cs="Times New Roman"/>
          <w:sz w:val="24"/>
          <w:szCs w:val="24"/>
        </w:rPr>
        <w:t xml:space="preserve"> and reproduce</w:t>
      </w:r>
      <w:r w:rsidR="006A1260" w:rsidRPr="00C9074D">
        <w:rPr>
          <w:rFonts w:ascii="Times New Roman" w:hAnsi="Times New Roman" w:cs="Times New Roman"/>
          <w:sz w:val="24"/>
          <w:szCs w:val="24"/>
        </w:rPr>
        <w:t>d</w:t>
      </w:r>
      <w:r w:rsidR="00226E85" w:rsidRPr="00C9074D">
        <w:rPr>
          <w:rFonts w:ascii="Times New Roman" w:hAnsi="Times New Roman" w:cs="Times New Roman"/>
          <w:sz w:val="24"/>
          <w:szCs w:val="24"/>
        </w:rPr>
        <w:t>.</w:t>
      </w:r>
    </w:p>
    <w:p w14:paraId="3D1D9923" w14:textId="33B68ADF" w:rsidR="00226E85" w:rsidRPr="00C9074D" w:rsidRDefault="00226E85" w:rsidP="00E85D94">
      <w:pPr>
        <w:pStyle w:val="ListParagraph"/>
        <w:numPr>
          <w:ilvl w:val="0"/>
          <w:numId w:val="221"/>
        </w:numPr>
        <w:tabs>
          <w:tab w:val="left" w:pos="1260"/>
        </w:tabs>
        <w:spacing w:after="0"/>
        <w:jc w:val="both"/>
        <w:rPr>
          <w:rFonts w:ascii="Times New Roman" w:hAnsi="Times New Roman" w:cs="Times New Roman"/>
          <w:sz w:val="24"/>
          <w:szCs w:val="24"/>
        </w:rPr>
      </w:pPr>
      <w:r w:rsidRPr="00C9074D">
        <w:rPr>
          <w:rFonts w:ascii="Times New Roman" w:hAnsi="Times New Roman" w:cs="Times New Roman"/>
          <w:sz w:val="24"/>
          <w:szCs w:val="24"/>
        </w:rPr>
        <w:t>A customer agreement must be in clear and understandable language, and include the following:</w:t>
      </w:r>
    </w:p>
    <w:p w14:paraId="3388A47D" w14:textId="77777777" w:rsidR="00226E85" w:rsidRPr="00C9074D" w:rsidRDefault="00226E85" w:rsidP="00E85D94">
      <w:pPr>
        <w:tabs>
          <w:tab w:val="left" w:pos="1260"/>
        </w:tabs>
        <w:spacing w:after="0"/>
        <w:ind w:left="1260" w:hanging="540"/>
        <w:jc w:val="both"/>
        <w:rPr>
          <w:rFonts w:ascii="Times New Roman" w:hAnsi="Times New Roman" w:cs="Times New Roman"/>
          <w:sz w:val="24"/>
          <w:szCs w:val="24"/>
        </w:rPr>
      </w:pPr>
      <w:r w:rsidRPr="00C9074D">
        <w:rPr>
          <w:rFonts w:ascii="Times New Roman" w:hAnsi="Times New Roman" w:cs="Times New Roman"/>
          <w:sz w:val="24"/>
          <w:szCs w:val="24"/>
        </w:rPr>
        <w:t>(a)</w:t>
      </w:r>
      <w:r w:rsidRPr="00C9074D">
        <w:rPr>
          <w:rFonts w:ascii="Times New Roman" w:hAnsi="Times New Roman" w:cs="Times New Roman"/>
          <w:sz w:val="24"/>
          <w:szCs w:val="24"/>
        </w:rPr>
        <w:tab/>
        <w:t xml:space="preserve">the VASP’s name, address and </w:t>
      </w:r>
      <w:proofErr w:type="spellStart"/>
      <w:r w:rsidRPr="00C9074D">
        <w:rPr>
          <w:rFonts w:ascii="Times New Roman" w:hAnsi="Times New Roman" w:cs="Times New Roman"/>
          <w:sz w:val="24"/>
          <w:szCs w:val="24"/>
        </w:rPr>
        <w:t>licence</w:t>
      </w:r>
      <w:proofErr w:type="spellEnd"/>
      <w:r w:rsidRPr="00C9074D">
        <w:rPr>
          <w:rFonts w:ascii="Times New Roman" w:hAnsi="Times New Roman" w:cs="Times New Roman"/>
          <w:sz w:val="24"/>
          <w:szCs w:val="24"/>
        </w:rPr>
        <w:t xml:space="preserve"> status;</w:t>
      </w:r>
    </w:p>
    <w:p w14:paraId="1C1B21E9" w14:textId="77777777" w:rsidR="00226E85" w:rsidRPr="00C9074D" w:rsidRDefault="00226E85" w:rsidP="00E85D94">
      <w:pPr>
        <w:tabs>
          <w:tab w:val="left" w:pos="1260"/>
        </w:tabs>
        <w:spacing w:after="0"/>
        <w:ind w:left="1260" w:hanging="540"/>
        <w:jc w:val="both"/>
        <w:rPr>
          <w:rFonts w:ascii="Times New Roman" w:hAnsi="Times New Roman" w:cs="Times New Roman"/>
          <w:sz w:val="24"/>
          <w:szCs w:val="24"/>
        </w:rPr>
      </w:pPr>
      <w:r w:rsidRPr="00C9074D">
        <w:rPr>
          <w:rFonts w:ascii="Times New Roman" w:hAnsi="Times New Roman" w:cs="Times New Roman"/>
          <w:sz w:val="24"/>
          <w:szCs w:val="24"/>
        </w:rPr>
        <w:t>(b)</w:t>
      </w:r>
      <w:r w:rsidRPr="00C9074D">
        <w:rPr>
          <w:rFonts w:ascii="Times New Roman" w:hAnsi="Times New Roman" w:cs="Times New Roman"/>
          <w:sz w:val="24"/>
          <w:szCs w:val="24"/>
        </w:rPr>
        <w:tab/>
        <w:t>the services provided, applicable terms and limits on the VASP’s authority;</w:t>
      </w:r>
    </w:p>
    <w:p w14:paraId="57F09A98" w14:textId="77777777" w:rsidR="00226E85" w:rsidRPr="00C9074D" w:rsidRDefault="00226E85" w:rsidP="00E85D94">
      <w:pPr>
        <w:tabs>
          <w:tab w:val="left" w:pos="1260"/>
        </w:tabs>
        <w:spacing w:after="0"/>
        <w:ind w:left="1260" w:hanging="540"/>
        <w:jc w:val="both"/>
        <w:rPr>
          <w:rFonts w:ascii="Times New Roman" w:hAnsi="Times New Roman" w:cs="Times New Roman"/>
          <w:sz w:val="24"/>
          <w:szCs w:val="24"/>
        </w:rPr>
      </w:pPr>
      <w:r w:rsidRPr="00C9074D">
        <w:rPr>
          <w:rFonts w:ascii="Times New Roman" w:hAnsi="Times New Roman" w:cs="Times New Roman"/>
          <w:sz w:val="24"/>
          <w:szCs w:val="24"/>
        </w:rPr>
        <w:t>(c)</w:t>
      </w:r>
      <w:r w:rsidRPr="00C9074D">
        <w:rPr>
          <w:rFonts w:ascii="Times New Roman" w:hAnsi="Times New Roman" w:cs="Times New Roman"/>
          <w:sz w:val="24"/>
          <w:szCs w:val="24"/>
        </w:rPr>
        <w:tab/>
        <w:t>the rights and obligations of the parties;</w:t>
      </w:r>
    </w:p>
    <w:p w14:paraId="4467A6D7" w14:textId="77777777" w:rsidR="00226E85" w:rsidRPr="00C9074D" w:rsidRDefault="00226E85" w:rsidP="00E85D94">
      <w:pPr>
        <w:tabs>
          <w:tab w:val="left" w:pos="1260"/>
        </w:tabs>
        <w:spacing w:after="0"/>
        <w:ind w:left="1260" w:hanging="540"/>
        <w:jc w:val="both"/>
        <w:rPr>
          <w:rFonts w:ascii="Times New Roman" w:hAnsi="Times New Roman" w:cs="Times New Roman"/>
          <w:sz w:val="24"/>
          <w:szCs w:val="24"/>
        </w:rPr>
      </w:pPr>
      <w:r w:rsidRPr="00C9074D">
        <w:rPr>
          <w:rFonts w:ascii="Times New Roman" w:hAnsi="Times New Roman" w:cs="Times New Roman"/>
          <w:sz w:val="24"/>
          <w:szCs w:val="24"/>
        </w:rPr>
        <w:t>(d)</w:t>
      </w:r>
      <w:r w:rsidRPr="00C9074D">
        <w:rPr>
          <w:rFonts w:ascii="Times New Roman" w:hAnsi="Times New Roman" w:cs="Times New Roman"/>
          <w:sz w:val="24"/>
          <w:szCs w:val="24"/>
        </w:rPr>
        <w:tab/>
        <w:t>applicable fees, charges and commissions;</w:t>
      </w:r>
    </w:p>
    <w:p w14:paraId="577855FA" w14:textId="77777777" w:rsidR="00226E85" w:rsidRPr="00C9074D" w:rsidRDefault="00226E85" w:rsidP="00E85D94">
      <w:pPr>
        <w:tabs>
          <w:tab w:val="left" w:pos="1260"/>
        </w:tabs>
        <w:spacing w:after="0"/>
        <w:ind w:left="1260" w:hanging="540"/>
        <w:jc w:val="both"/>
        <w:rPr>
          <w:rFonts w:ascii="Times New Roman" w:hAnsi="Times New Roman" w:cs="Times New Roman"/>
          <w:sz w:val="24"/>
          <w:szCs w:val="24"/>
        </w:rPr>
      </w:pPr>
      <w:r w:rsidRPr="00C9074D">
        <w:rPr>
          <w:rFonts w:ascii="Times New Roman" w:hAnsi="Times New Roman" w:cs="Times New Roman"/>
          <w:sz w:val="24"/>
          <w:szCs w:val="24"/>
        </w:rPr>
        <w:t>(e)</w:t>
      </w:r>
      <w:r w:rsidRPr="00C9074D">
        <w:rPr>
          <w:rFonts w:ascii="Times New Roman" w:hAnsi="Times New Roman" w:cs="Times New Roman"/>
          <w:sz w:val="24"/>
          <w:szCs w:val="24"/>
        </w:rPr>
        <w:tab/>
        <w:t>the risk disclosure statement;</w:t>
      </w:r>
    </w:p>
    <w:p w14:paraId="3E8749C9" w14:textId="77777777" w:rsidR="00226E85" w:rsidRPr="00C9074D" w:rsidRDefault="00226E85" w:rsidP="00E85D94">
      <w:pPr>
        <w:tabs>
          <w:tab w:val="left" w:pos="1260"/>
        </w:tabs>
        <w:spacing w:after="0"/>
        <w:ind w:left="1260" w:hanging="540"/>
        <w:jc w:val="both"/>
        <w:rPr>
          <w:rFonts w:ascii="Times New Roman" w:hAnsi="Times New Roman" w:cs="Times New Roman"/>
          <w:sz w:val="24"/>
          <w:szCs w:val="24"/>
        </w:rPr>
      </w:pPr>
      <w:r w:rsidRPr="00C9074D">
        <w:rPr>
          <w:rFonts w:ascii="Times New Roman" w:hAnsi="Times New Roman" w:cs="Times New Roman"/>
          <w:sz w:val="24"/>
          <w:szCs w:val="24"/>
        </w:rPr>
        <w:t>(f)</w:t>
      </w:r>
      <w:r w:rsidRPr="00C9074D">
        <w:rPr>
          <w:rFonts w:ascii="Times New Roman" w:hAnsi="Times New Roman" w:cs="Times New Roman"/>
          <w:sz w:val="24"/>
          <w:szCs w:val="24"/>
        </w:rPr>
        <w:tab/>
        <w:t>procedures for giving, executing, rejecting or cancelling customer instructions;</w:t>
      </w:r>
    </w:p>
    <w:p w14:paraId="6726886C" w14:textId="77777777" w:rsidR="00226E85" w:rsidRPr="00C9074D" w:rsidRDefault="00226E85" w:rsidP="00E85D94">
      <w:pPr>
        <w:tabs>
          <w:tab w:val="left" w:pos="1260"/>
        </w:tabs>
        <w:spacing w:after="0"/>
        <w:ind w:left="1260" w:hanging="540"/>
        <w:jc w:val="both"/>
        <w:rPr>
          <w:rFonts w:ascii="Times New Roman" w:hAnsi="Times New Roman" w:cs="Times New Roman"/>
          <w:sz w:val="24"/>
          <w:szCs w:val="24"/>
        </w:rPr>
      </w:pPr>
      <w:r w:rsidRPr="00C9074D">
        <w:rPr>
          <w:rFonts w:ascii="Times New Roman" w:hAnsi="Times New Roman" w:cs="Times New Roman"/>
          <w:sz w:val="24"/>
          <w:szCs w:val="24"/>
        </w:rPr>
        <w:t>(g)</w:t>
      </w:r>
      <w:r w:rsidRPr="00C9074D">
        <w:rPr>
          <w:rFonts w:ascii="Times New Roman" w:hAnsi="Times New Roman" w:cs="Times New Roman"/>
          <w:sz w:val="24"/>
          <w:szCs w:val="24"/>
        </w:rPr>
        <w:tab/>
        <w:t>arrangements for custody, safeguarding and segregation of customer virtual assets, where applicable;</w:t>
      </w:r>
    </w:p>
    <w:p w14:paraId="4C4C805C" w14:textId="77777777" w:rsidR="00226E85" w:rsidRPr="00C9074D" w:rsidRDefault="00226E85" w:rsidP="00E85D94">
      <w:pPr>
        <w:tabs>
          <w:tab w:val="left" w:pos="1260"/>
        </w:tabs>
        <w:spacing w:after="0"/>
        <w:ind w:left="1260" w:hanging="540"/>
        <w:jc w:val="both"/>
        <w:rPr>
          <w:rFonts w:ascii="Times New Roman" w:hAnsi="Times New Roman" w:cs="Times New Roman"/>
          <w:sz w:val="24"/>
          <w:szCs w:val="24"/>
        </w:rPr>
      </w:pPr>
      <w:r w:rsidRPr="00C9074D">
        <w:rPr>
          <w:rFonts w:ascii="Times New Roman" w:hAnsi="Times New Roman" w:cs="Times New Roman"/>
          <w:sz w:val="24"/>
          <w:szCs w:val="24"/>
        </w:rPr>
        <w:t>(h)</w:t>
      </w:r>
      <w:r w:rsidRPr="00C9074D">
        <w:rPr>
          <w:rFonts w:ascii="Times New Roman" w:hAnsi="Times New Roman" w:cs="Times New Roman"/>
          <w:sz w:val="24"/>
          <w:szCs w:val="24"/>
        </w:rPr>
        <w:tab/>
        <w:t>responsibilities for safeguarding customer information and access credentials;</w:t>
      </w:r>
    </w:p>
    <w:p w14:paraId="2DE51D31" w14:textId="77777777" w:rsidR="00226E85" w:rsidRPr="00C9074D" w:rsidRDefault="00226E85" w:rsidP="00E85D94">
      <w:pPr>
        <w:tabs>
          <w:tab w:val="left" w:pos="1260"/>
        </w:tabs>
        <w:spacing w:after="0"/>
        <w:ind w:left="1260" w:hanging="540"/>
        <w:jc w:val="both"/>
        <w:rPr>
          <w:rFonts w:ascii="Times New Roman" w:hAnsi="Times New Roman" w:cs="Times New Roman"/>
          <w:sz w:val="24"/>
          <w:szCs w:val="24"/>
        </w:rPr>
      </w:pPr>
      <w:r w:rsidRPr="00C9074D">
        <w:rPr>
          <w:rFonts w:ascii="Times New Roman" w:hAnsi="Times New Roman" w:cs="Times New Roman"/>
          <w:sz w:val="24"/>
          <w:szCs w:val="24"/>
        </w:rPr>
        <w:t>(</w:t>
      </w:r>
      <w:proofErr w:type="spellStart"/>
      <w:r w:rsidRPr="00C9074D">
        <w:rPr>
          <w:rFonts w:ascii="Times New Roman" w:hAnsi="Times New Roman" w:cs="Times New Roman"/>
          <w:sz w:val="24"/>
          <w:szCs w:val="24"/>
        </w:rPr>
        <w:t>i</w:t>
      </w:r>
      <w:proofErr w:type="spellEnd"/>
      <w:r w:rsidRPr="00C9074D">
        <w:rPr>
          <w:rFonts w:ascii="Times New Roman" w:hAnsi="Times New Roman" w:cs="Times New Roman"/>
          <w:sz w:val="24"/>
          <w:szCs w:val="24"/>
        </w:rPr>
        <w:t>)</w:t>
      </w:r>
      <w:r w:rsidRPr="00C9074D">
        <w:rPr>
          <w:rFonts w:ascii="Times New Roman" w:hAnsi="Times New Roman" w:cs="Times New Roman"/>
          <w:sz w:val="24"/>
          <w:szCs w:val="24"/>
        </w:rPr>
        <w:tab/>
        <w:t>circumstances in which transactions are irreversible or cannot be cancelled;</w:t>
      </w:r>
    </w:p>
    <w:p w14:paraId="499DBD7D" w14:textId="77777777" w:rsidR="00226E85" w:rsidRPr="00C9074D" w:rsidRDefault="00226E85" w:rsidP="00E85D94">
      <w:pPr>
        <w:tabs>
          <w:tab w:val="left" w:pos="1260"/>
        </w:tabs>
        <w:spacing w:after="0"/>
        <w:ind w:left="1260" w:hanging="540"/>
        <w:jc w:val="both"/>
        <w:rPr>
          <w:rFonts w:ascii="Times New Roman" w:hAnsi="Times New Roman" w:cs="Times New Roman"/>
          <w:sz w:val="24"/>
          <w:szCs w:val="24"/>
        </w:rPr>
      </w:pPr>
      <w:r w:rsidRPr="00C9074D">
        <w:rPr>
          <w:rFonts w:ascii="Times New Roman" w:hAnsi="Times New Roman" w:cs="Times New Roman"/>
          <w:sz w:val="24"/>
          <w:szCs w:val="24"/>
        </w:rPr>
        <w:t>(j)</w:t>
      </w:r>
      <w:r w:rsidRPr="00C9074D">
        <w:rPr>
          <w:rFonts w:ascii="Times New Roman" w:hAnsi="Times New Roman" w:cs="Times New Roman"/>
          <w:sz w:val="24"/>
          <w:szCs w:val="24"/>
        </w:rPr>
        <w:tab/>
        <w:t>arrangements for transaction records and account or portfolio statements;</w:t>
      </w:r>
    </w:p>
    <w:p w14:paraId="437B3256" w14:textId="3FE9C171" w:rsidR="00226E85" w:rsidRPr="00C9074D" w:rsidRDefault="00226E85" w:rsidP="00E85D94">
      <w:pPr>
        <w:tabs>
          <w:tab w:val="left" w:pos="1260"/>
        </w:tabs>
        <w:spacing w:after="0"/>
        <w:ind w:left="1260" w:hanging="540"/>
        <w:jc w:val="both"/>
        <w:rPr>
          <w:rFonts w:ascii="Times New Roman" w:hAnsi="Times New Roman" w:cs="Times New Roman"/>
          <w:sz w:val="24"/>
          <w:szCs w:val="24"/>
        </w:rPr>
      </w:pPr>
      <w:r w:rsidRPr="00C9074D">
        <w:rPr>
          <w:rFonts w:ascii="Times New Roman" w:hAnsi="Times New Roman" w:cs="Times New Roman"/>
          <w:sz w:val="24"/>
          <w:szCs w:val="24"/>
        </w:rPr>
        <w:t>(k)</w:t>
      </w:r>
      <w:r w:rsidRPr="00C9074D">
        <w:rPr>
          <w:rFonts w:ascii="Times New Roman" w:hAnsi="Times New Roman" w:cs="Times New Roman"/>
          <w:sz w:val="24"/>
          <w:szCs w:val="24"/>
        </w:rPr>
        <w:tab/>
        <w:t>circumstances and procedures for suspension or termination of services, including the return of customer assets;</w:t>
      </w:r>
    </w:p>
    <w:p w14:paraId="6846E37C" w14:textId="5234B4C7" w:rsidR="00226E85" w:rsidRPr="00C9074D" w:rsidRDefault="00226E85" w:rsidP="00E85D94">
      <w:pPr>
        <w:tabs>
          <w:tab w:val="left" w:pos="1260"/>
        </w:tabs>
        <w:spacing w:after="0"/>
        <w:ind w:left="1260" w:hanging="540"/>
        <w:jc w:val="both"/>
        <w:rPr>
          <w:rFonts w:ascii="Times New Roman" w:hAnsi="Times New Roman" w:cs="Times New Roman"/>
          <w:sz w:val="24"/>
          <w:szCs w:val="24"/>
        </w:rPr>
      </w:pPr>
      <w:r w:rsidRPr="00C9074D">
        <w:rPr>
          <w:rFonts w:ascii="Times New Roman" w:hAnsi="Times New Roman" w:cs="Times New Roman"/>
          <w:sz w:val="24"/>
          <w:szCs w:val="24"/>
        </w:rPr>
        <w:t>(l)</w:t>
      </w:r>
      <w:r w:rsidRPr="00C9074D">
        <w:rPr>
          <w:rFonts w:ascii="Times New Roman" w:hAnsi="Times New Roman" w:cs="Times New Roman"/>
          <w:sz w:val="24"/>
          <w:szCs w:val="24"/>
        </w:rPr>
        <w:tab/>
      </w:r>
      <w:r w:rsidR="0039257E" w:rsidRPr="00C9074D">
        <w:rPr>
          <w:rFonts w:ascii="Times New Roman" w:hAnsi="Times New Roman" w:cs="Times New Roman"/>
          <w:sz w:val="24"/>
          <w:szCs w:val="24"/>
        </w:rPr>
        <w:t xml:space="preserve">A </w:t>
      </w:r>
      <w:r w:rsidRPr="00C9074D">
        <w:rPr>
          <w:rFonts w:ascii="Times New Roman" w:hAnsi="Times New Roman" w:cs="Times New Roman"/>
          <w:sz w:val="24"/>
          <w:szCs w:val="24"/>
        </w:rPr>
        <w:t xml:space="preserve">VASP’s liability for loss of, or </w:t>
      </w:r>
      <w:proofErr w:type="spellStart"/>
      <w:r w:rsidRPr="00C9074D">
        <w:rPr>
          <w:rFonts w:ascii="Times New Roman" w:hAnsi="Times New Roman" w:cs="Times New Roman"/>
          <w:sz w:val="24"/>
          <w:szCs w:val="24"/>
        </w:rPr>
        <w:t>unauthorised</w:t>
      </w:r>
      <w:proofErr w:type="spellEnd"/>
      <w:r w:rsidRPr="00C9074D">
        <w:rPr>
          <w:rFonts w:ascii="Times New Roman" w:hAnsi="Times New Roman" w:cs="Times New Roman"/>
          <w:sz w:val="24"/>
          <w:szCs w:val="24"/>
        </w:rPr>
        <w:t xml:space="preserve"> access to, customer virtual assets;</w:t>
      </w:r>
    </w:p>
    <w:p w14:paraId="0291E883" w14:textId="77777777" w:rsidR="00226E85" w:rsidRPr="00C9074D" w:rsidRDefault="00226E85" w:rsidP="00E85D94">
      <w:pPr>
        <w:tabs>
          <w:tab w:val="left" w:pos="1260"/>
        </w:tabs>
        <w:spacing w:after="0"/>
        <w:ind w:left="1260" w:hanging="540"/>
        <w:jc w:val="both"/>
        <w:rPr>
          <w:rFonts w:ascii="Times New Roman" w:hAnsi="Times New Roman" w:cs="Times New Roman"/>
          <w:sz w:val="24"/>
          <w:szCs w:val="24"/>
        </w:rPr>
      </w:pPr>
      <w:r w:rsidRPr="00C9074D">
        <w:rPr>
          <w:rFonts w:ascii="Times New Roman" w:hAnsi="Times New Roman" w:cs="Times New Roman"/>
          <w:sz w:val="24"/>
          <w:szCs w:val="24"/>
        </w:rPr>
        <w:t>(m)</w:t>
      </w:r>
      <w:r w:rsidRPr="00C9074D">
        <w:rPr>
          <w:rFonts w:ascii="Times New Roman" w:hAnsi="Times New Roman" w:cs="Times New Roman"/>
          <w:sz w:val="24"/>
          <w:szCs w:val="24"/>
        </w:rPr>
        <w:tab/>
        <w:t>procedures for handling complaints and amending the agreement; and</w:t>
      </w:r>
    </w:p>
    <w:p w14:paraId="3BF0175B" w14:textId="77777777" w:rsidR="00C10765" w:rsidRPr="00C9074D" w:rsidRDefault="00226E85" w:rsidP="00E85D94">
      <w:pPr>
        <w:tabs>
          <w:tab w:val="left" w:pos="1260"/>
        </w:tabs>
        <w:spacing w:after="0"/>
        <w:ind w:left="1260" w:hanging="540"/>
        <w:jc w:val="both"/>
        <w:rPr>
          <w:rFonts w:ascii="Times New Roman" w:hAnsi="Times New Roman" w:cs="Times New Roman"/>
          <w:sz w:val="24"/>
          <w:szCs w:val="24"/>
        </w:rPr>
      </w:pPr>
      <w:r w:rsidRPr="00C9074D">
        <w:rPr>
          <w:rFonts w:ascii="Times New Roman" w:hAnsi="Times New Roman" w:cs="Times New Roman"/>
          <w:sz w:val="24"/>
          <w:szCs w:val="24"/>
        </w:rPr>
        <w:t>(n)</w:t>
      </w:r>
      <w:r w:rsidRPr="00C9074D">
        <w:rPr>
          <w:rFonts w:ascii="Times New Roman" w:hAnsi="Times New Roman" w:cs="Times New Roman"/>
          <w:sz w:val="24"/>
          <w:szCs w:val="24"/>
        </w:rPr>
        <w:tab/>
        <w:t>the governing law.</w:t>
      </w:r>
    </w:p>
    <w:p w14:paraId="70281F22" w14:textId="3EFAF0AE" w:rsidR="00226E85" w:rsidRPr="00C9074D" w:rsidRDefault="00DA79DA" w:rsidP="00E85D94">
      <w:pPr>
        <w:pStyle w:val="ListParagraph"/>
        <w:numPr>
          <w:ilvl w:val="0"/>
          <w:numId w:val="221"/>
        </w:numPr>
        <w:tabs>
          <w:tab w:val="left" w:pos="1260"/>
        </w:tabs>
        <w:spacing w:after="0"/>
        <w:jc w:val="both"/>
        <w:rPr>
          <w:rFonts w:ascii="Times New Roman" w:hAnsi="Times New Roman" w:cs="Times New Roman"/>
          <w:sz w:val="24"/>
          <w:szCs w:val="24"/>
        </w:rPr>
      </w:pPr>
      <w:r w:rsidRPr="00C9074D">
        <w:rPr>
          <w:rFonts w:ascii="Times New Roman" w:hAnsi="Times New Roman" w:cs="Times New Roman"/>
          <w:sz w:val="24"/>
          <w:szCs w:val="24"/>
        </w:rPr>
        <w:t>Where</w:t>
      </w:r>
      <w:r w:rsidR="000D1706" w:rsidRPr="00C9074D">
        <w:rPr>
          <w:rFonts w:ascii="Times New Roman" w:hAnsi="Times New Roman" w:cs="Times New Roman"/>
          <w:sz w:val="24"/>
          <w:szCs w:val="24"/>
        </w:rPr>
        <w:t xml:space="preserve"> applicable, t</w:t>
      </w:r>
      <w:r w:rsidR="00226E85" w:rsidRPr="00C9074D">
        <w:rPr>
          <w:rFonts w:ascii="Times New Roman" w:hAnsi="Times New Roman" w:cs="Times New Roman"/>
          <w:sz w:val="24"/>
          <w:szCs w:val="24"/>
        </w:rPr>
        <w:t xml:space="preserve">he agreement additionally specify: </w:t>
      </w:r>
    </w:p>
    <w:p w14:paraId="61113F1D" w14:textId="51B3DF25" w:rsidR="00620231" w:rsidRPr="00C9074D" w:rsidRDefault="00226E85" w:rsidP="00E85D94">
      <w:pPr>
        <w:tabs>
          <w:tab w:val="left" w:pos="1260"/>
        </w:tabs>
        <w:spacing w:after="0"/>
        <w:ind w:left="1260" w:hanging="540"/>
        <w:jc w:val="both"/>
        <w:rPr>
          <w:rFonts w:ascii="Times New Roman" w:hAnsi="Times New Roman" w:cs="Times New Roman"/>
          <w:sz w:val="24"/>
          <w:szCs w:val="24"/>
        </w:rPr>
      </w:pPr>
      <w:r w:rsidRPr="00C9074D">
        <w:rPr>
          <w:rFonts w:ascii="Times New Roman" w:hAnsi="Times New Roman" w:cs="Times New Roman"/>
          <w:sz w:val="24"/>
          <w:szCs w:val="24"/>
        </w:rPr>
        <w:t>(a)</w:t>
      </w:r>
      <w:r w:rsidRPr="00C9074D">
        <w:rPr>
          <w:rFonts w:ascii="Times New Roman" w:hAnsi="Times New Roman" w:cs="Times New Roman"/>
          <w:sz w:val="24"/>
          <w:szCs w:val="24"/>
        </w:rPr>
        <w:tab/>
        <w:t>the custody arrangements, use of third-party custodians, withdrawal procedures and treatment of customer assets upon the provider’s insolvency;</w:t>
      </w:r>
    </w:p>
    <w:p w14:paraId="2D5AB0FA" w14:textId="77777777" w:rsidR="007E4FD9" w:rsidRPr="00C9074D" w:rsidRDefault="00226E85" w:rsidP="00E85D94">
      <w:pPr>
        <w:tabs>
          <w:tab w:val="left" w:pos="1260"/>
        </w:tabs>
        <w:spacing w:after="0"/>
        <w:ind w:left="1260" w:hanging="540"/>
        <w:jc w:val="both"/>
        <w:rPr>
          <w:rFonts w:ascii="Times New Roman" w:hAnsi="Times New Roman" w:cs="Times New Roman"/>
          <w:sz w:val="24"/>
          <w:szCs w:val="24"/>
        </w:rPr>
      </w:pPr>
      <w:r w:rsidRPr="00C9074D">
        <w:rPr>
          <w:rFonts w:ascii="Times New Roman" w:hAnsi="Times New Roman" w:cs="Times New Roman"/>
          <w:sz w:val="24"/>
          <w:szCs w:val="24"/>
        </w:rPr>
        <w:t>(</w:t>
      </w:r>
      <w:r w:rsidR="002B2188" w:rsidRPr="00C9074D">
        <w:rPr>
          <w:rFonts w:ascii="Times New Roman" w:hAnsi="Times New Roman" w:cs="Times New Roman"/>
          <w:sz w:val="24"/>
          <w:szCs w:val="24"/>
        </w:rPr>
        <w:t>b</w:t>
      </w:r>
      <w:r w:rsidRPr="00C9074D">
        <w:rPr>
          <w:rFonts w:ascii="Times New Roman" w:hAnsi="Times New Roman" w:cs="Times New Roman"/>
          <w:sz w:val="24"/>
          <w:szCs w:val="24"/>
        </w:rPr>
        <w:t>)</w:t>
      </w:r>
      <w:r w:rsidRPr="00C9074D">
        <w:rPr>
          <w:rFonts w:ascii="Times New Roman" w:hAnsi="Times New Roman" w:cs="Times New Roman"/>
          <w:sz w:val="24"/>
          <w:szCs w:val="24"/>
        </w:rPr>
        <w:tab/>
        <w:t>the investment mandate, permitted activities and investment limits for portfolio management services; and</w:t>
      </w:r>
    </w:p>
    <w:p w14:paraId="06A66A83" w14:textId="70B87C11" w:rsidR="00226E85" w:rsidRPr="00C9074D" w:rsidRDefault="007E4FD9" w:rsidP="00E85D94">
      <w:pPr>
        <w:tabs>
          <w:tab w:val="left" w:pos="1260"/>
        </w:tabs>
        <w:spacing w:after="0"/>
        <w:ind w:left="1260" w:hanging="540"/>
        <w:jc w:val="both"/>
        <w:rPr>
          <w:rFonts w:ascii="Times New Roman" w:hAnsi="Times New Roman" w:cs="Times New Roman"/>
          <w:sz w:val="24"/>
          <w:szCs w:val="24"/>
        </w:rPr>
      </w:pPr>
      <w:r w:rsidRPr="00C9074D">
        <w:rPr>
          <w:rFonts w:ascii="Times New Roman" w:hAnsi="Times New Roman" w:cs="Times New Roman"/>
          <w:sz w:val="24"/>
          <w:szCs w:val="24"/>
        </w:rPr>
        <w:t>(c)    t</w:t>
      </w:r>
      <w:r w:rsidR="005C57FC" w:rsidRPr="00C9074D">
        <w:rPr>
          <w:rFonts w:ascii="Times New Roman" w:hAnsi="Times New Roman" w:cs="Times New Roman"/>
          <w:sz w:val="24"/>
          <w:szCs w:val="24"/>
        </w:rPr>
        <w:t>he details of customer investment objectives,</w:t>
      </w:r>
      <w:r w:rsidRPr="00C9074D">
        <w:rPr>
          <w:rFonts w:ascii="Times New Roman" w:hAnsi="Times New Roman" w:cs="Times New Roman"/>
          <w:sz w:val="24"/>
          <w:szCs w:val="24"/>
        </w:rPr>
        <w:t xml:space="preserve"> </w:t>
      </w:r>
      <w:r w:rsidR="005C57FC" w:rsidRPr="00C9074D">
        <w:rPr>
          <w:rFonts w:ascii="Times New Roman" w:hAnsi="Times New Roman" w:cs="Times New Roman"/>
          <w:sz w:val="24"/>
          <w:szCs w:val="24"/>
        </w:rPr>
        <w:t>strategy and his/her risk pro</w:t>
      </w:r>
      <w:r w:rsidRPr="00C9074D">
        <w:rPr>
          <w:rFonts w:ascii="Times New Roman" w:hAnsi="Times New Roman" w:cs="Times New Roman"/>
          <w:sz w:val="24"/>
          <w:szCs w:val="24"/>
        </w:rPr>
        <w:t xml:space="preserve">file </w:t>
      </w:r>
    </w:p>
    <w:p w14:paraId="0B6579FE" w14:textId="275717AD" w:rsidR="008A25F4" w:rsidRPr="00C9074D" w:rsidRDefault="00226E85" w:rsidP="00E85D94">
      <w:pPr>
        <w:tabs>
          <w:tab w:val="left" w:pos="1260"/>
        </w:tabs>
        <w:spacing w:after="0"/>
        <w:ind w:left="1260" w:hanging="540"/>
        <w:jc w:val="both"/>
        <w:rPr>
          <w:rFonts w:ascii="Times New Roman" w:hAnsi="Times New Roman" w:cs="Times New Roman"/>
          <w:sz w:val="24"/>
          <w:szCs w:val="24"/>
        </w:rPr>
      </w:pPr>
      <w:r w:rsidRPr="00C9074D">
        <w:rPr>
          <w:rFonts w:ascii="Times New Roman" w:hAnsi="Times New Roman" w:cs="Times New Roman"/>
          <w:sz w:val="24"/>
          <w:szCs w:val="24"/>
        </w:rPr>
        <w:t>(e)</w:t>
      </w:r>
      <w:r w:rsidRPr="00C9074D">
        <w:rPr>
          <w:rFonts w:ascii="Times New Roman" w:hAnsi="Times New Roman" w:cs="Times New Roman"/>
          <w:sz w:val="24"/>
          <w:szCs w:val="24"/>
        </w:rPr>
        <w:tab/>
        <w:t xml:space="preserve">procedure for notifying the customer in advance of any amendment. </w:t>
      </w:r>
    </w:p>
    <w:p w14:paraId="28BD77E7" w14:textId="37CE0864" w:rsidR="00C77811" w:rsidRPr="00C9074D" w:rsidRDefault="00226E85" w:rsidP="00E85D94">
      <w:pPr>
        <w:pStyle w:val="ListParagraph"/>
        <w:numPr>
          <w:ilvl w:val="0"/>
          <w:numId w:val="221"/>
        </w:numPr>
        <w:tabs>
          <w:tab w:val="left" w:pos="1260"/>
        </w:tabs>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The agreement does not contain any provision that excludes or limits a liability imposed by applicable law, waives a customer’s statutory rights or </w:t>
      </w:r>
      <w:r w:rsidR="00D954F1" w:rsidRPr="00C9074D">
        <w:rPr>
          <w:rFonts w:ascii="Times New Roman" w:hAnsi="Times New Roman" w:cs="Times New Roman"/>
          <w:sz w:val="24"/>
          <w:szCs w:val="24"/>
        </w:rPr>
        <w:t>authorizes</w:t>
      </w:r>
      <w:r w:rsidRPr="00C9074D">
        <w:rPr>
          <w:rFonts w:ascii="Times New Roman" w:hAnsi="Times New Roman" w:cs="Times New Roman"/>
          <w:sz w:val="24"/>
          <w:szCs w:val="24"/>
        </w:rPr>
        <w:t xml:space="preserve"> an activity outside the scope of the provider’s </w:t>
      </w:r>
      <w:proofErr w:type="spellStart"/>
      <w:r w:rsidRPr="00C9074D">
        <w:rPr>
          <w:rFonts w:ascii="Times New Roman" w:hAnsi="Times New Roman" w:cs="Times New Roman"/>
          <w:sz w:val="24"/>
          <w:szCs w:val="24"/>
        </w:rPr>
        <w:t>licence</w:t>
      </w:r>
      <w:proofErr w:type="spellEnd"/>
      <w:r w:rsidRPr="00C9074D">
        <w:rPr>
          <w:rFonts w:ascii="Times New Roman" w:hAnsi="Times New Roman" w:cs="Times New Roman"/>
          <w:sz w:val="24"/>
          <w:szCs w:val="24"/>
        </w:rPr>
        <w:t>.</w:t>
      </w:r>
    </w:p>
    <w:p w14:paraId="713CE0BF" w14:textId="5F9B9C76" w:rsidR="008E7A1C" w:rsidRPr="00C9074D" w:rsidRDefault="0034197E" w:rsidP="00E85D94">
      <w:pPr>
        <w:pStyle w:val="ListParagraph"/>
        <w:numPr>
          <w:ilvl w:val="0"/>
          <w:numId w:val="221"/>
        </w:numPr>
        <w:tabs>
          <w:tab w:val="left" w:pos="1260"/>
        </w:tabs>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A Virtual Asset Service Provider </w:t>
      </w:r>
      <w:r w:rsidR="00773423" w:rsidRPr="00C9074D">
        <w:rPr>
          <w:rFonts w:ascii="Times New Roman" w:hAnsi="Times New Roman" w:cs="Times New Roman"/>
          <w:sz w:val="24"/>
          <w:szCs w:val="24"/>
        </w:rPr>
        <w:t>discloses clearly</w:t>
      </w:r>
      <w:r w:rsidRPr="00C9074D">
        <w:rPr>
          <w:rFonts w:ascii="Times New Roman" w:hAnsi="Times New Roman" w:cs="Times New Roman"/>
          <w:sz w:val="24"/>
          <w:szCs w:val="24"/>
        </w:rPr>
        <w:t xml:space="preserve"> state that customer’s assets are not covered by any investor compensation scheme.</w:t>
      </w:r>
    </w:p>
    <w:p w14:paraId="600D4B23" w14:textId="3EB5834E" w:rsidR="00AC56E8" w:rsidRPr="00C9074D" w:rsidRDefault="00AC56E8" w:rsidP="00E85D94">
      <w:pPr>
        <w:pStyle w:val="ListParagraph"/>
        <w:numPr>
          <w:ilvl w:val="0"/>
          <w:numId w:val="221"/>
        </w:numPr>
        <w:tabs>
          <w:tab w:val="left" w:pos="1260"/>
        </w:tabs>
        <w:spacing w:after="0"/>
        <w:jc w:val="both"/>
        <w:rPr>
          <w:rFonts w:ascii="Times New Roman" w:hAnsi="Times New Roman" w:cs="Times New Roman"/>
          <w:sz w:val="24"/>
          <w:szCs w:val="24"/>
        </w:rPr>
      </w:pPr>
      <w:r w:rsidRPr="00C9074D">
        <w:rPr>
          <w:rFonts w:ascii="Times New Roman" w:hAnsi="Times New Roman" w:cs="Times New Roman"/>
          <w:sz w:val="24"/>
          <w:szCs w:val="24"/>
        </w:rPr>
        <w:lastRenderedPageBreak/>
        <w:t>A Virtual Asset Service Provider discloses when customer’s assets are no longer under its control, identify the entity liable for such assets at all times and its location</w:t>
      </w:r>
      <w:r w:rsidR="0034197E" w:rsidRPr="00C9074D">
        <w:rPr>
          <w:rFonts w:ascii="Times New Roman" w:hAnsi="Times New Roman" w:cs="Times New Roman"/>
          <w:sz w:val="24"/>
          <w:szCs w:val="24"/>
        </w:rPr>
        <w:t>.</w:t>
      </w:r>
    </w:p>
    <w:p w14:paraId="5531DEA2" w14:textId="5979578C" w:rsidR="00A944CF" w:rsidRPr="00C9074D" w:rsidRDefault="00A944CF" w:rsidP="00E85D94">
      <w:pPr>
        <w:keepNext/>
        <w:spacing w:before="200" w:after="0"/>
        <w:rPr>
          <w:rFonts w:ascii="Times New Roman" w:hAnsi="Times New Roman" w:cs="Times New Roman"/>
          <w:b/>
          <w:sz w:val="24"/>
          <w:szCs w:val="24"/>
        </w:rPr>
      </w:pPr>
      <w:bookmarkStart w:id="60" w:name="_Hlk244677203"/>
      <w:r w:rsidRPr="00C9074D">
        <w:rPr>
          <w:rFonts w:ascii="Times New Roman" w:hAnsi="Times New Roman" w:cs="Times New Roman"/>
          <w:b/>
          <w:sz w:val="24"/>
          <w:szCs w:val="24"/>
          <w:u w:val="single"/>
        </w:rPr>
        <w:t xml:space="preserve">Article </w:t>
      </w:r>
      <w:r w:rsidR="006E1468" w:rsidRPr="00C9074D">
        <w:rPr>
          <w:rFonts w:ascii="Times New Roman" w:hAnsi="Times New Roman" w:cs="Times New Roman"/>
          <w:b/>
          <w:sz w:val="24"/>
          <w:szCs w:val="24"/>
          <w:u w:val="single"/>
        </w:rPr>
        <w:t>7</w:t>
      </w:r>
      <w:r w:rsidR="005902F4" w:rsidRPr="00C9074D">
        <w:rPr>
          <w:rFonts w:ascii="Times New Roman" w:hAnsi="Times New Roman" w:cs="Times New Roman"/>
          <w:b/>
          <w:sz w:val="24"/>
          <w:szCs w:val="24"/>
          <w:u w:val="single"/>
        </w:rPr>
        <w:t>3</w:t>
      </w:r>
      <w:r w:rsidRPr="00C9074D">
        <w:rPr>
          <w:rFonts w:ascii="Times New Roman" w:hAnsi="Times New Roman" w:cs="Times New Roman"/>
          <w:b/>
          <w:sz w:val="24"/>
          <w:szCs w:val="24"/>
        </w:rPr>
        <w:t xml:space="preserve">: Execution of customer </w:t>
      </w:r>
      <w:r w:rsidR="00163219" w:rsidRPr="00C9074D">
        <w:rPr>
          <w:rFonts w:ascii="Times New Roman" w:hAnsi="Times New Roman" w:cs="Times New Roman"/>
          <w:b/>
          <w:sz w:val="24"/>
          <w:szCs w:val="24"/>
        </w:rPr>
        <w:t>instruction</w:t>
      </w:r>
    </w:p>
    <w:bookmarkEnd w:id="60"/>
    <w:p w14:paraId="54449B60" w14:textId="77777777" w:rsidR="00773423" w:rsidRPr="00C9074D" w:rsidRDefault="00773423" w:rsidP="00773423">
      <w:pPr>
        <w:keepNext/>
        <w:spacing w:after="0"/>
        <w:rPr>
          <w:rFonts w:ascii="Times New Roman" w:hAnsi="Times New Roman" w:cs="Times New Roman"/>
          <w:sz w:val="24"/>
          <w:szCs w:val="24"/>
        </w:rPr>
      </w:pPr>
    </w:p>
    <w:p w14:paraId="289CEB41" w14:textId="653154D4" w:rsidR="000007E1" w:rsidRPr="00C9074D" w:rsidRDefault="00982565" w:rsidP="00E85D94">
      <w:pPr>
        <w:pStyle w:val="ListParagraph"/>
        <w:numPr>
          <w:ilvl w:val="0"/>
          <w:numId w:val="187"/>
        </w:numPr>
        <w:tabs>
          <w:tab w:val="left" w:pos="720"/>
        </w:tabs>
        <w:spacing w:after="0"/>
        <w:jc w:val="both"/>
        <w:rPr>
          <w:rFonts w:ascii="Times New Roman" w:hAnsi="Times New Roman" w:cs="Times New Roman"/>
          <w:color w:val="000000" w:themeColor="text1"/>
          <w:sz w:val="24"/>
          <w:szCs w:val="24"/>
        </w:rPr>
      </w:pPr>
      <w:r w:rsidRPr="00C9074D">
        <w:rPr>
          <w:rFonts w:ascii="Times New Roman" w:hAnsi="Times New Roman" w:cs="Times New Roman"/>
          <w:color w:val="000000" w:themeColor="text1"/>
          <w:sz w:val="24"/>
          <w:szCs w:val="24"/>
        </w:rPr>
        <w:t>A VASP</w:t>
      </w:r>
      <w:r w:rsidR="006B405A" w:rsidRPr="00C9074D">
        <w:rPr>
          <w:rFonts w:ascii="Times New Roman" w:hAnsi="Times New Roman" w:cs="Times New Roman"/>
          <w:color w:val="000000" w:themeColor="text1"/>
          <w:sz w:val="24"/>
          <w:szCs w:val="24"/>
        </w:rPr>
        <w:t xml:space="preserve"> </w:t>
      </w:r>
      <w:r w:rsidR="000007E1" w:rsidRPr="00C9074D">
        <w:rPr>
          <w:rFonts w:ascii="Times New Roman" w:hAnsi="Times New Roman" w:cs="Times New Roman"/>
          <w:color w:val="000000" w:themeColor="text1"/>
          <w:sz w:val="24"/>
          <w:szCs w:val="24"/>
        </w:rPr>
        <w:t>execute customer instructions only upon verifying their authenticity and the authority of the person giving them, and in accordance with the customer agreement.</w:t>
      </w:r>
    </w:p>
    <w:p w14:paraId="3ED2342E" w14:textId="097EDA60" w:rsidR="00A67F71" w:rsidRPr="00C9074D" w:rsidRDefault="00A67F71" w:rsidP="00E85D94">
      <w:pPr>
        <w:pStyle w:val="ListParagraph"/>
        <w:numPr>
          <w:ilvl w:val="0"/>
          <w:numId w:val="187"/>
        </w:numPr>
        <w:tabs>
          <w:tab w:val="left" w:pos="720"/>
        </w:tabs>
        <w:spacing w:after="0"/>
        <w:jc w:val="both"/>
        <w:rPr>
          <w:rFonts w:ascii="Times New Roman" w:hAnsi="Times New Roman" w:cs="Times New Roman"/>
          <w:color w:val="000000" w:themeColor="text1"/>
          <w:sz w:val="24"/>
          <w:szCs w:val="24"/>
        </w:rPr>
      </w:pPr>
      <w:r w:rsidRPr="00C9074D">
        <w:rPr>
          <w:rFonts w:ascii="Times New Roman" w:hAnsi="Times New Roman" w:cs="Times New Roman"/>
          <w:color w:val="000000" w:themeColor="text1"/>
          <w:sz w:val="24"/>
          <w:szCs w:val="24"/>
        </w:rPr>
        <w:t xml:space="preserve">Where an instruction is unclear, incomplete or reasonably suspected to be </w:t>
      </w:r>
      <w:r w:rsidR="000654D1" w:rsidRPr="00C9074D">
        <w:rPr>
          <w:rFonts w:ascii="Times New Roman" w:hAnsi="Times New Roman" w:cs="Times New Roman"/>
          <w:color w:val="000000" w:themeColor="text1"/>
          <w:sz w:val="24"/>
          <w:szCs w:val="24"/>
        </w:rPr>
        <w:t>unauthorized</w:t>
      </w:r>
      <w:r w:rsidRPr="00C9074D">
        <w:rPr>
          <w:rFonts w:ascii="Times New Roman" w:hAnsi="Times New Roman" w:cs="Times New Roman"/>
          <w:color w:val="000000" w:themeColor="text1"/>
          <w:sz w:val="24"/>
          <w:szCs w:val="24"/>
        </w:rPr>
        <w:t xml:space="preserve"> or fraudulent, the virtual asset service provider shall seek clarification or verification before execution</w:t>
      </w:r>
      <w:r w:rsidR="000654D1" w:rsidRPr="00C9074D">
        <w:rPr>
          <w:rFonts w:ascii="Times New Roman" w:hAnsi="Times New Roman" w:cs="Times New Roman"/>
          <w:color w:val="000000" w:themeColor="text1"/>
          <w:sz w:val="24"/>
          <w:szCs w:val="24"/>
        </w:rPr>
        <w:t xml:space="preserve"> and w</w:t>
      </w:r>
      <w:r w:rsidRPr="00C9074D">
        <w:rPr>
          <w:rFonts w:ascii="Times New Roman" w:hAnsi="Times New Roman" w:cs="Times New Roman"/>
          <w:color w:val="000000" w:themeColor="text1"/>
          <w:sz w:val="24"/>
          <w:szCs w:val="24"/>
        </w:rPr>
        <w:t>here execution is prohibited by law, the provider shall not execute the instruction.</w:t>
      </w:r>
    </w:p>
    <w:p w14:paraId="00121387" w14:textId="6022AFAA" w:rsidR="00360757" w:rsidRPr="00C9074D" w:rsidRDefault="0039257E" w:rsidP="00E85D94">
      <w:pPr>
        <w:pStyle w:val="ListParagraph"/>
        <w:numPr>
          <w:ilvl w:val="0"/>
          <w:numId w:val="187"/>
        </w:numPr>
        <w:tabs>
          <w:tab w:val="left" w:pos="720"/>
        </w:tabs>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A </w:t>
      </w:r>
      <w:r w:rsidR="00982565" w:rsidRPr="00C9074D">
        <w:rPr>
          <w:rFonts w:ascii="Times New Roman" w:hAnsi="Times New Roman" w:cs="Times New Roman"/>
          <w:sz w:val="24"/>
          <w:szCs w:val="24"/>
        </w:rPr>
        <w:t>VASP</w:t>
      </w:r>
      <w:r w:rsidR="00CB15D4" w:rsidRPr="00C9074D">
        <w:rPr>
          <w:rFonts w:ascii="Times New Roman" w:hAnsi="Times New Roman" w:cs="Times New Roman"/>
          <w:sz w:val="24"/>
          <w:szCs w:val="24"/>
        </w:rPr>
        <w:t xml:space="preserve"> execute</w:t>
      </w:r>
      <w:r w:rsidR="00C627A0" w:rsidRPr="00C9074D">
        <w:rPr>
          <w:rFonts w:ascii="Times New Roman" w:hAnsi="Times New Roman" w:cs="Times New Roman"/>
          <w:sz w:val="24"/>
          <w:szCs w:val="24"/>
        </w:rPr>
        <w:t xml:space="preserve">s </w:t>
      </w:r>
      <w:r w:rsidR="00CB15D4" w:rsidRPr="00C9074D">
        <w:rPr>
          <w:rFonts w:ascii="Times New Roman" w:hAnsi="Times New Roman" w:cs="Times New Roman"/>
          <w:sz w:val="24"/>
          <w:szCs w:val="24"/>
        </w:rPr>
        <w:t>customer instruction in a timely, accurate, fair, secure and reliable manner.</w:t>
      </w:r>
    </w:p>
    <w:p w14:paraId="3A32DC00" w14:textId="7403D111" w:rsidR="002407AF" w:rsidRPr="00C9074D" w:rsidRDefault="0039257E" w:rsidP="00E85D94">
      <w:pPr>
        <w:pStyle w:val="ListParagraph"/>
        <w:numPr>
          <w:ilvl w:val="0"/>
          <w:numId w:val="187"/>
        </w:numPr>
        <w:tabs>
          <w:tab w:val="left" w:pos="720"/>
        </w:tabs>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A </w:t>
      </w:r>
      <w:r w:rsidR="00C627A0" w:rsidRPr="00C9074D">
        <w:rPr>
          <w:rFonts w:ascii="Times New Roman" w:hAnsi="Times New Roman" w:cs="Times New Roman"/>
          <w:sz w:val="24"/>
          <w:szCs w:val="24"/>
        </w:rPr>
        <w:t xml:space="preserve">VASP </w:t>
      </w:r>
      <w:r w:rsidR="002407AF" w:rsidRPr="00C9074D">
        <w:rPr>
          <w:rFonts w:ascii="Times New Roman" w:hAnsi="Times New Roman" w:cs="Times New Roman"/>
          <w:sz w:val="24"/>
          <w:szCs w:val="24"/>
        </w:rPr>
        <w:t>take</w:t>
      </w:r>
      <w:r w:rsidR="00C627A0" w:rsidRPr="00C9074D">
        <w:rPr>
          <w:rFonts w:ascii="Times New Roman" w:hAnsi="Times New Roman" w:cs="Times New Roman"/>
          <w:sz w:val="24"/>
          <w:szCs w:val="24"/>
        </w:rPr>
        <w:t>s</w:t>
      </w:r>
      <w:r w:rsidR="002407AF" w:rsidRPr="00C9074D">
        <w:rPr>
          <w:rFonts w:ascii="Times New Roman" w:hAnsi="Times New Roman" w:cs="Times New Roman"/>
          <w:sz w:val="24"/>
          <w:szCs w:val="24"/>
        </w:rPr>
        <w:t xml:space="preserve"> reasonable steps to obtain the best result for the customer, taking into account price, </w:t>
      </w:r>
      <w:r w:rsidR="00356C32" w:rsidRPr="00C9074D">
        <w:rPr>
          <w:rFonts w:ascii="Times New Roman" w:hAnsi="Times New Roman" w:cs="Times New Roman"/>
          <w:sz w:val="24"/>
          <w:szCs w:val="24"/>
        </w:rPr>
        <w:t>charges</w:t>
      </w:r>
      <w:r w:rsidR="002407AF" w:rsidRPr="00C9074D">
        <w:rPr>
          <w:rFonts w:ascii="Times New Roman" w:hAnsi="Times New Roman" w:cs="Times New Roman"/>
          <w:sz w:val="24"/>
          <w:szCs w:val="24"/>
        </w:rPr>
        <w:t>, speed, likelihood of execution and settlement, and the nature and size of the order.</w:t>
      </w:r>
    </w:p>
    <w:p w14:paraId="4C2EB940" w14:textId="0F25E3E4" w:rsidR="002407AF" w:rsidRPr="00C9074D" w:rsidRDefault="00D35713" w:rsidP="00E85D94">
      <w:pPr>
        <w:pStyle w:val="ListParagraph"/>
        <w:numPr>
          <w:ilvl w:val="0"/>
          <w:numId w:val="187"/>
        </w:numPr>
        <w:tabs>
          <w:tab w:val="left" w:pos="720"/>
        </w:tabs>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A </w:t>
      </w:r>
      <w:r w:rsidR="00476AD3" w:rsidRPr="00C9074D">
        <w:rPr>
          <w:rFonts w:ascii="Times New Roman" w:hAnsi="Times New Roman" w:cs="Times New Roman"/>
          <w:sz w:val="24"/>
          <w:szCs w:val="24"/>
        </w:rPr>
        <w:t xml:space="preserve">VASP </w:t>
      </w:r>
      <w:r w:rsidR="0048413D" w:rsidRPr="00C9074D">
        <w:rPr>
          <w:rFonts w:ascii="Times New Roman" w:hAnsi="Times New Roman" w:cs="Times New Roman"/>
          <w:sz w:val="24"/>
          <w:szCs w:val="24"/>
        </w:rPr>
        <w:t>does not misuse</w:t>
      </w:r>
      <w:r w:rsidR="002407AF" w:rsidRPr="00C9074D">
        <w:rPr>
          <w:rFonts w:ascii="Times New Roman" w:hAnsi="Times New Roman" w:cs="Times New Roman"/>
          <w:sz w:val="24"/>
          <w:szCs w:val="24"/>
        </w:rPr>
        <w:t xml:space="preserve"> information concerning pending customer instructions, give improper preference to its own transactions or those of related persons</w:t>
      </w:r>
      <w:r w:rsidR="00B37963" w:rsidRPr="00C9074D">
        <w:rPr>
          <w:rFonts w:ascii="Times New Roman" w:hAnsi="Times New Roman" w:cs="Times New Roman"/>
          <w:sz w:val="24"/>
          <w:szCs w:val="24"/>
        </w:rPr>
        <w:t>.</w:t>
      </w:r>
    </w:p>
    <w:p w14:paraId="1ED1200E" w14:textId="0D62ECE3" w:rsidR="002407AF" w:rsidRPr="00C9074D" w:rsidRDefault="00D35713" w:rsidP="00E85D94">
      <w:pPr>
        <w:pStyle w:val="ListParagraph"/>
        <w:numPr>
          <w:ilvl w:val="0"/>
          <w:numId w:val="187"/>
        </w:numPr>
        <w:tabs>
          <w:tab w:val="left" w:pos="720"/>
        </w:tabs>
        <w:spacing w:after="0"/>
        <w:jc w:val="both"/>
        <w:rPr>
          <w:rFonts w:ascii="Times New Roman" w:hAnsi="Times New Roman" w:cs="Times New Roman"/>
          <w:color w:val="000000" w:themeColor="text1"/>
          <w:sz w:val="24"/>
          <w:szCs w:val="24"/>
        </w:rPr>
      </w:pPr>
      <w:r w:rsidRPr="00C9074D">
        <w:rPr>
          <w:rFonts w:ascii="Times New Roman" w:hAnsi="Times New Roman" w:cs="Times New Roman"/>
          <w:color w:val="000000" w:themeColor="text1"/>
          <w:sz w:val="24"/>
          <w:szCs w:val="24"/>
        </w:rPr>
        <w:t xml:space="preserve">A </w:t>
      </w:r>
      <w:r w:rsidR="000B3D2A" w:rsidRPr="00C9074D">
        <w:rPr>
          <w:rFonts w:ascii="Times New Roman" w:hAnsi="Times New Roman" w:cs="Times New Roman"/>
          <w:color w:val="000000" w:themeColor="text1"/>
          <w:sz w:val="24"/>
          <w:szCs w:val="24"/>
        </w:rPr>
        <w:t>VASP</w:t>
      </w:r>
      <w:r w:rsidR="002407AF" w:rsidRPr="00C9074D">
        <w:rPr>
          <w:rFonts w:ascii="Times New Roman" w:hAnsi="Times New Roman" w:cs="Times New Roman"/>
          <w:color w:val="000000" w:themeColor="text1"/>
          <w:sz w:val="24"/>
          <w:szCs w:val="24"/>
        </w:rPr>
        <w:t xml:space="preserve"> </w:t>
      </w:r>
      <w:r w:rsidR="00776861" w:rsidRPr="00C9074D">
        <w:rPr>
          <w:rFonts w:ascii="Times New Roman" w:hAnsi="Times New Roman" w:cs="Times New Roman"/>
          <w:color w:val="000000" w:themeColor="text1"/>
          <w:sz w:val="24"/>
          <w:szCs w:val="24"/>
        </w:rPr>
        <w:t>provide confirmation upon execution</w:t>
      </w:r>
      <w:r w:rsidR="00613106" w:rsidRPr="00C9074D">
        <w:rPr>
          <w:rFonts w:ascii="Times New Roman" w:hAnsi="Times New Roman" w:cs="Times New Roman"/>
          <w:color w:val="000000" w:themeColor="text1"/>
          <w:sz w:val="24"/>
          <w:szCs w:val="24"/>
        </w:rPr>
        <w:t xml:space="preserve"> of the customer instructions</w:t>
      </w:r>
      <w:r w:rsidR="008E7BF4" w:rsidRPr="00C9074D">
        <w:rPr>
          <w:rFonts w:ascii="Times New Roman" w:hAnsi="Times New Roman" w:cs="Times New Roman"/>
          <w:color w:val="000000" w:themeColor="text1"/>
          <w:sz w:val="24"/>
          <w:szCs w:val="24"/>
        </w:rPr>
        <w:t xml:space="preserve">, </w:t>
      </w:r>
      <w:r w:rsidR="00776861" w:rsidRPr="00C9074D">
        <w:rPr>
          <w:rFonts w:ascii="Times New Roman" w:hAnsi="Times New Roman" w:cs="Times New Roman"/>
          <w:color w:val="000000" w:themeColor="text1"/>
          <w:sz w:val="24"/>
          <w:szCs w:val="24"/>
        </w:rPr>
        <w:t xml:space="preserve">and </w:t>
      </w:r>
      <w:r w:rsidR="002407AF" w:rsidRPr="00C9074D">
        <w:rPr>
          <w:rFonts w:ascii="Times New Roman" w:hAnsi="Times New Roman" w:cs="Times New Roman"/>
          <w:color w:val="000000" w:themeColor="text1"/>
          <w:sz w:val="24"/>
          <w:szCs w:val="24"/>
        </w:rPr>
        <w:t>promptly inform the customer of any difficulty, delay or failure affecting execution</w:t>
      </w:r>
      <w:r w:rsidR="00512452" w:rsidRPr="00C9074D">
        <w:rPr>
          <w:rFonts w:ascii="Times New Roman" w:hAnsi="Times New Roman" w:cs="Times New Roman"/>
          <w:color w:val="000000" w:themeColor="text1"/>
          <w:sz w:val="24"/>
          <w:szCs w:val="24"/>
        </w:rPr>
        <w:t xml:space="preserve">. Such communication shall be made as agreed upon </w:t>
      </w:r>
      <w:r w:rsidR="003619F2" w:rsidRPr="00C9074D">
        <w:rPr>
          <w:rFonts w:ascii="Times New Roman" w:hAnsi="Times New Roman" w:cs="Times New Roman"/>
          <w:color w:val="000000" w:themeColor="text1"/>
          <w:sz w:val="24"/>
          <w:szCs w:val="24"/>
        </w:rPr>
        <w:t>in the</w:t>
      </w:r>
      <w:r w:rsidR="00512452" w:rsidRPr="00C9074D">
        <w:rPr>
          <w:rFonts w:ascii="Times New Roman" w:hAnsi="Times New Roman" w:cs="Times New Roman"/>
          <w:color w:val="000000" w:themeColor="text1"/>
          <w:sz w:val="24"/>
          <w:szCs w:val="24"/>
        </w:rPr>
        <w:t xml:space="preserve"> customer</w:t>
      </w:r>
      <w:r w:rsidR="003335C3" w:rsidRPr="00C9074D">
        <w:rPr>
          <w:rFonts w:ascii="Times New Roman" w:hAnsi="Times New Roman" w:cs="Times New Roman"/>
          <w:color w:val="000000" w:themeColor="text1"/>
          <w:sz w:val="24"/>
          <w:szCs w:val="24"/>
        </w:rPr>
        <w:t xml:space="preserve"> agreement.</w:t>
      </w:r>
    </w:p>
    <w:p w14:paraId="2EDA2CBA" w14:textId="094F7E9A" w:rsidR="00B74A02" w:rsidRPr="00C9074D" w:rsidRDefault="00B74A02" w:rsidP="00E85D94">
      <w:pPr>
        <w:pStyle w:val="ListParagraph"/>
        <w:numPr>
          <w:ilvl w:val="0"/>
          <w:numId w:val="187"/>
        </w:numPr>
        <w:tabs>
          <w:tab w:val="left" w:pos="720"/>
        </w:tabs>
        <w:spacing w:after="0"/>
        <w:jc w:val="both"/>
        <w:rPr>
          <w:rFonts w:ascii="Times New Roman" w:hAnsi="Times New Roman" w:cs="Times New Roman"/>
          <w:color w:val="000000" w:themeColor="text1"/>
          <w:sz w:val="24"/>
          <w:szCs w:val="24"/>
        </w:rPr>
      </w:pPr>
      <w:r w:rsidRPr="00C9074D">
        <w:rPr>
          <w:rFonts w:ascii="Times New Roman" w:hAnsi="Times New Roman" w:cs="Times New Roman"/>
          <w:color w:val="000000" w:themeColor="text1"/>
          <w:sz w:val="24"/>
          <w:szCs w:val="24"/>
        </w:rPr>
        <w:t>The confirmation shall contain, at a minimum, the type and quantity of virtual asset, transaction date and time, execution price or applicable exchange rate, fees and charges, transaction or reference identifier, relevant wallet or account information where appropriate, and the status of settlement.</w:t>
      </w:r>
    </w:p>
    <w:p w14:paraId="11682397" w14:textId="17142E5D" w:rsidR="00BF3CC6" w:rsidRPr="00C9074D" w:rsidRDefault="000B3D2A" w:rsidP="00E85D94">
      <w:pPr>
        <w:pStyle w:val="ListParagraph"/>
        <w:numPr>
          <w:ilvl w:val="0"/>
          <w:numId w:val="187"/>
        </w:numPr>
        <w:tabs>
          <w:tab w:val="left" w:pos="720"/>
        </w:tabs>
        <w:spacing w:after="0"/>
        <w:jc w:val="both"/>
        <w:rPr>
          <w:rFonts w:ascii="Times New Roman" w:hAnsi="Times New Roman" w:cs="Times New Roman"/>
          <w:color w:val="000000" w:themeColor="text1"/>
          <w:sz w:val="24"/>
          <w:szCs w:val="24"/>
        </w:rPr>
      </w:pPr>
      <w:r w:rsidRPr="00C9074D">
        <w:rPr>
          <w:rFonts w:ascii="Times New Roman" w:hAnsi="Times New Roman" w:cs="Times New Roman"/>
          <w:color w:val="000000" w:themeColor="text1"/>
          <w:sz w:val="24"/>
          <w:szCs w:val="24"/>
        </w:rPr>
        <w:t>VASP</w:t>
      </w:r>
      <w:r w:rsidR="002407AF" w:rsidRPr="00C9074D">
        <w:rPr>
          <w:rFonts w:ascii="Times New Roman" w:hAnsi="Times New Roman" w:cs="Times New Roman"/>
          <w:color w:val="000000" w:themeColor="text1"/>
          <w:sz w:val="24"/>
          <w:szCs w:val="24"/>
        </w:rPr>
        <w:t xml:space="preserve"> maintain</w:t>
      </w:r>
      <w:r w:rsidR="003335C3" w:rsidRPr="00C9074D">
        <w:rPr>
          <w:rFonts w:ascii="Times New Roman" w:hAnsi="Times New Roman" w:cs="Times New Roman"/>
          <w:color w:val="000000" w:themeColor="text1"/>
          <w:sz w:val="24"/>
          <w:szCs w:val="24"/>
        </w:rPr>
        <w:t>s</w:t>
      </w:r>
      <w:r w:rsidR="002407AF" w:rsidRPr="00C9074D">
        <w:rPr>
          <w:rFonts w:ascii="Times New Roman" w:hAnsi="Times New Roman" w:cs="Times New Roman"/>
          <w:color w:val="000000" w:themeColor="text1"/>
          <w:sz w:val="24"/>
          <w:szCs w:val="24"/>
        </w:rPr>
        <w:t xml:space="preserve"> </w:t>
      </w:r>
      <w:r w:rsidR="0020216F" w:rsidRPr="00C9074D">
        <w:rPr>
          <w:rFonts w:ascii="Times New Roman" w:hAnsi="Times New Roman" w:cs="Times New Roman"/>
          <w:color w:val="000000" w:themeColor="text1"/>
          <w:sz w:val="24"/>
          <w:szCs w:val="24"/>
        </w:rPr>
        <w:t>sufficient records</w:t>
      </w:r>
      <w:r w:rsidR="002407AF" w:rsidRPr="00C9074D">
        <w:rPr>
          <w:rFonts w:ascii="Times New Roman" w:hAnsi="Times New Roman" w:cs="Times New Roman"/>
          <w:color w:val="000000" w:themeColor="text1"/>
          <w:sz w:val="24"/>
          <w:szCs w:val="24"/>
        </w:rPr>
        <w:t xml:space="preserve"> to establish the content and time of receipt of each instruction, its verification, any amendment or cancellation, and the time and outcome of execution.</w:t>
      </w:r>
    </w:p>
    <w:p w14:paraId="22CFF8D7" w14:textId="7717F171" w:rsidR="00E31F05" w:rsidRPr="00C9074D" w:rsidRDefault="00C77811" w:rsidP="00E85D94">
      <w:pPr>
        <w:pStyle w:val="ListParagraph"/>
        <w:numPr>
          <w:ilvl w:val="0"/>
          <w:numId w:val="187"/>
        </w:numPr>
        <w:tabs>
          <w:tab w:val="left" w:pos="720"/>
        </w:tabs>
        <w:spacing w:after="0"/>
        <w:jc w:val="both"/>
        <w:rPr>
          <w:rFonts w:ascii="Times New Roman" w:hAnsi="Times New Roman" w:cs="Times New Roman"/>
          <w:color w:val="000000" w:themeColor="text1"/>
          <w:sz w:val="24"/>
          <w:szCs w:val="24"/>
        </w:rPr>
      </w:pPr>
      <w:r w:rsidRPr="00C9074D">
        <w:rPr>
          <w:rFonts w:ascii="Times New Roman" w:hAnsi="Times New Roman" w:cs="Times New Roman"/>
          <w:color w:val="000000" w:themeColor="text1"/>
          <w:sz w:val="24"/>
          <w:szCs w:val="24"/>
        </w:rPr>
        <w:t>The virtual asset service provider shall establish and implement procedures for the prompt, fair and accurate execution of customer instructions, including procedures for recording, prioritizing, amending and cancelling instructions.</w:t>
      </w:r>
    </w:p>
    <w:p w14:paraId="53E48306" w14:textId="66A2F685" w:rsidR="00A944CF" w:rsidRPr="00C9074D" w:rsidRDefault="00A944CF" w:rsidP="00E85D94">
      <w:pPr>
        <w:spacing w:before="240" w:after="0"/>
        <w:rPr>
          <w:rFonts w:ascii="Times New Roman" w:hAnsi="Times New Roman" w:cs="Times New Roman"/>
          <w:iCs/>
          <w:sz w:val="24"/>
          <w:szCs w:val="24"/>
        </w:rPr>
      </w:pPr>
      <w:bookmarkStart w:id="61" w:name="_Hlk244677231"/>
      <w:r w:rsidRPr="00C9074D">
        <w:rPr>
          <w:rFonts w:ascii="Times New Roman" w:hAnsi="Times New Roman" w:cs="Times New Roman"/>
          <w:b/>
          <w:iCs/>
          <w:sz w:val="24"/>
          <w:szCs w:val="24"/>
          <w:u w:val="single"/>
        </w:rPr>
        <w:t xml:space="preserve">Section </w:t>
      </w:r>
      <w:r w:rsidR="00A14AAF" w:rsidRPr="00C9074D">
        <w:rPr>
          <w:rFonts w:ascii="Times New Roman" w:hAnsi="Times New Roman" w:cs="Times New Roman"/>
          <w:b/>
          <w:iCs/>
          <w:sz w:val="24"/>
          <w:szCs w:val="24"/>
          <w:u w:val="single"/>
        </w:rPr>
        <w:t>4</w:t>
      </w:r>
      <w:r w:rsidRPr="00C9074D">
        <w:rPr>
          <w:rFonts w:ascii="Times New Roman" w:hAnsi="Times New Roman" w:cs="Times New Roman"/>
          <w:b/>
          <w:iCs/>
          <w:sz w:val="24"/>
          <w:szCs w:val="24"/>
        </w:rPr>
        <w:t>: Transaction integrity and traceability</w:t>
      </w:r>
    </w:p>
    <w:p w14:paraId="00836675" w14:textId="640FC547" w:rsidR="00A944CF" w:rsidRPr="00C9074D" w:rsidRDefault="00A944CF" w:rsidP="00E85D94">
      <w:pPr>
        <w:keepNext/>
        <w:spacing w:before="200" w:after="0"/>
        <w:rPr>
          <w:rFonts w:ascii="Times New Roman" w:hAnsi="Times New Roman" w:cs="Times New Roman"/>
          <w:b/>
          <w:sz w:val="24"/>
          <w:szCs w:val="24"/>
        </w:rPr>
      </w:pPr>
      <w:r w:rsidRPr="00C9074D">
        <w:rPr>
          <w:rFonts w:ascii="Times New Roman" w:hAnsi="Times New Roman" w:cs="Times New Roman"/>
          <w:b/>
          <w:sz w:val="24"/>
          <w:szCs w:val="24"/>
          <w:u w:val="single"/>
        </w:rPr>
        <w:t xml:space="preserve">Article </w:t>
      </w:r>
      <w:r w:rsidR="007F456B" w:rsidRPr="00C9074D">
        <w:rPr>
          <w:rFonts w:ascii="Times New Roman" w:hAnsi="Times New Roman" w:cs="Times New Roman"/>
          <w:b/>
          <w:sz w:val="24"/>
          <w:szCs w:val="24"/>
          <w:u w:val="single"/>
        </w:rPr>
        <w:t>7</w:t>
      </w:r>
      <w:r w:rsidR="005902F4" w:rsidRPr="00C9074D">
        <w:rPr>
          <w:rFonts w:ascii="Times New Roman" w:hAnsi="Times New Roman" w:cs="Times New Roman"/>
          <w:b/>
          <w:sz w:val="24"/>
          <w:szCs w:val="24"/>
          <w:u w:val="single"/>
        </w:rPr>
        <w:t>4</w:t>
      </w:r>
      <w:r w:rsidRPr="00C9074D">
        <w:rPr>
          <w:rFonts w:ascii="Times New Roman" w:hAnsi="Times New Roman" w:cs="Times New Roman"/>
          <w:b/>
          <w:sz w:val="24"/>
          <w:szCs w:val="24"/>
        </w:rPr>
        <w:t>: Transaction integrity and traceability</w:t>
      </w:r>
    </w:p>
    <w:bookmarkEnd w:id="61"/>
    <w:p w14:paraId="68C81CD5" w14:textId="77777777" w:rsidR="007F456B" w:rsidRPr="00C9074D" w:rsidRDefault="007F456B" w:rsidP="007F456B">
      <w:pPr>
        <w:keepNext/>
        <w:spacing w:after="0"/>
        <w:rPr>
          <w:rFonts w:ascii="Times New Roman" w:hAnsi="Times New Roman" w:cs="Times New Roman"/>
          <w:sz w:val="24"/>
          <w:szCs w:val="24"/>
        </w:rPr>
      </w:pPr>
    </w:p>
    <w:p w14:paraId="4BFE51D9" w14:textId="42C0231C" w:rsidR="00A944CF" w:rsidRPr="00C9074D" w:rsidRDefault="00A944CF" w:rsidP="00E85D94">
      <w:pPr>
        <w:tabs>
          <w:tab w:val="left" w:pos="720"/>
        </w:tabs>
        <w:spacing w:after="0"/>
        <w:ind w:left="720" w:hanging="540"/>
        <w:jc w:val="both"/>
        <w:rPr>
          <w:rFonts w:ascii="Times New Roman" w:hAnsi="Times New Roman" w:cs="Times New Roman"/>
          <w:sz w:val="24"/>
          <w:szCs w:val="24"/>
        </w:rPr>
      </w:pPr>
      <w:r w:rsidRPr="00C9074D">
        <w:rPr>
          <w:rFonts w:ascii="Times New Roman" w:hAnsi="Times New Roman" w:cs="Times New Roman"/>
          <w:sz w:val="24"/>
          <w:szCs w:val="24"/>
        </w:rPr>
        <w:t>(1)</w:t>
      </w:r>
      <w:r w:rsidR="00D35713" w:rsidRPr="00C9074D">
        <w:rPr>
          <w:rFonts w:ascii="Times New Roman" w:hAnsi="Times New Roman" w:cs="Times New Roman"/>
          <w:sz w:val="24"/>
          <w:szCs w:val="24"/>
        </w:rPr>
        <w:t xml:space="preserve"> A </w:t>
      </w:r>
      <w:r w:rsidR="00A27E19" w:rsidRPr="00C9074D">
        <w:rPr>
          <w:rFonts w:ascii="Times New Roman" w:hAnsi="Times New Roman" w:cs="Times New Roman"/>
          <w:sz w:val="24"/>
          <w:szCs w:val="24"/>
        </w:rPr>
        <w:t>VASP ensures</w:t>
      </w:r>
      <w:r w:rsidRPr="00C9074D">
        <w:rPr>
          <w:rFonts w:ascii="Times New Roman" w:hAnsi="Times New Roman" w:cs="Times New Roman"/>
          <w:sz w:val="24"/>
          <w:szCs w:val="24"/>
        </w:rPr>
        <w:t xml:space="preserve"> that all transactions conducted through its systems or platforms are traceable, auditable, and capable of independent verification.</w:t>
      </w:r>
    </w:p>
    <w:p w14:paraId="7696C646" w14:textId="624293CE" w:rsidR="00A944CF" w:rsidRPr="00C9074D" w:rsidRDefault="00A944CF" w:rsidP="00E85D94">
      <w:pPr>
        <w:tabs>
          <w:tab w:val="left" w:pos="720"/>
        </w:tabs>
        <w:spacing w:after="0"/>
        <w:ind w:left="720" w:hanging="540"/>
        <w:jc w:val="both"/>
        <w:rPr>
          <w:rFonts w:ascii="Times New Roman" w:hAnsi="Times New Roman" w:cs="Times New Roman"/>
          <w:sz w:val="24"/>
          <w:szCs w:val="24"/>
        </w:rPr>
      </w:pPr>
      <w:r w:rsidRPr="00C9074D">
        <w:rPr>
          <w:rFonts w:ascii="Times New Roman" w:hAnsi="Times New Roman" w:cs="Times New Roman"/>
          <w:sz w:val="24"/>
          <w:szCs w:val="24"/>
        </w:rPr>
        <w:t>(2)</w:t>
      </w:r>
      <w:r w:rsidRPr="00C9074D">
        <w:rPr>
          <w:rFonts w:ascii="Times New Roman" w:hAnsi="Times New Roman" w:cs="Times New Roman"/>
          <w:sz w:val="24"/>
          <w:szCs w:val="24"/>
        </w:rPr>
        <w:tab/>
        <w:t xml:space="preserve">For the purposes of </w:t>
      </w:r>
      <w:r w:rsidR="00D35713" w:rsidRPr="00C9074D">
        <w:rPr>
          <w:rFonts w:ascii="Times New Roman" w:hAnsi="Times New Roman" w:cs="Times New Roman"/>
          <w:sz w:val="24"/>
          <w:szCs w:val="24"/>
        </w:rPr>
        <w:t>P</w:t>
      </w:r>
      <w:r w:rsidRPr="00C9074D">
        <w:rPr>
          <w:rFonts w:ascii="Times New Roman" w:hAnsi="Times New Roman" w:cs="Times New Roman"/>
          <w:sz w:val="24"/>
          <w:szCs w:val="24"/>
        </w:rPr>
        <w:t>aragraph (1), a VASP</w:t>
      </w:r>
      <w:r w:rsidR="00337977" w:rsidRPr="00C9074D">
        <w:rPr>
          <w:rFonts w:ascii="Times New Roman" w:hAnsi="Times New Roman" w:cs="Times New Roman"/>
          <w:sz w:val="24"/>
          <w:szCs w:val="24"/>
        </w:rPr>
        <w:t>:</w:t>
      </w:r>
    </w:p>
    <w:p w14:paraId="11416BEF" w14:textId="68610C0A" w:rsidR="00A944CF" w:rsidRPr="00C9074D" w:rsidRDefault="00A944CF" w:rsidP="00E85D94">
      <w:pPr>
        <w:tabs>
          <w:tab w:val="left" w:pos="1260"/>
        </w:tabs>
        <w:spacing w:after="0"/>
        <w:ind w:left="1260" w:hanging="540"/>
        <w:jc w:val="both"/>
        <w:rPr>
          <w:rFonts w:ascii="Times New Roman" w:hAnsi="Times New Roman" w:cs="Times New Roman"/>
          <w:sz w:val="24"/>
          <w:szCs w:val="24"/>
        </w:rPr>
      </w:pPr>
      <w:r w:rsidRPr="00C9074D">
        <w:rPr>
          <w:rFonts w:ascii="Times New Roman" w:hAnsi="Times New Roman" w:cs="Times New Roman"/>
          <w:sz w:val="24"/>
          <w:szCs w:val="24"/>
        </w:rPr>
        <w:lastRenderedPageBreak/>
        <w:t>(a)</w:t>
      </w:r>
      <w:r w:rsidRPr="00C9074D">
        <w:rPr>
          <w:rFonts w:ascii="Times New Roman" w:hAnsi="Times New Roman" w:cs="Times New Roman"/>
          <w:sz w:val="24"/>
          <w:szCs w:val="24"/>
        </w:rPr>
        <w:tab/>
        <w:t>reconcile</w:t>
      </w:r>
      <w:r w:rsidR="00D35713" w:rsidRPr="00C9074D">
        <w:rPr>
          <w:rFonts w:ascii="Times New Roman" w:hAnsi="Times New Roman" w:cs="Times New Roman"/>
          <w:sz w:val="24"/>
          <w:szCs w:val="24"/>
        </w:rPr>
        <w:t>s</w:t>
      </w:r>
      <w:r w:rsidR="00767CE8" w:rsidRPr="00C9074D">
        <w:rPr>
          <w:rFonts w:ascii="Times New Roman" w:hAnsi="Times New Roman" w:cs="Times New Roman"/>
          <w:sz w:val="24"/>
          <w:szCs w:val="24"/>
        </w:rPr>
        <w:t xml:space="preserve"> </w:t>
      </w:r>
      <w:r w:rsidRPr="00C9074D">
        <w:rPr>
          <w:rFonts w:ascii="Times New Roman" w:hAnsi="Times New Roman" w:cs="Times New Roman"/>
          <w:sz w:val="24"/>
          <w:szCs w:val="24"/>
        </w:rPr>
        <w:t>daily and on a customer-by-customer basis, its internal records with on-chain balances and with balances held with third parties, and investigate and resolve any discrepancy without delay; and</w:t>
      </w:r>
    </w:p>
    <w:p w14:paraId="14C9793A" w14:textId="7003E103" w:rsidR="00855442" w:rsidRPr="00C9074D" w:rsidRDefault="00A944CF" w:rsidP="00E85D94">
      <w:pPr>
        <w:tabs>
          <w:tab w:val="left" w:pos="1260"/>
        </w:tabs>
        <w:spacing w:after="0"/>
        <w:ind w:left="1260" w:hanging="540"/>
        <w:jc w:val="both"/>
        <w:rPr>
          <w:rFonts w:ascii="Times New Roman" w:hAnsi="Times New Roman" w:cs="Times New Roman"/>
          <w:sz w:val="24"/>
          <w:szCs w:val="24"/>
        </w:rPr>
      </w:pPr>
      <w:r w:rsidRPr="00C9074D">
        <w:rPr>
          <w:rFonts w:ascii="Times New Roman" w:hAnsi="Times New Roman" w:cs="Times New Roman"/>
          <w:sz w:val="24"/>
          <w:szCs w:val="24"/>
        </w:rPr>
        <w:t>(b)</w:t>
      </w:r>
      <w:r w:rsidRPr="00C9074D">
        <w:rPr>
          <w:rFonts w:ascii="Times New Roman" w:hAnsi="Times New Roman" w:cs="Times New Roman"/>
          <w:sz w:val="24"/>
          <w:szCs w:val="24"/>
        </w:rPr>
        <w:tab/>
        <w:t>record</w:t>
      </w:r>
      <w:r w:rsidR="00D35713" w:rsidRPr="00C9074D">
        <w:rPr>
          <w:rFonts w:ascii="Times New Roman" w:hAnsi="Times New Roman" w:cs="Times New Roman"/>
          <w:sz w:val="24"/>
          <w:szCs w:val="24"/>
        </w:rPr>
        <w:t>s</w:t>
      </w:r>
      <w:r w:rsidRPr="00C9074D">
        <w:rPr>
          <w:rFonts w:ascii="Times New Roman" w:hAnsi="Times New Roman" w:cs="Times New Roman"/>
          <w:sz w:val="24"/>
          <w:szCs w:val="24"/>
        </w:rPr>
        <w:t>, for each transaction, the relevant technical metadata, including wallet addresses, network or chain identifiers, transaction hashes, timestamps and interaction logs.</w:t>
      </w:r>
    </w:p>
    <w:p w14:paraId="026C15FB" w14:textId="77777777" w:rsidR="00F32B81" w:rsidRPr="00C9074D" w:rsidRDefault="00F32B81" w:rsidP="00E85D94">
      <w:pPr>
        <w:tabs>
          <w:tab w:val="left" w:pos="1260"/>
        </w:tabs>
        <w:spacing w:after="0"/>
        <w:ind w:left="1260" w:hanging="540"/>
        <w:jc w:val="both"/>
        <w:rPr>
          <w:rFonts w:ascii="Times New Roman" w:hAnsi="Times New Roman" w:cs="Times New Roman"/>
          <w:sz w:val="24"/>
          <w:szCs w:val="24"/>
        </w:rPr>
      </w:pPr>
    </w:p>
    <w:p w14:paraId="76E18BDD" w14:textId="7984EF2E" w:rsidR="004913FD" w:rsidRPr="00C9074D" w:rsidRDefault="004913FD" w:rsidP="00E85D94">
      <w:pPr>
        <w:pStyle w:val="ListBullet"/>
        <w:numPr>
          <w:ilvl w:val="0"/>
          <w:numId w:val="0"/>
        </w:numPr>
        <w:spacing w:after="0"/>
        <w:rPr>
          <w:rFonts w:ascii="Times New Roman" w:hAnsi="Times New Roman" w:cs="Times New Roman"/>
          <w:b/>
          <w:bCs/>
          <w:sz w:val="24"/>
          <w:szCs w:val="24"/>
        </w:rPr>
      </w:pPr>
      <w:bookmarkStart w:id="62" w:name="_Hlk244677261"/>
      <w:r w:rsidRPr="00C9074D">
        <w:rPr>
          <w:rFonts w:ascii="Times New Roman" w:hAnsi="Times New Roman" w:cs="Times New Roman"/>
          <w:b/>
          <w:bCs/>
          <w:sz w:val="24"/>
          <w:szCs w:val="24"/>
          <w:u w:val="single"/>
        </w:rPr>
        <w:t xml:space="preserve">Article </w:t>
      </w:r>
      <w:r w:rsidR="007F456B" w:rsidRPr="00C9074D">
        <w:rPr>
          <w:rFonts w:ascii="Times New Roman" w:hAnsi="Times New Roman" w:cs="Times New Roman"/>
          <w:b/>
          <w:bCs/>
          <w:sz w:val="24"/>
          <w:szCs w:val="24"/>
          <w:u w:val="single"/>
        </w:rPr>
        <w:t>7</w:t>
      </w:r>
      <w:r w:rsidR="005902F4" w:rsidRPr="00C9074D">
        <w:rPr>
          <w:rFonts w:ascii="Times New Roman" w:hAnsi="Times New Roman" w:cs="Times New Roman"/>
          <w:b/>
          <w:bCs/>
          <w:sz w:val="24"/>
          <w:szCs w:val="24"/>
          <w:u w:val="single"/>
        </w:rPr>
        <w:t>5</w:t>
      </w:r>
      <w:r w:rsidRPr="00C9074D">
        <w:rPr>
          <w:rFonts w:ascii="Times New Roman" w:hAnsi="Times New Roman" w:cs="Times New Roman"/>
          <w:b/>
          <w:bCs/>
          <w:sz w:val="24"/>
          <w:szCs w:val="24"/>
        </w:rPr>
        <w:t>: Operational Controls</w:t>
      </w:r>
    </w:p>
    <w:bookmarkEnd w:id="62"/>
    <w:p w14:paraId="5A2F09FE" w14:textId="77777777" w:rsidR="00BF4C52" w:rsidRPr="00C9074D" w:rsidRDefault="00BF4C52" w:rsidP="00E85D94">
      <w:pPr>
        <w:pStyle w:val="ListBullet"/>
        <w:numPr>
          <w:ilvl w:val="0"/>
          <w:numId w:val="0"/>
        </w:numPr>
        <w:spacing w:after="0"/>
        <w:rPr>
          <w:rFonts w:ascii="Times New Roman" w:hAnsi="Times New Roman" w:cs="Times New Roman"/>
          <w:b/>
          <w:bCs/>
          <w:sz w:val="24"/>
          <w:szCs w:val="24"/>
        </w:rPr>
      </w:pPr>
    </w:p>
    <w:p w14:paraId="77F96A9C" w14:textId="091539D3" w:rsidR="00BD6D9D" w:rsidRPr="00C9074D" w:rsidRDefault="00BD6D9D" w:rsidP="00E85D94">
      <w:pPr>
        <w:pStyle w:val="ListParagraph"/>
        <w:numPr>
          <w:ilvl w:val="0"/>
          <w:numId w:val="224"/>
        </w:numPr>
        <w:autoSpaceDE w:val="0"/>
        <w:autoSpaceDN w:val="0"/>
        <w:adjustRightInd w:val="0"/>
        <w:spacing w:after="0"/>
        <w:jc w:val="both"/>
        <w:rPr>
          <w:rFonts w:ascii="Times New Roman" w:eastAsia="Aptos" w:hAnsi="Times New Roman" w:cs="Times New Roman"/>
          <w:kern w:val="2"/>
          <w:sz w:val="24"/>
          <w:szCs w:val="24"/>
          <w14:ligatures w14:val="standardContextual"/>
        </w:rPr>
      </w:pPr>
      <w:r w:rsidRPr="00C9074D">
        <w:rPr>
          <w:rFonts w:ascii="Times New Roman" w:eastAsia="Aptos" w:hAnsi="Times New Roman" w:cs="Times New Roman"/>
          <w:kern w:val="2"/>
          <w:sz w:val="24"/>
          <w:szCs w:val="24"/>
          <w14:ligatures w14:val="standardContextual"/>
        </w:rPr>
        <w:t xml:space="preserve">A </w:t>
      </w:r>
      <w:r w:rsidR="00D35713" w:rsidRPr="00C9074D">
        <w:rPr>
          <w:rFonts w:ascii="Times New Roman" w:eastAsia="Aptos" w:hAnsi="Times New Roman" w:cs="Times New Roman"/>
          <w:kern w:val="2"/>
          <w:sz w:val="24"/>
          <w:szCs w:val="24"/>
          <w14:ligatures w14:val="standardContextual"/>
        </w:rPr>
        <w:t xml:space="preserve">VASP </w:t>
      </w:r>
      <w:r w:rsidRPr="00C9074D">
        <w:rPr>
          <w:rFonts w:ascii="Times New Roman" w:eastAsia="Aptos" w:hAnsi="Times New Roman" w:cs="Times New Roman"/>
          <w:kern w:val="2"/>
          <w:sz w:val="24"/>
          <w:szCs w:val="24"/>
          <w14:ligatures w14:val="standardContextual"/>
        </w:rPr>
        <w:t>establish</w:t>
      </w:r>
      <w:r w:rsidR="00D12A82" w:rsidRPr="00C9074D">
        <w:rPr>
          <w:rFonts w:ascii="Times New Roman" w:eastAsia="Aptos" w:hAnsi="Times New Roman" w:cs="Times New Roman"/>
          <w:kern w:val="2"/>
          <w:sz w:val="24"/>
          <w:szCs w:val="24"/>
          <w14:ligatures w14:val="standardContextual"/>
        </w:rPr>
        <w:t>es</w:t>
      </w:r>
      <w:r w:rsidRPr="00C9074D">
        <w:rPr>
          <w:rFonts w:ascii="Times New Roman" w:eastAsia="Aptos" w:hAnsi="Times New Roman" w:cs="Times New Roman"/>
          <w:kern w:val="2"/>
          <w:sz w:val="24"/>
          <w:szCs w:val="24"/>
          <w14:ligatures w14:val="standardContextual"/>
        </w:rPr>
        <w:t xml:space="preserve"> operational controls appropriate to the type of virtual asset services it provides.</w:t>
      </w:r>
    </w:p>
    <w:p w14:paraId="2F757B5D" w14:textId="6536371D" w:rsidR="00D35713" w:rsidRPr="00C9074D" w:rsidRDefault="00D35713" w:rsidP="00E85D94">
      <w:pPr>
        <w:pStyle w:val="ListParagraph"/>
        <w:numPr>
          <w:ilvl w:val="0"/>
          <w:numId w:val="224"/>
        </w:numPr>
        <w:autoSpaceDE w:val="0"/>
        <w:autoSpaceDN w:val="0"/>
        <w:adjustRightInd w:val="0"/>
        <w:spacing w:after="0"/>
        <w:jc w:val="both"/>
        <w:rPr>
          <w:rFonts w:ascii="Times New Roman" w:eastAsia="Aptos" w:hAnsi="Times New Roman" w:cs="Times New Roman"/>
          <w:kern w:val="2"/>
          <w:sz w:val="24"/>
          <w:szCs w:val="24"/>
          <w14:ligatures w14:val="standardContextual"/>
        </w:rPr>
      </w:pPr>
      <w:r w:rsidRPr="00C9074D">
        <w:rPr>
          <w:rFonts w:ascii="Times New Roman" w:eastAsia="Aptos" w:hAnsi="Times New Roman" w:cs="Times New Roman"/>
          <w:kern w:val="2"/>
          <w:sz w:val="24"/>
          <w:szCs w:val="24"/>
          <w14:ligatures w14:val="standardContextual"/>
        </w:rPr>
        <w:t xml:space="preserve">A </w:t>
      </w:r>
      <w:r w:rsidR="00B142E6" w:rsidRPr="00C9074D">
        <w:rPr>
          <w:rFonts w:ascii="Times New Roman" w:eastAsia="Aptos" w:hAnsi="Times New Roman" w:cs="Times New Roman"/>
          <w:kern w:val="2"/>
          <w:sz w:val="24"/>
          <w:szCs w:val="24"/>
          <w14:ligatures w14:val="standardContextual"/>
        </w:rPr>
        <w:t>V</w:t>
      </w:r>
      <w:r w:rsidRPr="00C9074D">
        <w:rPr>
          <w:rFonts w:ascii="Times New Roman" w:eastAsia="Aptos" w:hAnsi="Times New Roman" w:cs="Times New Roman"/>
          <w:kern w:val="2"/>
          <w:sz w:val="24"/>
          <w:szCs w:val="24"/>
          <w14:ligatures w14:val="standardContextual"/>
        </w:rPr>
        <w:t xml:space="preserve">ASP </w:t>
      </w:r>
      <w:r w:rsidR="00B142E6" w:rsidRPr="00C9074D">
        <w:rPr>
          <w:rFonts w:ascii="Times New Roman" w:eastAsia="Aptos" w:hAnsi="Times New Roman" w:cs="Times New Roman"/>
          <w:kern w:val="2"/>
          <w:sz w:val="24"/>
          <w:szCs w:val="24"/>
          <w14:ligatures w14:val="standardContextual"/>
        </w:rPr>
        <w:t>maintains controls where applicable for:</w:t>
      </w:r>
    </w:p>
    <w:p w14:paraId="05450686" w14:textId="289A8075" w:rsidR="00B142E6" w:rsidRPr="00C9074D" w:rsidRDefault="00B142E6" w:rsidP="00E85D94">
      <w:pPr>
        <w:pStyle w:val="ListParagraph"/>
        <w:numPr>
          <w:ilvl w:val="0"/>
          <w:numId w:val="222"/>
        </w:numPr>
        <w:tabs>
          <w:tab w:val="left" w:pos="1260"/>
        </w:tabs>
        <w:spacing w:after="0"/>
        <w:jc w:val="both"/>
        <w:rPr>
          <w:rFonts w:ascii="Times New Roman" w:hAnsi="Times New Roman" w:cs="Times New Roman"/>
          <w:sz w:val="24"/>
          <w:szCs w:val="24"/>
        </w:rPr>
      </w:pPr>
      <w:r w:rsidRPr="00C9074D">
        <w:rPr>
          <w:rFonts w:ascii="Times New Roman" w:hAnsi="Times New Roman" w:cs="Times New Roman"/>
          <w:sz w:val="24"/>
          <w:szCs w:val="24"/>
        </w:rPr>
        <w:t>onboarding, account activation and account restrictions;</w:t>
      </w:r>
    </w:p>
    <w:p w14:paraId="0A152B8B" w14:textId="3D6969C3" w:rsidR="00B142E6" w:rsidRPr="00C9074D" w:rsidRDefault="00B142E6" w:rsidP="00E85D94">
      <w:pPr>
        <w:pStyle w:val="ListParagraph"/>
        <w:numPr>
          <w:ilvl w:val="0"/>
          <w:numId w:val="222"/>
        </w:numPr>
        <w:tabs>
          <w:tab w:val="left" w:pos="1260"/>
        </w:tabs>
        <w:spacing w:after="0"/>
        <w:jc w:val="both"/>
        <w:rPr>
          <w:rFonts w:ascii="Times New Roman" w:hAnsi="Times New Roman" w:cs="Times New Roman"/>
          <w:sz w:val="24"/>
          <w:szCs w:val="24"/>
        </w:rPr>
      </w:pPr>
      <w:r w:rsidRPr="00C9074D">
        <w:rPr>
          <w:rFonts w:ascii="Times New Roman" w:hAnsi="Times New Roman" w:cs="Times New Roman"/>
          <w:sz w:val="24"/>
          <w:szCs w:val="24"/>
        </w:rPr>
        <w:t>transaction limits and approval thresholds;</w:t>
      </w:r>
    </w:p>
    <w:p w14:paraId="5BEF386D" w14:textId="024EE41E" w:rsidR="00B142E6" w:rsidRPr="00C9074D" w:rsidRDefault="00BD6D9D" w:rsidP="00E85D94">
      <w:pPr>
        <w:pStyle w:val="ListParagraph"/>
        <w:numPr>
          <w:ilvl w:val="0"/>
          <w:numId w:val="222"/>
        </w:numPr>
        <w:tabs>
          <w:tab w:val="left" w:pos="1260"/>
        </w:tabs>
        <w:spacing w:after="0"/>
        <w:jc w:val="both"/>
        <w:rPr>
          <w:rFonts w:ascii="Times New Roman" w:hAnsi="Times New Roman" w:cs="Times New Roman"/>
          <w:sz w:val="24"/>
          <w:szCs w:val="24"/>
        </w:rPr>
      </w:pPr>
      <w:r w:rsidRPr="00C9074D">
        <w:rPr>
          <w:rFonts w:ascii="Times New Roman" w:hAnsi="Times New Roman" w:cs="Times New Roman"/>
          <w:sz w:val="24"/>
          <w:szCs w:val="24"/>
        </w:rPr>
        <w:t>wallet creation, management and access rights;</w:t>
      </w:r>
    </w:p>
    <w:p w14:paraId="47F86F1A" w14:textId="549D1E8D" w:rsidR="00B142E6" w:rsidRPr="00C9074D" w:rsidRDefault="00BD6D9D" w:rsidP="00E85D94">
      <w:pPr>
        <w:pStyle w:val="ListParagraph"/>
        <w:numPr>
          <w:ilvl w:val="0"/>
          <w:numId w:val="222"/>
        </w:numPr>
        <w:tabs>
          <w:tab w:val="left" w:pos="1260"/>
        </w:tabs>
        <w:spacing w:after="0"/>
        <w:jc w:val="both"/>
        <w:rPr>
          <w:rFonts w:ascii="Times New Roman" w:hAnsi="Times New Roman" w:cs="Times New Roman"/>
          <w:sz w:val="24"/>
          <w:szCs w:val="24"/>
        </w:rPr>
      </w:pPr>
      <w:r w:rsidRPr="00C9074D">
        <w:rPr>
          <w:rFonts w:ascii="Times New Roman" w:hAnsi="Times New Roman" w:cs="Times New Roman"/>
          <w:sz w:val="24"/>
          <w:szCs w:val="24"/>
        </w:rPr>
        <w:t>settlement, reconciliation and exception handling;</w:t>
      </w:r>
    </w:p>
    <w:p w14:paraId="3442DA67" w14:textId="327674F8" w:rsidR="00BD6D9D" w:rsidRPr="00C9074D" w:rsidRDefault="00BD6D9D" w:rsidP="00E85D94">
      <w:pPr>
        <w:pStyle w:val="ListParagraph"/>
        <w:numPr>
          <w:ilvl w:val="0"/>
          <w:numId w:val="222"/>
        </w:numPr>
        <w:tabs>
          <w:tab w:val="left" w:pos="1260"/>
        </w:tabs>
        <w:spacing w:after="0"/>
        <w:jc w:val="both"/>
        <w:rPr>
          <w:rFonts w:ascii="Times New Roman" w:hAnsi="Times New Roman" w:cs="Times New Roman"/>
          <w:sz w:val="24"/>
          <w:szCs w:val="24"/>
        </w:rPr>
      </w:pPr>
      <w:r w:rsidRPr="00C9074D">
        <w:rPr>
          <w:rFonts w:ascii="Times New Roman" w:hAnsi="Times New Roman" w:cs="Times New Roman"/>
          <w:sz w:val="24"/>
          <w:szCs w:val="24"/>
        </w:rPr>
        <w:t>access to private keys, seed phrases or equivalent credentials;</w:t>
      </w:r>
    </w:p>
    <w:p w14:paraId="2CA032D2" w14:textId="05722CE2" w:rsidR="00BD6D9D" w:rsidRPr="00C9074D" w:rsidRDefault="00BD6D9D" w:rsidP="00E85D94">
      <w:pPr>
        <w:pStyle w:val="ListParagraph"/>
        <w:numPr>
          <w:ilvl w:val="0"/>
          <w:numId w:val="222"/>
        </w:numPr>
        <w:tabs>
          <w:tab w:val="left" w:pos="1260"/>
        </w:tabs>
        <w:spacing w:after="0"/>
        <w:jc w:val="both"/>
        <w:rPr>
          <w:rFonts w:ascii="Times New Roman" w:hAnsi="Times New Roman" w:cs="Times New Roman"/>
          <w:sz w:val="24"/>
          <w:szCs w:val="24"/>
        </w:rPr>
      </w:pPr>
      <w:r w:rsidRPr="00C9074D">
        <w:rPr>
          <w:rFonts w:ascii="Times New Roman" w:hAnsi="Times New Roman" w:cs="Times New Roman"/>
          <w:sz w:val="24"/>
          <w:szCs w:val="24"/>
        </w:rPr>
        <w:t>internal transfers and external transfers;</w:t>
      </w:r>
    </w:p>
    <w:p w14:paraId="273A5B81" w14:textId="083084F7" w:rsidR="00BD6D9D" w:rsidRPr="00C9074D" w:rsidRDefault="00BD6D9D" w:rsidP="00E85D94">
      <w:pPr>
        <w:pStyle w:val="ListParagraph"/>
        <w:numPr>
          <w:ilvl w:val="0"/>
          <w:numId w:val="222"/>
        </w:numPr>
        <w:tabs>
          <w:tab w:val="left" w:pos="1260"/>
        </w:tabs>
        <w:spacing w:after="0"/>
        <w:jc w:val="both"/>
        <w:rPr>
          <w:rFonts w:ascii="Times New Roman" w:hAnsi="Times New Roman" w:cs="Times New Roman"/>
          <w:sz w:val="24"/>
          <w:szCs w:val="24"/>
        </w:rPr>
      </w:pPr>
      <w:r w:rsidRPr="00C9074D">
        <w:rPr>
          <w:rFonts w:ascii="Times New Roman" w:hAnsi="Times New Roman" w:cs="Times New Roman"/>
          <w:sz w:val="24"/>
          <w:szCs w:val="24"/>
        </w:rPr>
        <w:t>management of dormant, inactive or restricted accounts; and</w:t>
      </w:r>
    </w:p>
    <w:p w14:paraId="2D4C5C77" w14:textId="184468A7" w:rsidR="00D35713" w:rsidRPr="00C9074D" w:rsidRDefault="00BD6D9D" w:rsidP="00E85D94">
      <w:pPr>
        <w:pStyle w:val="ListParagraph"/>
        <w:tabs>
          <w:tab w:val="left" w:pos="1260"/>
        </w:tabs>
        <w:spacing w:after="0"/>
        <w:ind w:left="1440"/>
        <w:jc w:val="both"/>
        <w:rPr>
          <w:rFonts w:ascii="Times New Roman" w:hAnsi="Times New Roman" w:cs="Times New Roman"/>
          <w:sz w:val="24"/>
          <w:szCs w:val="24"/>
        </w:rPr>
      </w:pPr>
      <w:r w:rsidRPr="00C9074D">
        <w:rPr>
          <w:rFonts w:ascii="Times New Roman" w:hAnsi="Times New Roman" w:cs="Times New Roman"/>
          <w:sz w:val="24"/>
          <w:szCs w:val="24"/>
        </w:rPr>
        <w:t>incident escalation and operational risk management.</w:t>
      </w:r>
    </w:p>
    <w:p w14:paraId="6CB3D91E" w14:textId="136F982D" w:rsidR="00D35713" w:rsidRPr="00C9074D" w:rsidRDefault="00BD6D9D" w:rsidP="00E85D94">
      <w:pPr>
        <w:pStyle w:val="ListParagraph"/>
        <w:numPr>
          <w:ilvl w:val="0"/>
          <w:numId w:val="224"/>
        </w:numPr>
        <w:autoSpaceDE w:val="0"/>
        <w:autoSpaceDN w:val="0"/>
        <w:adjustRightInd w:val="0"/>
        <w:spacing w:after="0"/>
        <w:jc w:val="both"/>
        <w:rPr>
          <w:rFonts w:ascii="Times New Roman" w:eastAsia="Aptos" w:hAnsi="Times New Roman" w:cs="Times New Roman"/>
          <w:kern w:val="2"/>
          <w:sz w:val="24"/>
          <w:szCs w:val="24"/>
          <w14:ligatures w14:val="standardContextual"/>
        </w:rPr>
      </w:pPr>
      <w:r w:rsidRPr="00C9074D">
        <w:rPr>
          <w:rFonts w:ascii="Times New Roman" w:eastAsia="Aptos" w:hAnsi="Times New Roman" w:cs="Times New Roman"/>
          <w:kern w:val="2"/>
          <w:sz w:val="24"/>
          <w:szCs w:val="24"/>
          <w14:ligatures w14:val="standardContextual"/>
        </w:rPr>
        <w:t>A Virtual Asset Service Provider ensure</w:t>
      </w:r>
      <w:r w:rsidR="00D12A82" w:rsidRPr="00C9074D">
        <w:rPr>
          <w:rFonts w:ascii="Times New Roman" w:eastAsia="Aptos" w:hAnsi="Times New Roman" w:cs="Times New Roman"/>
          <w:kern w:val="2"/>
          <w:sz w:val="24"/>
          <w:szCs w:val="24"/>
          <w14:ligatures w14:val="standardContextual"/>
        </w:rPr>
        <w:t>s</w:t>
      </w:r>
      <w:r w:rsidRPr="00C9074D">
        <w:rPr>
          <w:rFonts w:ascii="Times New Roman" w:eastAsia="Aptos" w:hAnsi="Times New Roman" w:cs="Times New Roman"/>
          <w:kern w:val="2"/>
          <w:sz w:val="24"/>
          <w:szCs w:val="24"/>
          <w14:ligatures w14:val="standardContextual"/>
        </w:rPr>
        <w:t xml:space="preserve"> that its operational controls are subject to regular review, testing and updating.</w:t>
      </w:r>
    </w:p>
    <w:p w14:paraId="58CF1E6D" w14:textId="3998D538" w:rsidR="00B961A3" w:rsidRPr="00C9074D" w:rsidRDefault="00B961A3" w:rsidP="00E85D94">
      <w:pPr>
        <w:pStyle w:val="ListParagraph"/>
        <w:numPr>
          <w:ilvl w:val="0"/>
          <w:numId w:val="224"/>
        </w:numPr>
        <w:autoSpaceDE w:val="0"/>
        <w:autoSpaceDN w:val="0"/>
        <w:adjustRightInd w:val="0"/>
        <w:spacing w:after="0"/>
        <w:jc w:val="both"/>
        <w:rPr>
          <w:rFonts w:ascii="Times New Roman" w:eastAsia="Aptos" w:hAnsi="Times New Roman" w:cs="Times New Roman"/>
          <w:kern w:val="2"/>
          <w:sz w:val="24"/>
          <w:szCs w:val="24"/>
          <w14:ligatures w14:val="standardContextual"/>
        </w:rPr>
      </w:pPr>
      <w:r w:rsidRPr="00C9074D">
        <w:rPr>
          <w:rFonts w:ascii="Times New Roman" w:eastAsia="Aptos" w:hAnsi="Times New Roman" w:cs="Times New Roman"/>
          <w:kern w:val="2"/>
          <w:sz w:val="24"/>
          <w:szCs w:val="24"/>
          <w14:ligatures w14:val="standardContextual"/>
        </w:rPr>
        <w:t>A Virtual Asset Service Provider establish</w:t>
      </w:r>
      <w:r w:rsidR="005779CF" w:rsidRPr="00C9074D">
        <w:rPr>
          <w:rFonts w:ascii="Times New Roman" w:eastAsia="Aptos" w:hAnsi="Times New Roman" w:cs="Times New Roman"/>
          <w:kern w:val="2"/>
          <w:sz w:val="24"/>
          <w:szCs w:val="24"/>
          <w14:ligatures w14:val="standardContextual"/>
        </w:rPr>
        <w:t>es</w:t>
      </w:r>
      <w:r w:rsidRPr="00C9074D">
        <w:rPr>
          <w:rFonts w:ascii="Times New Roman" w:eastAsia="Aptos" w:hAnsi="Times New Roman" w:cs="Times New Roman"/>
          <w:kern w:val="2"/>
          <w:sz w:val="24"/>
          <w:szCs w:val="24"/>
          <w14:ligatures w14:val="standardContextual"/>
        </w:rPr>
        <w:t xml:space="preserve"> secure procedures for the initiation, authorization, validation and execution of customer instructions, whether transmitted through:</w:t>
      </w:r>
    </w:p>
    <w:p w14:paraId="540DE677" w14:textId="57CB764F" w:rsidR="00B961A3" w:rsidRPr="00C9074D" w:rsidRDefault="00B961A3" w:rsidP="00E85D94">
      <w:pPr>
        <w:pStyle w:val="ListParagraph"/>
        <w:numPr>
          <w:ilvl w:val="0"/>
          <w:numId w:val="225"/>
        </w:numPr>
        <w:tabs>
          <w:tab w:val="left" w:pos="1260"/>
        </w:tabs>
        <w:spacing w:after="0"/>
        <w:jc w:val="both"/>
        <w:rPr>
          <w:rFonts w:ascii="Times New Roman" w:hAnsi="Times New Roman" w:cs="Times New Roman"/>
          <w:sz w:val="24"/>
          <w:szCs w:val="24"/>
        </w:rPr>
      </w:pPr>
      <w:r w:rsidRPr="00C9074D">
        <w:rPr>
          <w:rFonts w:ascii="Times New Roman" w:hAnsi="Times New Roman" w:cs="Times New Roman"/>
          <w:sz w:val="24"/>
          <w:szCs w:val="24"/>
        </w:rPr>
        <w:t>online platforms;</w:t>
      </w:r>
    </w:p>
    <w:p w14:paraId="66F46D22" w14:textId="4DD90BA1" w:rsidR="00B142E6" w:rsidRPr="00C9074D" w:rsidRDefault="00B961A3" w:rsidP="00E85D94">
      <w:pPr>
        <w:pStyle w:val="ListParagraph"/>
        <w:numPr>
          <w:ilvl w:val="0"/>
          <w:numId w:val="225"/>
        </w:numPr>
        <w:tabs>
          <w:tab w:val="left" w:pos="1260"/>
        </w:tabs>
        <w:spacing w:after="0"/>
        <w:jc w:val="both"/>
        <w:rPr>
          <w:rFonts w:ascii="Times New Roman" w:hAnsi="Times New Roman" w:cs="Times New Roman"/>
          <w:sz w:val="24"/>
          <w:szCs w:val="24"/>
        </w:rPr>
      </w:pPr>
      <w:r w:rsidRPr="00C9074D">
        <w:rPr>
          <w:rFonts w:ascii="Times New Roman" w:hAnsi="Times New Roman" w:cs="Times New Roman"/>
          <w:sz w:val="24"/>
          <w:szCs w:val="24"/>
        </w:rPr>
        <w:t>mobile applications;</w:t>
      </w:r>
    </w:p>
    <w:p w14:paraId="73A89AA9" w14:textId="338691B0" w:rsidR="00B142E6" w:rsidRPr="00C9074D" w:rsidRDefault="00B961A3" w:rsidP="00E85D94">
      <w:pPr>
        <w:pStyle w:val="ListParagraph"/>
        <w:numPr>
          <w:ilvl w:val="0"/>
          <w:numId w:val="225"/>
        </w:numPr>
        <w:tabs>
          <w:tab w:val="left" w:pos="1260"/>
        </w:tabs>
        <w:spacing w:after="0"/>
        <w:jc w:val="both"/>
        <w:rPr>
          <w:rFonts w:ascii="Times New Roman" w:hAnsi="Times New Roman" w:cs="Times New Roman"/>
          <w:sz w:val="24"/>
          <w:szCs w:val="24"/>
        </w:rPr>
      </w:pPr>
      <w:r w:rsidRPr="00C9074D">
        <w:rPr>
          <w:rFonts w:ascii="Times New Roman" w:hAnsi="Times New Roman" w:cs="Times New Roman"/>
          <w:sz w:val="24"/>
          <w:szCs w:val="24"/>
        </w:rPr>
        <w:t>application programming interfaces (APIs); or</w:t>
      </w:r>
    </w:p>
    <w:p w14:paraId="42D66066" w14:textId="4C8FD05F" w:rsidR="00D35713" w:rsidRPr="00C9074D" w:rsidRDefault="00B961A3" w:rsidP="00E85D94">
      <w:pPr>
        <w:pStyle w:val="ListParagraph"/>
        <w:numPr>
          <w:ilvl w:val="0"/>
          <w:numId w:val="225"/>
        </w:numPr>
        <w:tabs>
          <w:tab w:val="left" w:pos="1260"/>
        </w:tabs>
        <w:spacing w:after="0"/>
        <w:jc w:val="both"/>
        <w:rPr>
          <w:rFonts w:ascii="Times New Roman" w:hAnsi="Times New Roman" w:cs="Times New Roman"/>
          <w:sz w:val="24"/>
          <w:szCs w:val="24"/>
        </w:rPr>
      </w:pPr>
      <w:r w:rsidRPr="00C9074D">
        <w:rPr>
          <w:rFonts w:ascii="Times New Roman" w:hAnsi="Times New Roman" w:cs="Times New Roman"/>
          <w:sz w:val="24"/>
          <w:szCs w:val="24"/>
        </w:rPr>
        <w:t>any other electronic or digital channel.</w:t>
      </w:r>
    </w:p>
    <w:p w14:paraId="713C4B02" w14:textId="457F133D" w:rsidR="00B961A3" w:rsidRPr="00C9074D" w:rsidRDefault="00B961A3" w:rsidP="00E85D94">
      <w:pPr>
        <w:pStyle w:val="ListParagraph"/>
        <w:numPr>
          <w:ilvl w:val="0"/>
          <w:numId w:val="224"/>
        </w:numPr>
        <w:autoSpaceDE w:val="0"/>
        <w:autoSpaceDN w:val="0"/>
        <w:adjustRightInd w:val="0"/>
        <w:spacing w:after="0"/>
        <w:jc w:val="both"/>
        <w:rPr>
          <w:rFonts w:ascii="Times New Roman" w:eastAsia="Aptos" w:hAnsi="Times New Roman" w:cs="Times New Roman"/>
          <w:kern w:val="2"/>
          <w:sz w:val="24"/>
          <w:szCs w:val="24"/>
          <w14:ligatures w14:val="standardContextual"/>
        </w:rPr>
      </w:pPr>
      <w:r w:rsidRPr="00C9074D">
        <w:rPr>
          <w:rFonts w:ascii="Times New Roman" w:eastAsia="Aptos" w:hAnsi="Times New Roman" w:cs="Times New Roman"/>
          <w:kern w:val="2"/>
          <w:sz w:val="24"/>
          <w:szCs w:val="24"/>
          <w14:ligatures w14:val="standardContextual"/>
        </w:rPr>
        <w:t>A Virtual Asset Service Provider implement</w:t>
      </w:r>
      <w:r w:rsidR="005779CF" w:rsidRPr="00C9074D">
        <w:rPr>
          <w:rFonts w:ascii="Times New Roman" w:eastAsia="Aptos" w:hAnsi="Times New Roman" w:cs="Times New Roman"/>
          <w:kern w:val="2"/>
          <w:sz w:val="24"/>
          <w:szCs w:val="24"/>
          <w14:ligatures w14:val="standardContextual"/>
        </w:rPr>
        <w:t>s</w:t>
      </w:r>
      <w:r w:rsidRPr="00C9074D">
        <w:rPr>
          <w:rFonts w:ascii="Times New Roman" w:eastAsia="Aptos" w:hAnsi="Times New Roman" w:cs="Times New Roman"/>
          <w:kern w:val="2"/>
          <w:sz w:val="24"/>
          <w:szCs w:val="24"/>
          <w14:ligatures w14:val="standardContextual"/>
        </w:rPr>
        <w:t xml:space="preserve"> appropriate measures to protect customers against:</w:t>
      </w:r>
    </w:p>
    <w:p w14:paraId="6DF82694" w14:textId="4439B8A2" w:rsidR="00B142E6" w:rsidRPr="00C9074D" w:rsidRDefault="00B961A3" w:rsidP="00E85D94">
      <w:pPr>
        <w:pStyle w:val="ListParagraph"/>
        <w:numPr>
          <w:ilvl w:val="0"/>
          <w:numId w:val="225"/>
        </w:numPr>
        <w:tabs>
          <w:tab w:val="left" w:pos="1260"/>
        </w:tabs>
        <w:spacing w:after="0"/>
        <w:jc w:val="both"/>
        <w:rPr>
          <w:rFonts w:ascii="Times New Roman" w:hAnsi="Times New Roman" w:cs="Times New Roman"/>
          <w:sz w:val="24"/>
          <w:szCs w:val="24"/>
        </w:rPr>
      </w:pPr>
      <w:r w:rsidRPr="00C9074D">
        <w:rPr>
          <w:rFonts w:ascii="Times New Roman" w:hAnsi="Times New Roman" w:cs="Times New Roman"/>
          <w:sz w:val="24"/>
          <w:szCs w:val="24"/>
        </w:rPr>
        <w:t>unauthorized access;</w:t>
      </w:r>
    </w:p>
    <w:p w14:paraId="23DE4756" w14:textId="756CFCCF" w:rsidR="00B961A3" w:rsidRPr="00C9074D" w:rsidRDefault="00B961A3" w:rsidP="00E85D94">
      <w:pPr>
        <w:pStyle w:val="ListParagraph"/>
        <w:numPr>
          <w:ilvl w:val="0"/>
          <w:numId w:val="225"/>
        </w:numPr>
        <w:tabs>
          <w:tab w:val="left" w:pos="1260"/>
        </w:tabs>
        <w:spacing w:after="0"/>
        <w:jc w:val="both"/>
        <w:rPr>
          <w:rFonts w:ascii="Times New Roman" w:hAnsi="Times New Roman" w:cs="Times New Roman"/>
          <w:sz w:val="24"/>
          <w:szCs w:val="24"/>
        </w:rPr>
      </w:pPr>
      <w:r w:rsidRPr="00C9074D">
        <w:rPr>
          <w:rFonts w:ascii="Times New Roman" w:hAnsi="Times New Roman" w:cs="Times New Roman"/>
          <w:sz w:val="24"/>
          <w:szCs w:val="24"/>
        </w:rPr>
        <w:t>identity theft;</w:t>
      </w:r>
    </w:p>
    <w:p w14:paraId="7CFBFDC3" w14:textId="1FC5DB10" w:rsidR="00B961A3" w:rsidRPr="00C9074D" w:rsidRDefault="00B961A3" w:rsidP="00E85D94">
      <w:pPr>
        <w:pStyle w:val="ListParagraph"/>
        <w:numPr>
          <w:ilvl w:val="0"/>
          <w:numId w:val="225"/>
        </w:numPr>
        <w:tabs>
          <w:tab w:val="left" w:pos="1260"/>
        </w:tabs>
        <w:spacing w:after="0"/>
        <w:jc w:val="both"/>
        <w:rPr>
          <w:rFonts w:ascii="Times New Roman" w:hAnsi="Times New Roman" w:cs="Times New Roman"/>
          <w:sz w:val="24"/>
          <w:szCs w:val="24"/>
        </w:rPr>
      </w:pPr>
      <w:r w:rsidRPr="00C9074D">
        <w:rPr>
          <w:rFonts w:ascii="Times New Roman" w:hAnsi="Times New Roman" w:cs="Times New Roman"/>
          <w:sz w:val="24"/>
          <w:szCs w:val="24"/>
        </w:rPr>
        <w:t>phishing, fraud, spoofing or account takeover;</w:t>
      </w:r>
    </w:p>
    <w:p w14:paraId="2BC2FA3A" w14:textId="0471C0CB" w:rsidR="00B961A3" w:rsidRPr="00C9074D" w:rsidRDefault="00B961A3" w:rsidP="00E85D94">
      <w:pPr>
        <w:pStyle w:val="ListParagraph"/>
        <w:numPr>
          <w:ilvl w:val="0"/>
          <w:numId w:val="225"/>
        </w:numPr>
        <w:tabs>
          <w:tab w:val="left" w:pos="1260"/>
        </w:tabs>
        <w:spacing w:after="0"/>
        <w:jc w:val="both"/>
        <w:rPr>
          <w:rFonts w:ascii="Times New Roman" w:hAnsi="Times New Roman" w:cs="Times New Roman"/>
          <w:sz w:val="24"/>
          <w:szCs w:val="24"/>
        </w:rPr>
      </w:pPr>
      <w:r w:rsidRPr="00C9074D">
        <w:rPr>
          <w:rFonts w:ascii="Times New Roman" w:hAnsi="Times New Roman" w:cs="Times New Roman"/>
          <w:sz w:val="24"/>
          <w:szCs w:val="24"/>
        </w:rPr>
        <w:t>manipulation of customer instructions; and</w:t>
      </w:r>
    </w:p>
    <w:p w14:paraId="29BBD9EB" w14:textId="1977933A" w:rsidR="00D35713" w:rsidRPr="00C9074D" w:rsidRDefault="00B961A3" w:rsidP="00E85D94">
      <w:pPr>
        <w:pStyle w:val="ListParagraph"/>
        <w:numPr>
          <w:ilvl w:val="0"/>
          <w:numId w:val="225"/>
        </w:numPr>
        <w:tabs>
          <w:tab w:val="left" w:pos="1260"/>
        </w:tabs>
        <w:spacing w:after="0"/>
        <w:jc w:val="both"/>
        <w:rPr>
          <w:rFonts w:ascii="Times New Roman" w:hAnsi="Times New Roman" w:cs="Times New Roman"/>
          <w:sz w:val="24"/>
          <w:szCs w:val="24"/>
        </w:rPr>
      </w:pPr>
      <w:r w:rsidRPr="00C9074D">
        <w:rPr>
          <w:rFonts w:ascii="Times New Roman" w:hAnsi="Times New Roman" w:cs="Times New Roman"/>
          <w:sz w:val="24"/>
          <w:szCs w:val="24"/>
        </w:rPr>
        <w:t>misuse of authentication credentials.</w:t>
      </w:r>
    </w:p>
    <w:p w14:paraId="17048873" w14:textId="0B40B30A" w:rsidR="005779CF" w:rsidRPr="00C9074D" w:rsidRDefault="00760D09" w:rsidP="00E85D94">
      <w:pPr>
        <w:pStyle w:val="ListParagraph"/>
        <w:numPr>
          <w:ilvl w:val="0"/>
          <w:numId w:val="224"/>
        </w:numPr>
        <w:autoSpaceDE w:val="0"/>
        <w:autoSpaceDN w:val="0"/>
        <w:adjustRightInd w:val="0"/>
        <w:spacing w:after="0"/>
        <w:jc w:val="both"/>
        <w:rPr>
          <w:rFonts w:ascii="Times New Roman" w:eastAsia="Aptos" w:hAnsi="Times New Roman" w:cs="Times New Roman"/>
          <w:kern w:val="2"/>
          <w:sz w:val="24"/>
          <w:szCs w:val="24"/>
          <w14:ligatures w14:val="standardContextual"/>
        </w:rPr>
      </w:pPr>
      <w:r w:rsidRPr="00C9074D">
        <w:rPr>
          <w:rFonts w:ascii="Times New Roman" w:eastAsia="Aptos" w:hAnsi="Times New Roman" w:cs="Times New Roman"/>
          <w:kern w:val="2"/>
          <w:sz w:val="24"/>
          <w:szCs w:val="24"/>
          <w14:ligatures w14:val="standardContextual"/>
        </w:rPr>
        <w:t>The measures</w:t>
      </w:r>
      <w:r w:rsidR="00B961A3" w:rsidRPr="00C9074D">
        <w:rPr>
          <w:rFonts w:ascii="Times New Roman" w:eastAsia="Aptos" w:hAnsi="Times New Roman" w:cs="Times New Roman"/>
          <w:kern w:val="2"/>
          <w:sz w:val="24"/>
          <w:szCs w:val="24"/>
          <w14:ligatures w14:val="standardContextual"/>
        </w:rPr>
        <w:t xml:space="preserve"> </w:t>
      </w:r>
      <w:r w:rsidR="00BD1019" w:rsidRPr="00C9074D">
        <w:rPr>
          <w:rFonts w:ascii="Times New Roman" w:eastAsia="Aptos" w:hAnsi="Times New Roman" w:cs="Times New Roman"/>
          <w:kern w:val="2"/>
          <w:sz w:val="24"/>
          <w:szCs w:val="24"/>
          <w14:ligatures w14:val="standardContextual"/>
        </w:rPr>
        <w:t xml:space="preserve">provided for in Paragraph (5) include, </w:t>
      </w:r>
      <w:r w:rsidR="00B961A3" w:rsidRPr="00C9074D">
        <w:rPr>
          <w:rFonts w:ascii="Times New Roman" w:eastAsia="Aptos" w:hAnsi="Times New Roman" w:cs="Times New Roman"/>
          <w:kern w:val="2"/>
          <w:sz w:val="24"/>
          <w:szCs w:val="24"/>
          <w14:ligatures w14:val="standardContextual"/>
        </w:rPr>
        <w:t xml:space="preserve">where appropriate: </w:t>
      </w:r>
    </w:p>
    <w:p w14:paraId="485056D4" w14:textId="77777777" w:rsidR="005779CF" w:rsidRPr="00C9074D" w:rsidRDefault="00B961A3" w:rsidP="00E85D94">
      <w:pPr>
        <w:pStyle w:val="ListParagraph"/>
        <w:numPr>
          <w:ilvl w:val="0"/>
          <w:numId w:val="32"/>
        </w:numPr>
        <w:autoSpaceDE w:val="0"/>
        <w:autoSpaceDN w:val="0"/>
        <w:adjustRightInd w:val="0"/>
        <w:spacing w:after="0"/>
        <w:jc w:val="both"/>
        <w:rPr>
          <w:rFonts w:ascii="Times New Roman" w:eastAsia="Aptos" w:hAnsi="Times New Roman" w:cs="Times New Roman"/>
          <w:kern w:val="2"/>
          <w:sz w:val="24"/>
          <w:szCs w:val="24"/>
          <w14:ligatures w14:val="standardContextual"/>
        </w:rPr>
      </w:pPr>
      <w:r w:rsidRPr="00C9074D">
        <w:rPr>
          <w:rFonts w:ascii="Times New Roman" w:eastAsia="Aptos" w:hAnsi="Times New Roman" w:cs="Times New Roman"/>
          <w:kern w:val="2"/>
          <w:sz w:val="24"/>
          <w:szCs w:val="24"/>
          <w14:ligatures w14:val="standardContextual"/>
        </w:rPr>
        <w:t xml:space="preserve">multi-factor authentication; </w:t>
      </w:r>
    </w:p>
    <w:p w14:paraId="5CC15433" w14:textId="77777777" w:rsidR="005779CF" w:rsidRPr="00C9074D" w:rsidRDefault="00B961A3" w:rsidP="00E85D94">
      <w:pPr>
        <w:pStyle w:val="ListParagraph"/>
        <w:numPr>
          <w:ilvl w:val="0"/>
          <w:numId w:val="32"/>
        </w:numPr>
        <w:autoSpaceDE w:val="0"/>
        <w:autoSpaceDN w:val="0"/>
        <w:adjustRightInd w:val="0"/>
        <w:spacing w:after="0"/>
        <w:jc w:val="both"/>
        <w:rPr>
          <w:rFonts w:ascii="Times New Roman" w:eastAsia="Aptos" w:hAnsi="Times New Roman" w:cs="Times New Roman"/>
          <w:kern w:val="2"/>
          <w:sz w:val="24"/>
          <w:szCs w:val="24"/>
          <w14:ligatures w14:val="standardContextual"/>
        </w:rPr>
      </w:pPr>
      <w:r w:rsidRPr="00C9074D">
        <w:rPr>
          <w:rFonts w:ascii="Times New Roman" w:eastAsia="Aptos" w:hAnsi="Times New Roman" w:cs="Times New Roman"/>
          <w:kern w:val="2"/>
          <w:sz w:val="24"/>
          <w:szCs w:val="24"/>
          <w14:ligatures w14:val="standardContextual"/>
        </w:rPr>
        <w:t xml:space="preserve">secure customer onboarding and verification; </w:t>
      </w:r>
    </w:p>
    <w:p w14:paraId="3A261E42" w14:textId="77777777" w:rsidR="005779CF" w:rsidRPr="00C9074D" w:rsidRDefault="00B961A3" w:rsidP="00E85D94">
      <w:pPr>
        <w:pStyle w:val="ListParagraph"/>
        <w:numPr>
          <w:ilvl w:val="0"/>
          <w:numId w:val="32"/>
        </w:numPr>
        <w:autoSpaceDE w:val="0"/>
        <w:autoSpaceDN w:val="0"/>
        <w:adjustRightInd w:val="0"/>
        <w:spacing w:after="0"/>
        <w:jc w:val="both"/>
        <w:rPr>
          <w:rFonts w:ascii="Times New Roman" w:eastAsia="Aptos" w:hAnsi="Times New Roman" w:cs="Times New Roman"/>
          <w:kern w:val="2"/>
          <w:sz w:val="24"/>
          <w:szCs w:val="24"/>
          <w14:ligatures w14:val="standardContextual"/>
        </w:rPr>
      </w:pPr>
      <w:r w:rsidRPr="00C9074D">
        <w:rPr>
          <w:rFonts w:ascii="Times New Roman" w:eastAsia="Aptos" w:hAnsi="Times New Roman" w:cs="Times New Roman"/>
          <w:kern w:val="2"/>
          <w:sz w:val="24"/>
          <w:szCs w:val="24"/>
          <w14:ligatures w14:val="standardContextual"/>
        </w:rPr>
        <w:t xml:space="preserve">transaction verification mechanisms; </w:t>
      </w:r>
    </w:p>
    <w:p w14:paraId="7D65BF10" w14:textId="77777777" w:rsidR="005779CF" w:rsidRPr="00C9074D" w:rsidRDefault="00B961A3" w:rsidP="00E85D94">
      <w:pPr>
        <w:pStyle w:val="ListParagraph"/>
        <w:numPr>
          <w:ilvl w:val="0"/>
          <w:numId w:val="32"/>
        </w:numPr>
        <w:autoSpaceDE w:val="0"/>
        <w:autoSpaceDN w:val="0"/>
        <w:adjustRightInd w:val="0"/>
        <w:spacing w:after="0"/>
        <w:jc w:val="both"/>
        <w:rPr>
          <w:rFonts w:ascii="Times New Roman" w:eastAsia="Aptos" w:hAnsi="Times New Roman" w:cs="Times New Roman"/>
          <w:kern w:val="2"/>
          <w:sz w:val="24"/>
          <w:szCs w:val="24"/>
          <w14:ligatures w14:val="standardContextual"/>
        </w:rPr>
      </w:pPr>
      <w:r w:rsidRPr="00C9074D">
        <w:rPr>
          <w:rFonts w:ascii="Times New Roman" w:eastAsia="Aptos" w:hAnsi="Times New Roman" w:cs="Times New Roman"/>
          <w:kern w:val="2"/>
          <w:sz w:val="24"/>
          <w:szCs w:val="24"/>
          <w14:ligatures w14:val="standardContextual"/>
        </w:rPr>
        <w:lastRenderedPageBreak/>
        <w:t xml:space="preserve">access controls; and </w:t>
      </w:r>
    </w:p>
    <w:p w14:paraId="315A6848" w14:textId="119C09FC" w:rsidR="00B142E6" w:rsidRPr="00C9074D" w:rsidRDefault="00B961A3" w:rsidP="00E85D94">
      <w:pPr>
        <w:pStyle w:val="ListParagraph"/>
        <w:numPr>
          <w:ilvl w:val="0"/>
          <w:numId w:val="32"/>
        </w:numPr>
        <w:autoSpaceDE w:val="0"/>
        <w:autoSpaceDN w:val="0"/>
        <w:adjustRightInd w:val="0"/>
        <w:spacing w:after="0"/>
        <w:jc w:val="both"/>
        <w:rPr>
          <w:rFonts w:ascii="Times New Roman" w:eastAsia="Aptos" w:hAnsi="Times New Roman" w:cs="Times New Roman"/>
          <w:kern w:val="2"/>
          <w:sz w:val="24"/>
          <w:szCs w:val="24"/>
          <w14:ligatures w14:val="standardContextual"/>
        </w:rPr>
      </w:pPr>
      <w:r w:rsidRPr="00C9074D">
        <w:rPr>
          <w:rFonts w:ascii="Times New Roman" w:eastAsia="Aptos" w:hAnsi="Times New Roman" w:cs="Times New Roman"/>
          <w:kern w:val="2"/>
          <w:sz w:val="24"/>
          <w:szCs w:val="24"/>
          <w14:ligatures w14:val="standardContextual"/>
        </w:rPr>
        <w:t>customer notification and alert systems.</w:t>
      </w:r>
    </w:p>
    <w:p w14:paraId="01C4F35B" w14:textId="130743DB" w:rsidR="00FC4CCC" w:rsidRPr="00C9074D" w:rsidRDefault="00FC4CCC" w:rsidP="00E85D94">
      <w:pPr>
        <w:pStyle w:val="ListParagraph"/>
        <w:numPr>
          <w:ilvl w:val="0"/>
          <w:numId w:val="224"/>
        </w:numPr>
        <w:autoSpaceDE w:val="0"/>
        <w:autoSpaceDN w:val="0"/>
        <w:adjustRightInd w:val="0"/>
        <w:spacing w:after="0"/>
        <w:jc w:val="both"/>
        <w:rPr>
          <w:rFonts w:ascii="Times New Roman" w:eastAsia="Aptos" w:hAnsi="Times New Roman" w:cs="Times New Roman"/>
          <w:kern w:val="2"/>
          <w:sz w:val="24"/>
          <w:szCs w:val="24"/>
          <w14:ligatures w14:val="standardContextual"/>
        </w:rPr>
      </w:pPr>
      <w:r w:rsidRPr="00C9074D">
        <w:rPr>
          <w:rFonts w:ascii="Times New Roman" w:eastAsia="Aptos" w:hAnsi="Times New Roman" w:cs="Times New Roman"/>
          <w:kern w:val="2"/>
          <w:sz w:val="24"/>
          <w:szCs w:val="24"/>
          <w14:ligatures w14:val="standardContextual"/>
        </w:rPr>
        <w:t xml:space="preserve">A VASP, where applicable </w:t>
      </w:r>
      <w:r w:rsidR="00F7665D" w:rsidRPr="00C9074D">
        <w:rPr>
          <w:rFonts w:ascii="Times New Roman" w:eastAsia="Aptos" w:hAnsi="Times New Roman" w:cs="Times New Roman"/>
          <w:kern w:val="2"/>
          <w:sz w:val="24"/>
          <w:szCs w:val="24"/>
          <w14:ligatures w14:val="standardContextual"/>
        </w:rPr>
        <w:t>establish</w:t>
      </w:r>
      <w:r w:rsidR="00D35713" w:rsidRPr="00C9074D">
        <w:rPr>
          <w:rFonts w:ascii="Times New Roman" w:eastAsia="Aptos" w:hAnsi="Times New Roman" w:cs="Times New Roman"/>
          <w:kern w:val="2"/>
          <w:sz w:val="24"/>
          <w:szCs w:val="24"/>
          <w14:ligatures w14:val="standardContextual"/>
        </w:rPr>
        <w:t>es</w:t>
      </w:r>
      <w:r w:rsidR="00F7665D" w:rsidRPr="00C9074D">
        <w:rPr>
          <w:rFonts w:ascii="Times New Roman" w:eastAsia="Aptos" w:hAnsi="Times New Roman" w:cs="Times New Roman"/>
          <w:kern w:val="2"/>
          <w:sz w:val="24"/>
          <w:szCs w:val="24"/>
          <w14:ligatures w14:val="standardContextual"/>
        </w:rPr>
        <w:t xml:space="preserve"> and maintain adequate operational controls and procedures</w:t>
      </w:r>
      <w:r w:rsidR="00D32AA1" w:rsidRPr="00C9074D">
        <w:rPr>
          <w:rFonts w:ascii="Times New Roman" w:eastAsia="Aptos" w:hAnsi="Times New Roman" w:cs="Times New Roman"/>
          <w:kern w:val="2"/>
          <w:sz w:val="24"/>
          <w:szCs w:val="24"/>
          <w14:ligatures w14:val="standardContextual"/>
        </w:rPr>
        <w:t xml:space="preserve"> for</w:t>
      </w:r>
      <w:r w:rsidRPr="00C9074D">
        <w:rPr>
          <w:rFonts w:ascii="Times New Roman" w:eastAsia="Aptos" w:hAnsi="Times New Roman" w:cs="Times New Roman"/>
          <w:kern w:val="2"/>
          <w:sz w:val="24"/>
          <w:szCs w:val="24"/>
          <w14:ligatures w14:val="standardContextual"/>
        </w:rPr>
        <w:t xml:space="preserve">: </w:t>
      </w:r>
    </w:p>
    <w:p w14:paraId="7BB8A207" w14:textId="191C429A" w:rsidR="00FC4CCC" w:rsidRPr="00C9074D" w:rsidRDefault="00FC4CCC" w:rsidP="00E85D94">
      <w:pPr>
        <w:pStyle w:val="ListParagraph"/>
        <w:numPr>
          <w:ilvl w:val="0"/>
          <w:numId w:val="190"/>
        </w:numPr>
        <w:autoSpaceDE w:val="0"/>
        <w:autoSpaceDN w:val="0"/>
        <w:adjustRightInd w:val="0"/>
        <w:spacing w:after="0"/>
        <w:jc w:val="both"/>
        <w:rPr>
          <w:rFonts w:ascii="Times New Roman" w:eastAsia="Aptos" w:hAnsi="Times New Roman" w:cs="Times New Roman"/>
          <w:kern w:val="2"/>
          <w:sz w:val="24"/>
          <w:szCs w:val="24"/>
          <w14:ligatures w14:val="standardContextual"/>
        </w:rPr>
      </w:pPr>
      <w:r w:rsidRPr="00C9074D">
        <w:rPr>
          <w:rFonts w:ascii="Times New Roman" w:eastAsia="Aptos" w:hAnsi="Times New Roman" w:cs="Times New Roman"/>
          <w:kern w:val="2"/>
          <w:sz w:val="24"/>
          <w:szCs w:val="24"/>
          <w14:ligatures w14:val="standardContextual"/>
        </w:rPr>
        <w:t>account management, transaction limits, settlement, reconciliation, internal transfers and access to critical systems and credentials.</w:t>
      </w:r>
    </w:p>
    <w:p w14:paraId="752CDAAE" w14:textId="299E2FCE" w:rsidR="00FC4CCC" w:rsidRPr="00C9074D" w:rsidRDefault="00FC4CCC" w:rsidP="00E85D94">
      <w:pPr>
        <w:numPr>
          <w:ilvl w:val="0"/>
          <w:numId w:val="190"/>
        </w:numPr>
        <w:autoSpaceDE w:val="0"/>
        <w:autoSpaceDN w:val="0"/>
        <w:adjustRightInd w:val="0"/>
        <w:spacing w:after="0"/>
        <w:contextualSpacing/>
        <w:jc w:val="both"/>
        <w:rPr>
          <w:rFonts w:ascii="Times New Roman" w:eastAsia="Aptos" w:hAnsi="Times New Roman" w:cs="Times New Roman"/>
          <w:kern w:val="2"/>
          <w:sz w:val="24"/>
          <w:szCs w:val="24"/>
          <w14:ligatures w14:val="standardContextual"/>
        </w:rPr>
      </w:pPr>
      <w:r w:rsidRPr="00C9074D">
        <w:rPr>
          <w:rFonts w:ascii="Times New Roman" w:eastAsia="Aptos" w:hAnsi="Times New Roman" w:cs="Times New Roman"/>
          <w:kern w:val="2"/>
          <w:sz w:val="24"/>
          <w:szCs w:val="24"/>
          <w14:ligatures w14:val="standardContextual"/>
        </w:rPr>
        <w:t>the ongoing monitoring of transactions and operational activity in order to identify and respond to unusual, suspicious, fraudulent, unauthorized or abnormal activity.</w:t>
      </w:r>
    </w:p>
    <w:p w14:paraId="12C9FC68" w14:textId="756627D6" w:rsidR="009C5494" w:rsidRPr="00C9074D" w:rsidRDefault="00FC4CCC" w:rsidP="009C5494">
      <w:pPr>
        <w:pStyle w:val="ListParagraph"/>
        <w:numPr>
          <w:ilvl w:val="0"/>
          <w:numId w:val="190"/>
        </w:numPr>
        <w:autoSpaceDE w:val="0"/>
        <w:autoSpaceDN w:val="0"/>
        <w:adjustRightInd w:val="0"/>
        <w:spacing w:after="0"/>
        <w:jc w:val="both"/>
        <w:rPr>
          <w:rFonts w:ascii="Times New Roman" w:eastAsia="Aptos" w:hAnsi="Times New Roman" w:cs="Times New Roman"/>
          <w:kern w:val="2"/>
          <w:sz w:val="24"/>
          <w:szCs w:val="24"/>
          <w14:ligatures w14:val="standardContextual"/>
        </w:rPr>
      </w:pPr>
      <w:r w:rsidRPr="00C9074D">
        <w:rPr>
          <w:rFonts w:ascii="Times New Roman" w:eastAsia="Aptos" w:hAnsi="Times New Roman" w:cs="Times New Roman"/>
          <w:kern w:val="2"/>
          <w:sz w:val="24"/>
          <w:szCs w:val="24"/>
          <w14:ligatures w14:val="standardContextual"/>
        </w:rPr>
        <w:t>the accurate settlement, reconciliation and recording of all virtual asset and fiat-related transactions</w:t>
      </w:r>
      <w:r w:rsidR="00F05B5D" w:rsidRPr="00C9074D">
        <w:rPr>
          <w:rFonts w:ascii="Times New Roman" w:eastAsia="Aptos" w:hAnsi="Times New Roman" w:cs="Times New Roman"/>
          <w:kern w:val="2"/>
          <w:sz w:val="24"/>
          <w:szCs w:val="24"/>
          <w14:ligatures w14:val="standardContextual"/>
        </w:rPr>
        <w:t xml:space="preserve"> </w:t>
      </w:r>
      <w:r w:rsidRPr="00C9074D">
        <w:rPr>
          <w:rFonts w:ascii="Times New Roman" w:eastAsia="Aptos" w:hAnsi="Times New Roman" w:cs="Times New Roman"/>
          <w:kern w:val="2"/>
          <w:sz w:val="24"/>
          <w:szCs w:val="24"/>
          <w14:ligatures w14:val="standardContextual"/>
        </w:rPr>
        <w:t>and shall promptly investigate and resolve any discrepancy or exception identified.</w:t>
      </w:r>
    </w:p>
    <w:p w14:paraId="5B35ABBF" w14:textId="77777777" w:rsidR="009C5494" w:rsidRPr="00C9074D" w:rsidRDefault="009C5494" w:rsidP="009C5494">
      <w:pPr>
        <w:pStyle w:val="ListParagraph"/>
        <w:autoSpaceDE w:val="0"/>
        <w:autoSpaceDN w:val="0"/>
        <w:adjustRightInd w:val="0"/>
        <w:spacing w:after="0"/>
        <w:ind w:left="1492"/>
        <w:jc w:val="both"/>
        <w:rPr>
          <w:rFonts w:ascii="Times New Roman" w:eastAsia="Aptos" w:hAnsi="Times New Roman" w:cs="Times New Roman"/>
          <w:kern w:val="2"/>
          <w:sz w:val="24"/>
          <w:szCs w:val="24"/>
          <w14:ligatures w14:val="standardContextual"/>
        </w:rPr>
      </w:pPr>
    </w:p>
    <w:p w14:paraId="00373CFA" w14:textId="6495814C" w:rsidR="00094609" w:rsidRPr="00C9074D" w:rsidRDefault="00094609" w:rsidP="00E85D94">
      <w:pPr>
        <w:spacing w:after="0"/>
        <w:rPr>
          <w:rFonts w:ascii="Times New Roman" w:hAnsi="Times New Roman" w:cs="Times New Roman"/>
          <w:b/>
          <w:bCs/>
          <w:sz w:val="24"/>
          <w:szCs w:val="24"/>
        </w:rPr>
      </w:pPr>
      <w:bookmarkStart w:id="63" w:name="_Hlk244677283"/>
      <w:r w:rsidRPr="00C9074D">
        <w:rPr>
          <w:rFonts w:ascii="Times New Roman" w:hAnsi="Times New Roman" w:cs="Times New Roman"/>
          <w:b/>
          <w:bCs/>
          <w:sz w:val="24"/>
          <w:szCs w:val="24"/>
          <w:u w:val="single"/>
        </w:rPr>
        <w:t xml:space="preserve">Article </w:t>
      </w:r>
      <w:r w:rsidR="007F456B" w:rsidRPr="00C9074D">
        <w:rPr>
          <w:rFonts w:ascii="Times New Roman" w:hAnsi="Times New Roman" w:cs="Times New Roman"/>
          <w:b/>
          <w:bCs/>
          <w:sz w:val="24"/>
          <w:szCs w:val="24"/>
          <w:u w:val="single"/>
        </w:rPr>
        <w:t>7</w:t>
      </w:r>
      <w:r w:rsidR="005902F4" w:rsidRPr="00C9074D">
        <w:rPr>
          <w:rFonts w:ascii="Times New Roman" w:hAnsi="Times New Roman" w:cs="Times New Roman"/>
          <w:b/>
          <w:bCs/>
          <w:sz w:val="24"/>
          <w:szCs w:val="24"/>
          <w:u w:val="single"/>
        </w:rPr>
        <w:t>6</w:t>
      </w:r>
      <w:r w:rsidRPr="00C9074D">
        <w:rPr>
          <w:rFonts w:ascii="Times New Roman" w:hAnsi="Times New Roman" w:cs="Times New Roman"/>
          <w:b/>
          <w:bCs/>
          <w:sz w:val="24"/>
          <w:szCs w:val="24"/>
        </w:rPr>
        <w:t>: Liquidity requirements</w:t>
      </w:r>
    </w:p>
    <w:bookmarkEnd w:id="63"/>
    <w:p w14:paraId="622AF6E5" w14:textId="77777777" w:rsidR="00094609" w:rsidRPr="00C9074D" w:rsidRDefault="00094609" w:rsidP="00E85D94">
      <w:pPr>
        <w:spacing w:after="0"/>
        <w:rPr>
          <w:rFonts w:ascii="Times New Roman" w:hAnsi="Times New Roman" w:cs="Times New Roman"/>
          <w:b/>
          <w:bCs/>
          <w:sz w:val="24"/>
          <w:szCs w:val="24"/>
        </w:rPr>
      </w:pPr>
    </w:p>
    <w:p w14:paraId="1B69F60C" w14:textId="7B425CB9" w:rsidR="00F6515B" w:rsidRPr="00C9074D" w:rsidRDefault="00094609" w:rsidP="009C5494">
      <w:pPr>
        <w:pStyle w:val="ListParagraph"/>
        <w:numPr>
          <w:ilvl w:val="0"/>
          <w:numId w:val="229"/>
        </w:numPr>
        <w:autoSpaceDE w:val="0"/>
        <w:autoSpaceDN w:val="0"/>
        <w:adjustRightInd w:val="0"/>
        <w:spacing w:after="0"/>
        <w:jc w:val="both"/>
        <w:rPr>
          <w:rFonts w:ascii="Times New Roman" w:eastAsia="Aptos" w:hAnsi="Times New Roman" w:cs="Times New Roman"/>
          <w:color w:val="000000" w:themeColor="text1"/>
          <w:kern w:val="2"/>
          <w:sz w:val="24"/>
          <w:szCs w:val="24"/>
          <w14:ligatures w14:val="standardContextual"/>
        </w:rPr>
      </w:pPr>
      <w:r w:rsidRPr="00C9074D">
        <w:rPr>
          <w:rFonts w:ascii="Times New Roman" w:eastAsia="Aptos" w:hAnsi="Times New Roman" w:cs="Times New Roman"/>
          <w:color w:val="000000" w:themeColor="text1"/>
          <w:kern w:val="2"/>
          <w:sz w:val="24"/>
          <w:szCs w:val="24"/>
          <w14:ligatures w14:val="standardContextual"/>
        </w:rPr>
        <w:t>A VASP calculate</w:t>
      </w:r>
      <w:r w:rsidR="00704B0A" w:rsidRPr="00C9074D">
        <w:rPr>
          <w:rFonts w:ascii="Times New Roman" w:eastAsia="Aptos" w:hAnsi="Times New Roman" w:cs="Times New Roman"/>
          <w:color w:val="000000" w:themeColor="text1"/>
          <w:kern w:val="2"/>
          <w:sz w:val="24"/>
          <w:szCs w:val="24"/>
          <w14:ligatures w14:val="standardContextual"/>
        </w:rPr>
        <w:t>s</w:t>
      </w:r>
      <w:r w:rsidRPr="00C9074D">
        <w:rPr>
          <w:rFonts w:ascii="Times New Roman" w:eastAsia="Aptos" w:hAnsi="Times New Roman" w:cs="Times New Roman"/>
          <w:color w:val="000000" w:themeColor="text1"/>
          <w:kern w:val="2"/>
          <w:sz w:val="24"/>
          <w:szCs w:val="24"/>
          <w14:ligatures w14:val="standardContextual"/>
        </w:rPr>
        <w:t xml:space="preserve"> and monitor</w:t>
      </w:r>
      <w:r w:rsidR="00704B0A" w:rsidRPr="00C9074D">
        <w:rPr>
          <w:rFonts w:ascii="Times New Roman" w:eastAsia="Aptos" w:hAnsi="Times New Roman" w:cs="Times New Roman"/>
          <w:color w:val="000000" w:themeColor="text1"/>
          <w:kern w:val="2"/>
          <w:sz w:val="24"/>
          <w:szCs w:val="24"/>
          <w14:ligatures w14:val="standardContextual"/>
        </w:rPr>
        <w:t>s</w:t>
      </w:r>
      <w:r w:rsidRPr="00C9074D">
        <w:rPr>
          <w:rFonts w:ascii="Times New Roman" w:eastAsia="Aptos" w:hAnsi="Times New Roman" w:cs="Times New Roman"/>
          <w:color w:val="000000" w:themeColor="text1"/>
          <w:kern w:val="2"/>
          <w:sz w:val="24"/>
          <w:szCs w:val="24"/>
          <w14:ligatures w14:val="standardContextual"/>
        </w:rPr>
        <w:t xml:space="preserve"> liquidity daily, maintain</w:t>
      </w:r>
      <w:r w:rsidR="00704B0A" w:rsidRPr="00C9074D">
        <w:rPr>
          <w:rFonts w:ascii="Times New Roman" w:eastAsia="Aptos" w:hAnsi="Times New Roman" w:cs="Times New Roman"/>
          <w:color w:val="000000" w:themeColor="text1"/>
          <w:kern w:val="2"/>
          <w:sz w:val="24"/>
          <w:szCs w:val="24"/>
          <w14:ligatures w14:val="standardContextual"/>
        </w:rPr>
        <w:t>s</w:t>
      </w:r>
      <w:r w:rsidRPr="00C9074D">
        <w:rPr>
          <w:rFonts w:ascii="Times New Roman" w:eastAsia="Aptos" w:hAnsi="Times New Roman" w:cs="Times New Roman"/>
          <w:color w:val="000000" w:themeColor="text1"/>
          <w:kern w:val="2"/>
          <w:sz w:val="24"/>
          <w:szCs w:val="24"/>
          <w14:ligatures w14:val="standardContextual"/>
        </w:rPr>
        <w:t xml:space="preserve"> documented liquidity limits and contingency funding arrangements, conduct periodic stress tests proportionate to its risk profile, report liquidity in the form and frequency prescribed by the Authority, and </w:t>
      </w:r>
    </w:p>
    <w:p w14:paraId="524D680E" w14:textId="77777777" w:rsidR="00094609" w:rsidRPr="00C9074D" w:rsidRDefault="00094609" w:rsidP="00E85D94">
      <w:pPr>
        <w:pStyle w:val="ListParagraph"/>
        <w:numPr>
          <w:ilvl w:val="0"/>
          <w:numId w:val="229"/>
        </w:numPr>
        <w:autoSpaceDE w:val="0"/>
        <w:autoSpaceDN w:val="0"/>
        <w:adjustRightInd w:val="0"/>
        <w:spacing w:after="0"/>
        <w:jc w:val="both"/>
        <w:rPr>
          <w:rFonts w:ascii="Times New Roman" w:eastAsia="Aptos" w:hAnsi="Times New Roman" w:cs="Times New Roman"/>
          <w:color w:val="000000" w:themeColor="text1"/>
          <w:kern w:val="2"/>
          <w:sz w:val="24"/>
          <w:szCs w:val="24"/>
          <w14:ligatures w14:val="standardContextual"/>
        </w:rPr>
      </w:pPr>
      <w:r w:rsidRPr="00C9074D">
        <w:rPr>
          <w:rFonts w:ascii="Times New Roman" w:eastAsia="Aptos" w:hAnsi="Times New Roman" w:cs="Times New Roman"/>
          <w:color w:val="000000" w:themeColor="text1"/>
          <w:kern w:val="2"/>
          <w:sz w:val="24"/>
          <w:szCs w:val="24"/>
          <w14:ligatures w14:val="standardContextual"/>
        </w:rPr>
        <w:t>A VASP immediately notifies the Authority of an actual or projected breach of the liquidity requirement ratio, The Authority may require a liquidity restoration plan, restrictions on distributions or activities, or additional liquid resources.</w:t>
      </w:r>
    </w:p>
    <w:p w14:paraId="527B9950" w14:textId="77777777" w:rsidR="00760D09" w:rsidRPr="00C9074D" w:rsidRDefault="00760D09" w:rsidP="00E85D94">
      <w:pPr>
        <w:pStyle w:val="ListBullet"/>
        <w:numPr>
          <w:ilvl w:val="0"/>
          <w:numId w:val="0"/>
        </w:numPr>
        <w:spacing w:after="0"/>
        <w:rPr>
          <w:rFonts w:ascii="Times New Roman" w:hAnsi="Times New Roman" w:cs="Times New Roman"/>
          <w:b/>
          <w:bCs/>
          <w:color w:val="C45911" w:themeColor="accent2" w:themeShade="BF"/>
          <w:sz w:val="24"/>
          <w:szCs w:val="24"/>
          <w:u w:val="single"/>
        </w:rPr>
      </w:pPr>
    </w:p>
    <w:p w14:paraId="0E5646C4" w14:textId="459144ED" w:rsidR="00CA3452" w:rsidRPr="00C9074D" w:rsidRDefault="00CA3452" w:rsidP="00344C48">
      <w:pPr>
        <w:widowControl w:val="0"/>
        <w:spacing w:after="0"/>
        <w:rPr>
          <w:rFonts w:ascii="Times New Roman" w:eastAsia="Times New Roman" w:hAnsi="Times New Roman" w:cs="Times New Roman"/>
          <w:b/>
          <w:sz w:val="24"/>
          <w:szCs w:val="24"/>
          <w:lang w:val="en-GB"/>
        </w:rPr>
      </w:pPr>
      <w:bookmarkStart w:id="64" w:name="_Hlk244677301"/>
      <w:r w:rsidRPr="00C9074D">
        <w:rPr>
          <w:rFonts w:ascii="Times New Roman" w:eastAsia="Times New Roman" w:hAnsi="Times New Roman" w:cs="Times New Roman"/>
          <w:b/>
          <w:sz w:val="24"/>
          <w:szCs w:val="24"/>
          <w:u w:val="single"/>
          <w:lang w:val="en-GB"/>
        </w:rPr>
        <w:t xml:space="preserve">Article </w:t>
      </w:r>
      <w:r w:rsidR="007F456B" w:rsidRPr="00C9074D">
        <w:rPr>
          <w:rFonts w:ascii="Times New Roman" w:eastAsia="Times New Roman" w:hAnsi="Times New Roman" w:cs="Times New Roman"/>
          <w:b/>
          <w:sz w:val="24"/>
          <w:szCs w:val="24"/>
          <w:u w:val="single"/>
          <w:lang w:val="en-GB"/>
        </w:rPr>
        <w:t>7</w:t>
      </w:r>
      <w:r w:rsidR="005902F4" w:rsidRPr="00C9074D">
        <w:rPr>
          <w:rFonts w:ascii="Times New Roman" w:eastAsia="Times New Roman" w:hAnsi="Times New Roman" w:cs="Times New Roman"/>
          <w:b/>
          <w:sz w:val="24"/>
          <w:szCs w:val="24"/>
          <w:u w:val="single"/>
          <w:lang w:val="en-GB"/>
        </w:rPr>
        <w:t>7</w:t>
      </w:r>
      <w:r w:rsidRPr="00C9074D">
        <w:rPr>
          <w:rFonts w:ascii="Times New Roman" w:eastAsia="Times New Roman" w:hAnsi="Times New Roman" w:cs="Times New Roman"/>
          <w:b/>
          <w:sz w:val="24"/>
          <w:szCs w:val="24"/>
          <w:lang w:val="en-GB"/>
        </w:rPr>
        <w:t>: Anti-Money Laundering, Counter-Terrorism Financing and Counter-Proliferation Financing (AML/CFT/CPF)</w:t>
      </w:r>
    </w:p>
    <w:bookmarkEnd w:id="64"/>
    <w:p w14:paraId="1EE57631" w14:textId="77777777" w:rsidR="00CA3452" w:rsidRPr="00C9074D" w:rsidRDefault="00CA3452" w:rsidP="00CA3452">
      <w:pPr>
        <w:widowControl w:val="0"/>
        <w:spacing w:after="0"/>
        <w:jc w:val="both"/>
        <w:rPr>
          <w:rFonts w:ascii="Times New Roman" w:eastAsia="Times New Roman" w:hAnsi="Times New Roman" w:cs="Times New Roman"/>
          <w:b/>
          <w:sz w:val="24"/>
          <w:szCs w:val="24"/>
          <w:lang w:val="en-GB"/>
        </w:rPr>
      </w:pPr>
    </w:p>
    <w:p w14:paraId="63F3F6FD" w14:textId="2332EDE7" w:rsidR="00CA3452" w:rsidRPr="00C9074D" w:rsidRDefault="00BB0E15" w:rsidP="00CA3452">
      <w:pPr>
        <w:widowControl w:val="0"/>
        <w:spacing w:after="0"/>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 xml:space="preserve">A </w:t>
      </w:r>
      <w:r w:rsidR="00CA3452" w:rsidRPr="00C9074D">
        <w:rPr>
          <w:rFonts w:ascii="Times New Roman" w:eastAsia="Times New Roman" w:hAnsi="Times New Roman" w:cs="Times New Roman"/>
          <w:bCs/>
          <w:sz w:val="24"/>
          <w:szCs w:val="24"/>
          <w:lang w:val="en-GB"/>
        </w:rPr>
        <w:t xml:space="preserve">VASP: </w:t>
      </w:r>
    </w:p>
    <w:p w14:paraId="26DED29D" w14:textId="77777777" w:rsidR="00CA3452" w:rsidRPr="00C9074D" w:rsidRDefault="00CA3452" w:rsidP="00CA3452">
      <w:pPr>
        <w:widowControl w:val="0"/>
        <w:numPr>
          <w:ilvl w:val="0"/>
          <w:numId w:val="459"/>
        </w:numPr>
        <w:spacing w:after="0" w:line="271" w:lineRule="auto"/>
        <w:ind w:right="107"/>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establishes and maintain measures to identify, assess, manage and mitigate money laundering, terrorist financing and proliferation financing risks arising from its activities;</w:t>
      </w:r>
    </w:p>
    <w:p w14:paraId="4D429718" w14:textId="77777777" w:rsidR="00CA3452" w:rsidRPr="00C9074D" w:rsidRDefault="00CA3452" w:rsidP="00CA3452">
      <w:pPr>
        <w:widowControl w:val="0"/>
        <w:numPr>
          <w:ilvl w:val="0"/>
          <w:numId w:val="459"/>
        </w:numPr>
        <w:spacing w:after="0" w:line="271" w:lineRule="auto"/>
        <w:ind w:right="107"/>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maintains appropriate policies, procedures, systems and controls to manage its money laundering, terrorist financing and proliferation financing risks;</w:t>
      </w:r>
    </w:p>
    <w:p w14:paraId="0EAB4731" w14:textId="77777777" w:rsidR="00CA3452" w:rsidRPr="00C9074D" w:rsidRDefault="00CA3452" w:rsidP="00CA3452">
      <w:pPr>
        <w:widowControl w:val="0"/>
        <w:numPr>
          <w:ilvl w:val="0"/>
          <w:numId w:val="459"/>
        </w:numPr>
        <w:spacing w:after="0" w:line="271" w:lineRule="auto"/>
        <w:ind w:right="107"/>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designates a suitably qualified person responsible for overseeing the implementation of AML/CFT/CPF framework;</w:t>
      </w:r>
    </w:p>
    <w:p w14:paraId="5BD6E39D" w14:textId="77777777" w:rsidR="00CA3452" w:rsidRPr="00C9074D" w:rsidRDefault="00CA3452" w:rsidP="00CA3452">
      <w:pPr>
        <w:widowControl w:val="0"/>
        <w:numPr>
          <w:ilvl w:val="0"/>
          <w:numId w:val="459"/>
        </w:numPr>
        <w:spacing w:after="0" w:line="271" w:lineRule="auto"/>
        <w:ind w:right="107"/>
        <w:contextualSpacing/>
        <w:jc w:val="both"/>
        <w:rPr>
          <w:rFonts w:ascii="Times New Roman" w:eastAsia="Times New Roman" w:hAnsi="Times New Roman" w:cs="Times New Roman"/>
          <w:color w:val="000000"/>
          <w:sz w:val="24"/>
          <w:szCs w:val="24"/>
          <w:lang w:val="en-GB"/>
        </w:rPr>
      </w:pPr>
      <w:r w:rsidRPr="00C9074D">
        <w:rPr>
          <w:rFonts w:ascii="Times New Roman" w:eastAsia="Times New Roman" w:hAnsi="Times New Roman" w:cs="Times New Roman"/>
          <w:color w:val="000000"/>
          <w:sz w:val="24"/>
          <w:szCs w:val="24"/>
          <w:lang w:val="en-GB"/>
        </w:rPr>
        <w:t xml:space="preserve">maintains </w:t>
      </w:r>
      <w:r w:rsidRPr="00C9074D">
        <w:rPr>
          <w:rFonts w:ascii="Times New Roman" w:eastAsia="Times New Roman" w:hAnsi="Times New Roman" w:cs="Times New Roman"/>
          <w:bCs/>
          <w:sz w:val="24"/>
          <w:szCs w:val="24"/>
          <w:lang w:val="en-GB"/>
        </w:rPr>
        <w:t>appropriate</w:t>
      </w:r>
      <w:r w:rsidRPr="00C9074D">
        <w:rPr>
          <w:rFonts w:ascii="Times New Roman" w:eastAsia="Times New Roman" w:hAnsi="Times New Roman" w:cs="Times New Roman"/>
          <w:color w:val="000000"/>
          <w:sz w:val="24"/>
          <w:szCs w:val="24"/>
          <w:lang w:val="en-GB"/>
        </w:rPr>
        <w:t xml:space="preserve"> systems and procedures to identify and report suspicious transactions and other illicit activities;</w:t>
      </w:r>
    </w:p>
    <w:p w14:paraId="5DE6DC71" w14:textId="77777777" w:rsidR="00CA3452" w:rsidRPr="00C9074D" w:rsidRDefault="00CA3452" w:rsidP="00CA3452">
      <w:pPr>
        <w:widowControl w:val="0"/>
        <w:numPr>
          <w:ilvl w:val="0"/>
          <w:numId w:val="459"/>
        </w:numPr>
        <w:spacing w:after="0" w:line="271" w:lineRule="auto"/>
        <w:ind w:right="107"/>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maintains appropriate measures to identify and comply with applicable targeted financial sanctions relating to terrorism, terrorist financing and proliferation financing;</w:t>
      </w:r>
    </w:p>
    <w:p w14:paraId="7CA3D628" w14:textId="77777777" w:rsidR="00CA3452" w:rsidRPr="00C9074D" w:rsidRDefault="00CA3452" w:rsidP="00CA3452">
      <w:pPr>
        <w:widowControl w:val="0"/>
        <w:numPr>
          <w:ilvl w:val="0"/>
          <w:numId w:val="459"/>
        </w:numPr>
        <w:spacing w:after="0" w:line="271" w:lineRule="auto"/>
        <w:ind w:right="107"/>
        <w:contextualSpacing/>
        <w:jc w:val="both"/>
        <w:rPr>
          <w:rFonts w:ascii="Times New Roman" w:eastAsia="Times New Roman" w:hAnsi="Times New Roman" w:cs="Times New Roman"/>
          <w:color w:val="000000"/>
          <w:sz w:val="24"/>
          <w:szCs w:val="24"/>
          <w:lang w:val="en-GB"/>
        </w:rPr>
      </w:pPr>
      <w:r w:rsidRPr="00C9074D">
        <w:rPr>
          <w:rFonts w:ascii="Times New Roman" w:eastAsia="Times New Roman" w:hAnsi="Times New Roman" w:cs="Times New Roman"/>
          <w:color w:val="000000"/>
          <w:sz w:val="24"/>
          <w:szCs w:val="24"/>
          <w:lang w:val="en-GB"/>
        </w:rPr>
        <w:t xml:space="preserve">maintains AML/CFT/CPF </w:t>
      </w:r>
      <w:r w:rsidRPr="00C9074D">
        <w:rPr>
          <w:rFonts w:ascii="Times New Roman" w:eastAsia="Times New Roman" w:hAnsi="Times New Roman" w:cs="Times New Roman"/>
          <w:bCs/>
          <w:sz w:val="24"/>
          <w:szCs w:val="24"/>
          <w:lang w:val="en-GB"/>
        </w:rPr>
        <w:t>records</w:t>
      </w:r>
      <w:r w:rsidRPr="00C9074D">
        <w:rPr>
          <w:rFonts w:ascii="Times New Roman" w:eastAsia="Times New Roman" w:hAnsi="Times New Roman" w:cs="Times New Roman"/>
          <w:color w:val="000000"/>
          <w:sz w:val="24"/>
          <w:szCs w:val="24"/>
          <w:lang w:val="en-GB"/>
        </w:rPr>
        <w:t xml:space="preserve"> for the period required by applicable law;</w:t>
      </w:r>
    </w:p>
    <w:p w14:paraId="345BA715" w14:textId="77777777" w:rsidR="00CA3452" w:rsidRPr="00C9074D" w:rsidRDefault="00CA3452" w:rsidP="00CA3452">
      <w:pPr>
        <w:widowControl w:val="0"/>
        <w:numPr>
          <w:ilvl w:val="0"/>
          <w:numId w:val="459"/>
        </w:numPr>
        <w:spacing w:after="0" w:line="271" w:lineRule="auto"/>
        <w:ind w:right="107"/>
        <w:contextualSpacing/>
        <w:jc w:val="both"/>
        <w:rPr>
          <w:rFonts w:ascii="Times New Roman" w:eastAsia="Times New Roman" w:hAnsi="Times New Roman" w:cs="Times New Roman"/>
          <w:bCs/>
          <w:sz w:val="24"/>
          <w:szCs w:val="24"/>
          <w:lang w:val="en-GB"/>
        </w:rPr>
      </w:pPr>
      <w:r w:rsidRPr="00C9074D">
        <w:rPr>
          <w:rFonts w:ascii="Times New Roman" w:eastAsia="Times New Roman" w:hAnsi="Times New Roman" w:cs="Times New Roman"/>
          <w:bCs/>
          <w:sz w:val="24"/>
          <w:szCs w:val="24"/>
          <w:lang w:val="en-GB"/>
        </w:rPr>
        <w:t>periodically assesses the effectiveness of its AML/CFT/CPF framework through independent testing or review, proportionate to their activities;</w:t>
      </w:r>
    </w:p>
    <w:p w14:paraId="7D54A0EB" w14:textId="2CFEF994" w:rsidR="00CA3452" w:rsidRPr="00C9074D" w:rsidRDefault="00CA3452" w:rsidP="00CA3452">
      <w:pPr>
        <w:widowControl w:val="0"/>
        <w:numPr>
          <w:ilvl w:val="0"/>
          <w:numId w:val="459"/>
        </w:numPr>
        <w:spacing w:after="0" w:line="271" w:lineRule="auto"/>
        <w:ind w:right="107"/>
        <w:contextualSpacing/>
        <w:jc w:val="both"/>
        <w:rPr>
          <w:rFonts w:ascii="Times New Roman" w:eastAsia="Times New Roman" w:hAnsi="Times New Roman" w:cs="Times New Roman"/>
          <w:color w:val="000000"/>
          <w:sz w:val="24"/>
          <w:szCs w:val="24"/>
          <w:lang w:val="en-GB"/>
        </w:rPr>
      </w:pPr>
      <w:r w:rsidRPr="00C9074D">
        <w:rPr>
          <w:rFonts w:ascii="Times New Roman" w:eastAsia="Times New Roman" w:hAnsi="Times New Roman" w:cs="Times New Roman"/>
          <w:color w:val="000000"/>
          <w:sz w:val="24"/>
          <w:szCs w:val="24"/>
          <w:lang w:val="en-GB"/>
        </w:rPr>
        <w:t xml:space="preserve">provides </w:t>
      </w:r>
      <w:r w:rsidRPr="00C9074D">
        <w:rPr>
          <w:rFonts w:ascii="Times New Roman" w:eastAsia="Times New Roman" w:hAnsi="Times New Roman" w:cs="Times New Roman"/>
          <w:bCs/>
          <w:sz w:val="24"/>
          <w:szCs w:val="24"/>
          <w:lang w:val="en-GB"/>
        </w:rPr>
        <w:t>appropriate</w:t>
      </w:r>
      <w:r w:rsidRPr="00C9074D">
        <w:rPr>
          <w:rFonts w:ascii="Times New Roman" w:eastAsia="Times New Roman" w:hAnsi="Times New Roman" w:cs="Times New Roman"/>
          <w:color w:val="000000"/>
          <w:sz w:val="24"/>
          <w:szCs w:val="24"/>
          <w:lang w:val="en-GB"/>
        </w:rPr>
        <w:t xml:space="preserve"> AML/CFT/CPF training to relevant personnel.</w:t>
      </w:r>
    </w:p>
    <w:p w14:paraId="6573B35F" w14:textId="77777777" w:rsidR="00CA3452" w:rsidRPr="00C9074D" w:rsidRDefault="00CA3452" w:rsidP="00E85D94">
      <w:pPr>
        <w:pStyle w:val="ListBullet"/>
        <w:numPr>
          <w:ilvl w:val="0"/>
          <w:numId w:val="0"/>
        </w:numPr>
        <w:spacing w:after="0"/>
        <w:jc w:val="both"/>
        <w:rPr>
          <w:rFonts w:ascii="Times New Roman" w:hAnsi="Times New Roman" w:cs="Times New Roman"/>
          <w:b/>
          <w:bCs/>
          <w:color w:val="000000" w:themeColor="text1"/>
          <w:sz w:val="24"/>
          <w:szCs w:val="24"/>
          <w:u w:val="single"/>
        </w:rPr>
      </w:pPr>
    </w:p>
    <w:p w14:paraId="6BCEA529" w14:textId="77777777" w:rsidR="007F456B" w:rsidRPr="00C9074D" w:rsidRDefault="007F456B" w:rsidP="00E85D94">
      <w:pPr>
        <w:pStyle w:val="ListBullet"/>
        <w:numPr>
          <w:ilvl w:val="0"/>
          <w:numId w:val="0"/>
        </w:numPr>
        <w:spacing w:after="0"/>
        <w:jc w:val="both"/>
        <w:rPr>
          <w:rFonts w:ascii="Times New Roman" w:hAnsi="Times New Roman" w:cs="Times New Roman"/>
          <w:b/>
          <w:bCs/>
          <w:color w:val="000000" w:themeColor="text1"/>
          <w:sz w:val="24"/>
          <w:szCs w:val="24"/>
          <w:u w:val="single"/>
        </w:rPr>
      </w:pPr>
    </w:p>
    <w:p w14:paraId="13E39276" w14:textId="7C72E89E" w:rsidR="00B65526" w:rsidRPr="00C9074D" w:rsidRDefault="004913FD" w:rsidP="00E85D94">
      <w:pPr>
        <w:pStyle w:val="ListBullet"/>
        <w:numPr>
          <w:ilvl w:val="0"/>
          <w:numId w:val="0"/>
        </w:numPr>
        <w:spacing w:after="0"/>
        <w:jc w:val="both"/>
        <w:rPr>
          <w:rFonts w:ascii="Times New Roman" w:eastAsia="Aptos" w:hAnsi="Times New Roman" w:cs="Times New Roman"/>
          <w:b/>
          <w:bCs/>
          <w:color w:val="000000" w:themeColor="text1"/>
          <w:kern w:val="2"/>
          <w:sz w:val="24"/>
          <w:szCs w:val="24"/>
          <w14:ligatures w14:val="standardContextual"/>
        </w:rPr>
      </w:pPr>
      <w:bookmarkStart w:id="65" w:name="_Hlk244677315"/>
      <w:r w:rsidRPr="00C9074D">
        <w:rPr>
          <w:rFonts w:ascii="Times New Roman" w:hAnsi="Times New Roman" w:cs="Times New Roman"/>
          <w:b/>
          <w:bCs/>
          <w:color w:val="000000" w:themeColor="text1"/>
          <w:sz w:val="24"/>
          <w:szCs w:val="24"/>
          <w:u w:val="single"/>
        </w:rPr>
        <w:lastRenderedPageBreak/>
        <w:t xml:space="preserve">Article </w:t>
      </w:r>
      <w:r w:rsidR="007F456B" w:rsidRPr="00C9074D">
        <w:rPr>
          <w:rFonts w:ascii="Times New Roman" w:hAnsi="Times New Roman" w:cs="Times New Roman"/>
          <w:b/>
          <w:bCs/>
          <w:color w:val="000000" w:themeColor="text1"/>
          <w:sz w:val="24"/>
          <w:szCs w:val="24"/>
          <w:u w:val="single"/>
        </w:rPr>
        <w:t>7</w:t>
      </w:r>
      <w:r w:rsidR="005902F4" w:rsidRPr="00C9074D">
        <w:rPr>
          <w:rFonts w:ascii="Times New Roman" w:hAnsi="Times New Roman" w:cs="Times New Roman"/>
          <w:b/>
          <w:bCs/>
          <w:color w:val="000000" w:themeColor="text1"/>
          <w:sz w:val="24"/>
          <w:szCs w:val="24"/>
          <w:u w:val="single"/>
        </w:rPr>
        <w:t>8</w:t>
      </w:r>
      <w:r w:rsidRPr="00C9074D">
        <w:rPr>
          <w:rFonts w:ascii="Times New Roman" w:hAnsi="Times New Roman" w:cs="Times New Roman"/>
          <w:b/>
          <w:bCs/>
          <w:color w:val="000000" w:themeColor="text1"/>
          <w:sz w:val="24"/>
          <w:szCs w:val="24"/>
        </w:rPr>
        <w:t xml:space="preserve">: </w:t>
      </w:r>
      <w:r w:rsidR="00B65526" w:rsidRPr="00C9074D">
        <w:rPr>
          <w:rFonts w:ascii="Times New Roman" w:eastAsia="Aptos" w:hAnsi="Times New Roman" w:cs="Times New Roman"/>
          <w:b/>
          <w:bCs/>
          <w:color w:val="000000" w:themeColor="text1"/>
          <w:kern w:val="2"/>
          <w:sz w:val="24"/>
          <w:szCs w:val="24"/>
          <w14:ligatures w14:val="standardContextual"/>
        </w:rPr>
        <w:t>Transfer of Virtual Assets and Travel Rule Requirements</w:t>
      </w:r>
    </w:p>
    <w:bookmarkEnd w:id="65"/>
    <w:p w14:paraId="17F430FF" w14:textId="77777777" w:rsidR="00743B41" w:rsidRPr="00C9074D" w:rsidRDefault="00743B41" w:rsidP="00E85D94">
      <w:pPr>
        <w:pStyle w:val="ListBullet"/>
        <w:numPr>
          <w:ilvl w:val="0"/>
          <w:numId w:val="0"/>
        </w:numPr>
        <w:spacing w:after="0"/>
        <w:jc w:val="both"/>
        <w:rPr>
          <w:rFonts w:ascii="Times New Roman" w:eastAsia="Aptos" w:hAnsi="Times New Roman" w:cs="Times New Roman"/>
          <w:color w:val="000000" w:themeColor="text1"/>
          <w:kern w:val="2"/>
          <w:sz w:val="24"/>
          <w:szCs w:val="24"/>
          <w14:ligatures w14:val="standardContextual"/>
        </w:rPr>
      </w:pPr>
    </w:p>
    <w:p w14:paraId="6B168A41" w14:textId="2CB7BD0D" w:rsidR="00743B41" w:rsidRPr="00C9074D" w:rsidRDefault="00B65526" w:rsidP="00E85D94">
      <w:pPr>
        <w:pStyle w:val="ListParagraph"/>
        <w:numPr>
          <w:ilvl w:val="0"/>
          <w:numId w:val="230"/>
        </w:numPr>
        <w:autoSpaceDE w:val="0"/>
        <w:autoSpaceDN w:val="0"/>
        <w:adjustRightInd w:val="0"/>
        <w:spacing w:after="0"/>
        <w:jc w:val="both"/>
        <w:rPr>
          <w:rFonts w:ascii="Times New Roman" w:eastAsia="Aptos" w:hAnsi="Times New Roman" w:cs="Times New Roman"/>
          <w:color w:val="000000" w:themeColor="text1"/>
          <w:kern w:val="2"/>
          <w:sz w:val="24"/>
          <w:szCs w:val="24"/>
          <w14:ligatures w14:val="standardContextual"/>
        </w:rPr>
      </w:pPr>
      <w:r w:rsidRPr="00C9074D">
        <w:rPr>
          <w:rFonts w:ascii="Times New Roman" w:eastAsia="Aptos" w:hAnsi="Times New Roman" w:cs="Times New Roman"/>
          <w:color w:val="000000" w:themeColor="text1"/>
          <w:kern w:val="2"/>
          <w:sz w:val="24"/>
          <w:szCs w:val="24"/>
          <w14:ligatures w14:val="standardContextual"/>
        </w:rPr>
        <w:t>A VASP , when carrying out, sending, receiving or facilitating a transfer of virtual assets on behalf of a customer, compl</w:t>
      </w:r>
      <w:r w:rsidR="00D35713" w:rsidRPr="00C9074D">
        <w:rPr>
          <w:rFonts w:ascii="Times New Roman" w:eastAsia="Aptos" w:hAnsi="Times New Roman" w:cs="Times New Roman"/>
          <w:color w:val="000000" w:themeColor="text1"/>
          <w:kern w:val="2"/>
          <w:sz w:val="24"/>
          <w:szCs w:val="24"/>
          <w14:ligatures w14:val="standardContextual"/>
        </w:rPr>
        <w:t xml:space="preserve">ies </w:t>
      </w:r>
      <w:r w:rsidRPr="00C9074D">
        <w:rPr>
          <w:rFonts w:ascii="Times New Roman" w:eastAsia="Aptos" w:hAnsi="Times New Roman" w:cs="Times New Roman"/>
          <w:color w:val="000000" w:themeColor="text1"/>
          <w:kern w:val="2"/>
          <w:sz w:val="24"/>
          <w:szCs w:val="24"/>
          <w14:ligatures w14:val="standardContextual"/>
        </w:rPr>
        <w:t>with the applicable requirements relating to anti-money laundering, counter-terrorist financing and counter-proliferation financing</w:t>
      </w:r>
      <w:r w:rsidR="00D35713" w:rsidRPr="00C9074D">
        <w:rPr>
          <w:rFonts w:ascii="Times New Roman" w:eastAsia="Aptos" w:hAnsi="Times New Roman" w:cs="Times New Roman"/>
          <w:color w:val="000000" w:themeColor="text1"/>
          <w:kern w:val="2"/>
          <w:sz w:val="24"/>
          <w:szCs w:val="24"/>
          <w14:ligatures w14:val="standardContextual"/>
        </w:rPr>
        <w:t>.</w:t>
      </w:r>
    </w:p>
    <w:p w14:paraId="096E97E2" w14:textId="64CE070E" w:rsidR="00B65526" w:rsidRPr="00C9074D" w:rsidRDefault="00B65526" w:rsidP="00E85D94">
      <w:pPr>
        <w:pStyle w:val="ListParagraph"/>
        <w:numPr>
          <w:ilvl w:val="0"/>
          <w:numId w:val="230"/>
        </w:numPr>
        <w:autoSpaceDE w:val="0"/>
        <w:autoSpaceDN w:val="0"/>
        <w:adjustRightInd w:val="0"/>
        <w:spacing w:after="0"/>
        <w:jc w:val="both"/>
        <w:rPr>
          <w:rFonts w:ascii="Times New Roman" w:eastAsia="Aptos" w:hAnsi="Times New Roman" w:cs="Times New Roman"/>
          <w:color w:val="000000" w:themeColor="text1"/>
          <w:kern w:val="2"/>
          <w:sz w:val="24"/>
          <w:szCs w:val="24"/>
          <w14:ligatures w14:val="standardContextual"/>
        </w:rPr>
      </w:pPr>
      <w:r w:rsidRPr="00C9074D">
        <w:rPr>
          <w:rFonts w:ascii="Times New Roman" w:eastAsia="Aptos" w:hAnsi="Times New Roman" w:cs="Times New Roman"/>
          <w:color w:val="000000" w:themeColor="text1"/>
          <w:kern w:val="2"/>
          <w:sz w:val="24"/>
          <w:szCs w:val="24"/>
          <w14:ligatures w14:val="standardContextual"/>
        </w:rPr>
        <w:t xml:space="preserve">Every transfer of virtual assets, regardless of its amount, including any transfer below </w:t>
      </w:r>
      <w:r w:rsidR="00911D7B" w:rsidRPr="00C9074D">
        <w:rPr>
          <w:rFonts w:ascii="Times New Roman" w:eastAsia="Aptos" w:hAnsi="Times New Roman" w:cs="Times New Roman"/>
          <w:color w:val="000000" w:themeColor="text1"/>
          <w:kern w:val="2"/>
          <w:sz w:val="24"/>
          <w:szCs w:val="24"/>
          <w14:ligatures w14:val="standardContextual"/>
        </w:rPr>
        <w:t>FRW</w:t>
      </w:r>
      <w:r w:rsidRPr="00C9074D">
        <w:rPr>
          <w:rFonts w:ascii="Times New Roman" w:eastAsia="Aptos" w:hAnsi="Times New Roman" w:cs="Times New Roman"/>
          <w:color w:val="000000" w:themeColor="text1"/>
          <w:kern w:val="2"/>
          <w:sz w:val="24"/>
          <w:szCs w:val="24"/>
          <w14:ligatures w14:val="standardContextual"/>
        </w:rPr>
        <w:t xml:space="preserve"> 1</w:t>
      </w:r>
      <w:r w:rsidR="007D51C4" w:rsidRPr="00C9074D">
        <w:rPr>
          <w:rFonts w:ascii="Times New Roman" w:eastAsia="Aptos" w:hAnsi="Times New Roman" w:cs="Times New Roman"/>
          <w:color w:val="000000" w:themeColor="text1"/>
          <w:kern w:val="2"/>
          <w:sz w:val="24"/>
          <w:szCs w:val="24"/>
          <w14:ligatures w14:val="standardContextual"/>
        </w:rPr>
        <w:t>,</w:t>
      </w:r>
      <w:r w:rsidRPr="00C9074D">
        <w:rPr>
          <w:rFonts w:ascii="Times New Roman" w:eastAsia="Aptos" w:hAnsi="Times New Roman" w:cs="Times New Roman"/>
          <w:color w:val="000000" w:themeColor="text1"/>
          <w:kern w:val="2"/>
          <w:sz w:val="24"/>
          <w:szCs w:val="24"/>
          <w14:ligatures w14:val="standardContextual"/>
        </w:rPr>
        <w:t>000</w:t>
      </w:r>
      <w:r w:rsidR="007D51C4" w:rsidRPr="00C9074D">
        <w:rPr>
          <w:rFonts w:ascii="Times New Roman" w:eastAsia="Aptos" w:hAnsi="Times New Roman" w:cs="Times New Roman"/>
          <w:color w:val="000000" w:themeColor="text1"/>
          <w:kern w:val="2"/>
          <w:sz w:val="24"/>
          <w:szCs w:val="24"/>
          <w14:ligatures w14:val="standardContextual"/>
        </w:rPr>
        <w:t>,</w:t>
      </w:r>
      <w:r w:rsidRPr="00C9074D">
        <w:rPr>
          <w:rFonts w:ascii="Times New Roman" w:eastAsia="Aptos" w:hAnsi="Times New Roman" w:cs="Times New Roman"/>
          <w:color w:val="000000" w:themeColor="text1"/>
          <w:kern w:val="2"/>
          <w:sz w:val="24"/>
          <w:szCs w:val="24"/>
          <w14:ligatures w14:val="standardContextual"/>
        </w:rPr>
        <w:t xml:space="preserve">000 or its equivalence in foreign currencies, </w:t>
      </w:r>
      <w:r w:rsidR="00D35713" w:rsidRPr="00C9074D">
        <w:rPr>
          <w:rFonts w:ascii="Times New Roman" w:eastAsia="Aptos" w:hAnsi="Times New Roman" w:cs="Times New Roman"/>
          <w:color w:val="000000" w:themeColor="text1"/>
          <w:kern w:val="2"/>
          <w:sz w:val="24"/>
          <w:szCs w:val="24"/>
          <w14:ligatures w14:val="standardContextual"/>
        </w:rPr>
        <w:t xml:space="preserve">is </w:t>
      </w:r>
      <w:r w:rsidRPr="00C9074D">
        <w:rPr>
          <w:rFonts w:ascii="Times New Roman" w:eastAsia="Aptos" w:hAnsi="Times New Roman" w:cs="Times New Roman"/>
          <w:color w:val="000000" w:themeColor="text1"/>
          <w:kern w:val="2"/>
          <w:sz w:val="24"/>
          <w:szCs w:val="24"/>
          <w14:ligatures w14:val="standardContextual"/>
        </w:rPr>
        <w:t xml:space="preserve">accompanied by the required information relating to the originator and the beneficiary, in accordance with the applicable requirements governing electronic transfers, payments or transfers of value. No monetary threshold </w:t>
      </w:r>
      <w:r w:rsidR="00D35713" w:rsidRPr="00C9074D">
        <w:rPr>
          <w:rFonts w:ascii="Times New Roman" w:eastAsia="Aptos" w:hAnsi="Times New Roman" w:cs="Times New Roman"/>
          <w:color w:val="000000" w:themeColor="text1"/>
          <w:kern w:val="2"/>
          <w:sz w:val="24"/>
          <w:szCs w:val="24"/>
          <w14:ligatures w14:val="standardContextual"/>
        </w:rPr>
        <w:t xml:space="preserve">has </w:t>
      </w:r>
      <w:r w:rsidRPr="00C9074D">
        <w:rPr>
          <w:rFonts w:ascii="Times New Roman" w:eastAsia="Aptos" w:hAnsi="Times New Roman" w:cs="Times New Roman"/>
          <w:color w:val="000000" w:themeColor="text1"/>
          <w:kern w:val="2"/>
          <w:sz w:val="24"/>
          <w:szCs w:val="24"/>
          <w14:ligatures w14:val="standardContextual"/>
        </w:rPr>
        <w:t>the effect of exempting a virtual asset transfer from the requirement to provide such information.</w:t>
      </w:r>
    </w:p>
    <w:p w14:paraId="0A1460A1" w14:textId="77777777" w:rsidR="003A70D2" w:rsidRPr="00C9074D" w:rsidRDefault="003A70D2" w:rsidP="00E85D94">
      <w:pPr>
        <w:autoSpaceDE w:val="0"/>
        <w:autoSpaceDN w:val="0"/>
        <w:adjustRightInd w:val="0"/>
        <w:spacing w:after="0"/>
        <w:ind w:left="720"/>
        <w:contextualSpacing/>
        <w:jc w:val="both"/>
        <w:rPr>
          <w:rFonts w:ascii="Times New Roman" w:eastAsia="Aptos" w:hAnsi="Times New Roman" w:cs="Times New Roman"/>
          <w:color w:val="EE0000"/>
          <w:kern w:val="2"/>
          <w:sz w:val="24"/>
          <w:szCs w:val="24"/>
          <w14:ligatures w14:val="standardContextual"/>
        </w:rPr>
      </w:pPr>
    </w:p>
    <w:p w14:paraId="3C3D9091" w14:textId="537E4075" w:rsidR="003A390E" w:rsidRPr="00C9074D" w:rsidRDefault="0040322D" w:rsidP="00E85D94">
      <w:pPr>
        <w:spacing w:after="0"/>
        <w:rPr>
          <w:rFonts w:ascii="Times New Roman" w:hAnsi="Times New Roman" w:cs="Times New Roman"/>
          <w:b/>
          <w:bCs/>
          <w:sz w:val="24"/>
          <w:szCs w:val="24"/>
        </w:rPr>
      </w:pPr>
      <w:bookmarkStart w:id="66" w:name="_Hlk244677332"/>
      <w:r w:rsidRPr="00C9074D">
        <w:rPr>
          <w:rFonts w:ascii="Times New Roman" w:hAnsi="Times New Roman" w:cs="Times New Roman"/>
          <w:b/>
          <w:bCs/>
          <w:sz w:val="24"/>
          <w:szCs w:val="24"/>
          <w:u w:val="single"/>
        </w:rPr>
        <w:t xml:space="preserve">Article </w:t>
      </w:r>
      <w:r w:rsidR="007F456B" w:rsidRPr="00C9074D">
        <w:rPr>
          <w:rFonts w:ascii="Times New Roman" w:hAnsi="Times New Roman" w:cs="Times New Roman"/>
          <w:b/>
          <w:bCs/>
          <w:sz w:val="24"/>
          <w:szCs w:val="24"/>
          <w:u w:val="single"/>
        </w:rPr>
        <w:t>7</w:t>
      </w:r>
      <w:r w:rsidR="005902F4" w:rsidRPr="00C9074D">
        <w:rPr>
          <w:rFonts w:ascii="Times New Roman" w:hAnsi="Times New Roman" w:cs="Times New Roman"/>
          <w:b/>
          <w:bCs/>
          <w:sz w:val="24"/>
          <w:szCs w:val="24"/>
          <w:u w:val="single"/>
        </w:rPr>
        <w:t>9</w:t>
      </w:r>
      <w:r w:rsidRPr="00C9074D">
        <w:rPr>
          <w:rFonts w:ascii="Times New Roman" w:hAnsi="Times New Roman" w:cs="Times New Roman"/>
          <w:b/>
          <w:bCs/>
          <w:sz w:val="24"/>
          <w:szCs w:val="24"/>
        </w:rPr>
        <w:t>: Restrictions on high-risk transactions</w:t>
      </w:r>
    </w:p>
    <w:bookmarkEnd w:id="66"/>
    <w:p w14:paraId="6AD9194E" w14:textId="77777777" w:rsidR="00F32B81" w:rsidRPr="00C9074D" w:rsidRDefault="00F32B81" w:rsidP="00E85D94">
      <w:pPr>
        <w:spacing w:after="0"/>
        <w:rPr>
          <w:rFonts w:ascii="Times New Roman" w:hAnsi="Times New Roman" w:cs="Times New Roman"/>
          <w:b/>
          <w:bCs/>
          <w:sz w:val="24"/>
          <w:szCs w:val="24"/>
        </w:rPr>
      </w:pPr>
    </w:p>
    <w:p w14:paraId="3B1F5028" w14:textId="5780A9E9" w:rsidR="00A90056" w:rsidRPr="00C9074D" w:rsidRDefault="0040322D" w:rsidP="00E85D94">
      <w:pPr>
        <w:spacing w:after="0"/>
        <w:rPr>
          <w:rFonts w:ascii="Times New Roman" w:eastAsia="Aptos" w:hAnsi="Times New Roman" w:cs="Times New Roman"/>
          <w:kern w:val="2"/>
          <w:sz w:val="24"/>
          <w:szCs w:val="24"/>
          <w14:ligatures w14:val="standardContextual"/>
        </w:rPr>
      </w:pPr>
      <w:r w:rsidRPr="00C9074D">
        <w:rPr>
          <w:rFonts w:ascii="Times New Roman" w:eastAsia="Aptos" w:hAnsi="Times New Roman" w:cs="Times New Roman"/>
          <w:kern w:val="2"/>
          <w:sz w:val="24"/>
          <w:szCs w:val="24"/>
          <w14:ligatures w14:val="standardContextual"/>
        </w:rPr>
        <w:t xml:space="preserve">A </w:t>
      </w:r>
      <w:r w:rsidR="002A23AF" w:rsidRPr="00C9074D">
        <w:rPr>
          <w:rFonts w:ascii="Times New Roman" w:eastAsia="Aptos" w:hAnsi="Times New Roman" w:cs="Times New Roman"/>
          <w:kern w:val="2"/>
          <w:sz w:val="24"/>
          <w:szCs w:val="24"/>
          <w14:ligatures w14:val="standardContextual"/>
        </w:rPr>
        <w:t xml:space="preserve">VASP </w:t>
      </w:r>
      <w:r w:rsidRPr="00C9074D">
        <w:rPr>
          <w:rFonts w:ascii="Times New Roman" w:eastAsia="Aptos" w:hAnsi="Times New Roman" w:cs="Times New Roman"/>
          <w:kern w:val="2"/>
          <w:sz w:val="24"/>
          <w:szCs w:val="24"/>
          <w14:ligatures w14:val="standardContextual"/>
        </w:rPr>
        <w:t>establish</w:t>
      </w:r>
      <w:r w:rsidR="00395416" w:rsidRPr="00C9074D">
        <w:rPr>
          <w:rFonts w:ascii="Times New Roman" w:eastAsia="Aptos" w:hAnsi="Times New Roman" w:cs="Times New Roman"/>
          <w:kern w:val="2"/>
          <w:sz w:val="24"/>
          <w:szCs w:val="24"/>
          <w14:ligatures w14:val="standardContextual"/>
        </w:rPr>
        <w:t>es</w:t>
      </w:r>
      <w:r w:rsidRPr="00C9074D">
        <w:rPr>
          <w:rFonts w:ascii="Times New Roman" w:eastAsia="Aptos" w:hAnsi="Times New Roman" w:cs="Times New Roman"/>
          <w:kern w:val="2"/>
          <w:sz w:val="24"/>
          <w:szCs w:val="24"/>
          <w14:ligatures w14:val="standardContextual"/>
        </w:rPr>
        <w:t xml:space="preserve"> appropriate controls and restrictions in relation to</w:t>
      </w:r>
      <w:r w:rsidR="002F4F2B" w:rsidRPr="00C9074D">
        <w:rPr>
          <w:rFonts w:ascii="Times New Roman" w:eastAsia="Aptos" w:hAnsi="Times New Roman" w:cs="Times New Roman"/>
          <w:kern w:val="2"/>
          <w:sz w:val="24"/>
          <w:szCs w:val="24"/>
          <w14:ligatures w14:val="standardContextual"/>
        </w:rPr>
        <w:t xml:space="preserve"> transactions</w:t>
      </w:r>
      <w:r w:rsidRPr="00C9074D">
        <w:rPr>
          <w:rFonts w:ascii="Times New Roman" w:eastAsia="Aptos" w:hAnsi="Times New Roman" w:cs="Times New Roman"/>
          <w:kern w:val="2"/>
          <w:sz w:val="24"/>
          <w:szCs w:val="24"/>
          <w14:ligatures w14:val="standardContextual"/>
        </w:rPr>
        <w:t>:</w:t>
      </w:r>
    </w:p>
    <w:p w14:paraId="56DBCDE2" w14:textId="5EA2528F" w:rsidR="002A23AF" w:rsidRPr="00C9074D" w:rsidRDefault="0040322D" w:rsidP="00E85D94">
      <w:pPr>
        <w:spacing w:after="0"/>
        <w:rPr>
          <w:rFonts w:ascii="Times New Roman" w:eastAsia="Aptos" w:hAnsi="Times New Roman" w:cs="Times New Roman"/>
          <w:sz w:val="24"/>
          <w:szCs w:val="24"/>
        </w:rPr>
      </w:pPr>
      <w:r w:rsidRPr="00C9074D">
        <w:rPr>
          <w:rFonts w:ascii="Times New Roman" w:eastAsia="Aptos" w:hAnsi="Times New Roman" w:cs="Times New Roman"/>
          <w:kern w:val="2"/>
          <w:sz w:val="24"/>
          <w:szCs w:val="24"/>
          <w14:ligatures w14:val="standardContextual"/>
        </w:rPr>
        <w:t>(a) involving high-risk jurisdictions;</w:t>
      </w:r>
      <w:r w:rsidRPr="00C9074D">
        <w:rPr>
          <w:rFonts w:ascii="Times New Roman" w:eastAsia="Aptos" w:hAnsi="Times New Roman" w:cs="Times New Roman"/>
          <w:kern w:val="2"/>
          <w:sz w:val="24"/>
          <w:szCs w:val="24"/>
          <w14:ligatures w14:val="standardContextual"/>
        </w:rPr>
        <w:br/>
        <w:t>(</w:t>
      </w:r>
      <w:r w:rsidR="003F5427" w:rsidRPr="00C9074D">
        <w:rPr>
          <w:rFonts w:ascii="Times New Roman" w:eastAsia="Aptos" w:hAnsi="Times New Roman" w:cs="Times New Roman"/>
          <w:kern w:val="2"/>
          <w:sz w:val="24"/>
          <w:szCs w:val="24"/>
          <w14:ligatures w14:val="standardContextual"/>
        </w:rPr>
        <w:t>b</w:t>
      </w:r>
      <w:r w:rsidRPr="00C9074D">
        <w:rPr>
          <w:rFonts w:ascii="Times New Roman" w:eastAsia="Aptos" w:hAnsi="Times New Roman" w:cs="Times New Roman"/>
          <w:kern w:val="2"/>
          <w:sz w:val="24"/>
          <w:szCs w:val="24"/>
          <w14:ligatures w14:val="standardContextual"/>
        </w:rPr>
        <w:t xml:space="preserve">) </w:t>
      </w:r>
      <w:r w:rsidR="00280253" w:rsidRPr="00C9074D">
        <w:rPr>
          <w:rFonts w:ascii="Times New Roman" w:eastAsia="Aptos" w:hAnsi="Times New Roman" w:cs="Times New Roman"/>
          <w:kern w:val="2"/>
          <w:sz w:val="24"/>
          <w:szCs w:val="24"/>
          <w14:ligatures w14:val="standardContextual"/>
        </w:rPr>
        <w:t xml:space="preserve">that are </w:t>
      </w:r>
      <w:r w:rsidRPr="00C9074D">
        <w:rPr>
          <w:rFonts w:ascii="Times New Roman" w:eastAsia="Aptos" w:hAnsi="Times New Roman" w:cs="Times New Roman"/>
          <w:kern w:val="2"/>
          <w:sz w:val="24"/>
          <w:szCs w:val="24"/>
          <w14:ligatures w14:val="standardContextual"/>
        </w:rPr>
        <w:t>unusual</w:t>
      </w:r>
      <w:r w:rsidR="00280253" w:rsidRPr="00C9074D">
        <w:rPr>
          <w:rFonts w:ascii="Times New Roman" w:eastAsia="Aptos" w:hAnsi="Times New Roman" w:cs="Times New Roman"/>
          <w:kern w:val="2"/>
          <w:sz w:val="24"/>
          <w:szCs w:val="24"/>
          <w14:ligatures w14:val="standardContextual"/>
        </w:rPr>
        <w:t>ly</w:t>
      </w:r>
      <w:r w:rsidRPr="00C9074D">
        <w:rPr>
          <w:rFonts w:ascii="Times New Roman" w:eastAsia="Aptos" w:hAnsi="Times New Roman" w:cs="Times New Roman"/>
          <w:kern w:val="2"/>
          <w:sz w:val="24"/>
          <w:szCs w:val="24"/>
          <w14:ligatures w14:val="standardContextual"/>
        </w:rPr>
        <w:t xml:space="preserve"> large, complex or economically irrational; and</w:t>
      </w:r>
      <w:r w:rsidRPr="00C9074D">
        <w:rPr>
          <w:rFonts w:ascii="Times New Roman" w:eastAsia="Aptos" w:hAnsi="Times New Roman" w:cs="Times New Roman"/>
          <w:kern w:val="2"/>
          <w:sz w:val="24"/>
          <w:szCs w:val="24"/>
          <w14:ligatures w14:val="standardContextual"/>
        </w:rPr>
        <w:br/>
        <w:t>(</w:t>
      </w:r>
      <w:r w:rsidR="003F5427" w:rsidRPr="00C9074D">
        <w:rPr>
          <w:rFonts w:ascii="Times New Roman" w:eastAsia="Aptos" w:hAnsi="Times New Roman" w:cs="Times New Roman"/>
          <w:kern w:val="2"/>
          <w:sz w:val="24"/>
          <w:szCs w:val="24"/>
          <w14:ligatures w14:val="standardContextual"/>
        </w:rPr>
        <w:t>c</w:t>
      </w:r>
      <w:r w:rsidRPr="00C9074D">
        <w:rPr>
          <w:rFonts w:ascii="Times New Roman" w:eastAsia="Aptos" w:hAnsi="Times New Roman" w:cs="Times New Roman"/>
          <w:kern w:val="2"/>
          <w:sz w:val="24"/>
          <w:szCs w:val="24"/>
          <w14:ligatures w14:val="standardContextual"/>
        </w:rPr>
        <w:t>) that may expose the provider or its customers to legal, regulatory, sanctions, fraud or operational risk.</w:t>
      </w:r>
    </w:p>
    <w:p w14:paraId="6D32D925" w14:textId="77777777" w:rsidR="00F32B81" w:rsidRPr="00C9074D" w:rsidRDefault="00F32B81" w:rsidP="00E85D94">
      <w:pPr>
        <w:autoSpaceDE w:val="0"/>
        <w:autoSpaceDN w:val="0"/>
        <w:adjustRightInd w:val="0"/>
        <w:spacing w:after="0"/>
        <w:contextualSpacing/>
        <w:rPr>
          <w:rFonts w:ascii="Times New Roman" w:eastAsia="Aptos" w:hAnsi="Times New Roman" w:cs="Times New Roman"/>
          <w:kern w:val="2"/>
          <w:sz w:val="24"/>
          <w:szCs w:val="24"/>
          <w14:ligatures w14:val="standardContextual"/>
        </w:rPr>
      </w:pPr>
    </w:p>
    <w:p w14:paraId="58DB1D6D" w14:textId="2403C9D3" w:rsidR="00BD0A78" w:rsidRPr="00C9074D" w:rsidRDefault="008D0A2F" w:rsidP="00E85D94">
      <w:pPr>
        <w:autoSpaceDE w:val="0"/>
        <w:autoSpaceDN w:val="0"/>
        <w:adjustRightInd w:val="0"/>
        <w:spacing w:after="0"/>
        <w:jc w:val="both"/>
        <w:rPr>
          <w:rFonts w:ascii="Times New Roman" w:hAnsi="Times New Roman" w:cs="Times New Roman"/>
          <w:b/>
          <w:bCs/>
          <w:sz w:val="24"/>
          <w:szCs w:val="24"/>
        </w:rPr>
      </w:pPr>
      <w:bookmarkStart w:id="67" w:name="_Hlk244677345"/>
      <w:r w:rsidRPr="00C9074D">
        <w:rPr>
          <w:rFonts w:ascii="Times New Roman" w:hAnsi="Times New Roman" w:cs="Times New Roman"/>
          <w:b/>
          <w:bCs/>
          <w:sz w:val="24"/>
          <w:szCs w:val="24"/>
          <w:u w:val="single"/>
        </w:rPr>
        <w:t xml:space="preserve">Article </w:t>
      </w:r>
      <w:r w:rsidR="007F456B" w:rsidRPr="00C9074D">
        <w:rPr>
          <w:rFonts w:ascii="Times New Roman" w:hAnsi="Times New Roman" w:cs="Times New Roman"/>
          <w:b/>
          <w:bCs/>
          <w:sz w:val="24"/>
          <w:szCs w:val="24"/>
          <w:u w:val="single"/>
        </w:rPr>
        <w:t>8</w:t>
      </w:r>
      <w:r w:rsidR="005902F4" w:rsidRPr="00C9074D">
        <w:rPr>
          <w:rFonts w:ascii="Times New Roman" w:hAnsi="Times New Roman" w:cs="Times New Roman"/>
          <w:b/>
          <w:bCs/>
          <w:sz w:val="24"/>
          <w:szCs w:val="24"/>
          <w:u w:val="single"/>
        </w:rPr>
        <w:t>0</w:t>
      </w:r>
      <w:r w:rsidR="00BD0A78" w:rsidRPr="00C9074D">
        <w:rPr>
          <w:rFonts w:ascii="Times New Roman" w:hAnsi="Times New Roman" w:cs="Times New Roman"/>
          <w:b/>
          <w:bCs/>
          <w:sz w:val="24"/>
          <w:szCs w:val="24"/>
        </w:rPr>
        <w:t xml:space="preserve">: Compliance and risk management </w:t>
      </w:r>
    </w:p>
    <w:bookmarkEnd w:id="67"/>
    <w:p w14:paraId="6904B656" w14:textId="77777777" w:rsidR="00BD0A78" w:rsidRPr="00C9074D" w:rsidRDefault="00BD0A78" w:rsidP="00E85D94">
      <w:pPr>
        <w:pStyle w:val="ListParagraph"/>
        <w:autoSpaceDE w:val="0"/>
        <w:autoSpaceDN w:val="0"/>
        <w:adjustRightInd w:val="0"/>
        <w:spacing w:after="0"/>
        <w:ind w:left="773"/>
        <w:jc w:val="both"/>
        <w:rPr>
          <w:rFonts w:ascii="Times New Roman" w:hAnsi="Times New Roman" w:cs="Times New Roman"/>
          <w:sz w:val="24"/>
          <w:szCs w:val="24"/>
        </w:rPr>
      </w:pPr>
      <w:r w:rsidRPr="00C9074D">
        <w:rPr>
          <w:rFonts w:ascii="Times New Roman" w:hAnsi="Times New Roman" w:cs="Times New Roman"/>
          <w:sz w:val="24"/>
          <w:szCs w:val="24"/>
        </w:rPr>
        <w:t xml:space="preserve"> </w:t>
      </w:r>
    </w:p>
    <w:p w14:paraId="03A81992" w14:textId="668529D6" w:rsidR="004F3654" w:rsidRPr="00C9074D" w:rsidRDefault="00EC1DFB" w:rsidP="00E85D94">
      <w:pPr>
        <w:pStyle w:val="ListParagraph"/>
        <w:numPr>
          <w:ilvl w:val="0"/>
          <w:numId w:val="193"/>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T</w:t>
      </w:r>
      <w:r w:rsidR="00E50F68" w:rsidRPr="00C9074D">
        <w:rPr>
          <w:rFonts w:ascii="Times New Roman" w:hAnsi="Times New Roman" w:cs="Times New Roman"/>
          <w:sz w:val="24"/>
          <w:szCs w:val="24"/>
        </w:rPr>
        <w:t xml:space="preserve">he </w:t>
      </w:r>
      <w:r w:rsidR="00EB6002" w:rsidRPr="00C9074D">
        <w:rPr>
          <w:rFonts w:ascii="Times New Roman" w:hAnsi="Times New Roman" w:cs="Times New Roman"/>
          <w:sz w:val="24"/>
          <w:szCs w:val="24"/>
        </w:rPr>
        <w:t>VASP establishes</w:t>
      </w:r>
      <w:r w:rsidR="00BD0A78" w:rsidRPr="00C9074D">
        <w:rPr>
          <w:rFonts w:ascii="Times New Roman" w:hAnsi="Times New Roman" w:cs="Times New Roman"/>
          <w:sz w:val="24"/>
          <w:szCs w:val="24"/>
        </w:rPr>
        <w:t xml:space="preserve"> and maintain compliance and risk management arrangements proportionate to the nature, scale</w:t>
      </w:r>
      <w:r w:rsidR="00D34E88" w:rsidRPr="00C9074D">
        <w:rPr>
          <w:rFonts w:ascii="Times New Roman" w:hAnsi="Times New Roman" w:cs="Times New Roman"/>
          <w:sz w:val="24"/>
          <w:szCs w:val="24"/>
        </w:rPr>
        <w:t xml:space="preserve"> and </w:t>
      </w:r>
      <w:r w:rsidR="00BD0A78" w:rsidRPr="00C9074D">
        <w:rPr>
          <w:rFonts w:ascii="Times New Roman" w:hAnsi="Times New Roman" w:cs="Times New Roman"/>
          <w:sz w:val="24"/>
          <w:szCs w:val="24"/>
        </w:rPr>
        <w:t>complexity of its activities</w:t>
      </w:r>
      <w:r w:rsidR="00FC0C21" w:rsidRPr="00C9074D">
        <w:rPr>
          <w:rFonts w:ascii="Times New Roman" w:hAnsi="Times New Roman" w:cs="Times New Roman"/>
          <w:sz w:val="24"/>
          <w:szCs w:val="24"/>
        </w:rPr>
        <w:t xml:space="preserve"> including</w:t>
      </w:r>
      <w:r w:rsidR="005420CE" w:rsidRPr="00C9074D">
        <w:rPr>
          <w:rFonts w:ascii="Times New Roman" w:hAnsi="Times New Roman" w:cs="Times New Roman"/>
          <w:sz w:val="24"/>
          <w:szCs w:val="24"/>
        </w:rPr>
        <w:t>:</w:t>
      </w:r>
    </w:p>
    <w:p w14:paraId="399023EE" w14:textId="67389D3C" w:rsidR="00415ADF" w:rsidRPr="00C9074D" w:rsidRDefault="00E50F68" w:rsidP="00E85D94">
      <w:pPr>
        <w:pStyle w:val="ListParagraph"/>
        <w:numPr>
          <w:ilvl w:val="0"/>
          <w:numId w:val="194"/>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establish</w:t>
      </w:r>
      <w:r w:rsidR="00517E14" w:rsidRPr="00C9074D">
        <w:rPr>
          <w:rFonts w:ascii="Times New Roman" w:hAnsi="Times New Roman" w:cs="Times New Roman"/>
          <w:sz w:val="24"/>
          <w:szCs w:val="24"/>
        </w:rPr>
        <w:t>ing</w:t>
      </w:r>
      <w:r w:rsidRPr="00C9074D">
        <w:rPr>
          <w:rFonts w:ascii="Times New Roman" w:hAnsi="Times New Roman" w:cs="Times New Roman"/>
          <w:sz w:val="24"/>
          <w:szCs w:val="24"/>
        </w:rPr>
        <w:t xml:space="preserve"> </w:t>
      </w:r>
      <w:r w:rsidR="00F16CD1" w:rsidRPr="00C9074D">
        <w:rPr>
          <w:rFonts w:ascii="Times New Roman" w:hAnsi="Times New Roman" w:cs="Times New Roman"/>
          <w:sz w:val="24"/>
          <w:szCs w:val="24"/>
        </w:rPr>
        <w:t xml:space="preserve">a </w:t>
      </w:r>
      <w:r w:rsidR="006373DA" w:rsidRPr="00C9074D">
        <w:rPr>
          <w:rFonts w:ascii="Times New Roman" w:hAnsi="Times New Roman" w:cs="Times New Roman"/>
          <w:sz w:val="24"/>
          <w:szCs w:val="24"/>
        </w:rPr>
        <w:t>compliance</w:t>
      </w:r>
      <w:r w:rsidR="00BD0A78" w:rsidRPr="00C9074D">
        <w:rPr>
          <w:rFonts w:ascii="Times New Roman" w:hAnsi="Times New Roman" w:cs="Times New Roman"/>
          <w:sz w:val="24"/>
          <w:szCs w:val="24"/>
        </w:rPr>
        <w:t xml:space="preserve"> </w:t>
      </w:r>
      <w:r w:rsidR="00867AD1" w:rsidRPr="00C9074D">
        <w:rPr>
          <w:rFonts w:ascii="Times New Roman" w:hAnsi="Times New Roman" w:cs="Times New Roman"/>
          <w:sz w:val="24"/>
          <w:szCs w:val="24"/>
        </w:rPr>
        <w:t xml:space="preserve">function </w:t>
      </w:r>
      <w:r w:rsidR="006373DA" w:rsidRPr="00C9074D">
        <w:rPr>
          <w:rFonts w:ascii="Times New Roman" w:hAnsi="Times New Roman" w:cs="Times New Roman"/>
          <w:sz w:val="24"/>
          <w:szCs w:val="24"/>
        </w:rPr>
        <w:t>to monitor,</w:t>
      </w:r>
      <w:r w:rsidR="00BD0A78" w:rsidRPr="00C9074D">
        <w:rPr>
          <w:rFonts w:ascii="Times New Roman" w:hAnsi="Times New Roman" w:cs="Times New Roman"/>
          <w:sz w:val="24"/>
          <w:szCs w:val="24"/>
        </w:rPr>
        <w:t xml:space="preserve"> identify material deficiencies and breaches</w:t>
      </w:r>
      <w:r w:rsidR="00A83C2B" w:rsidRPr="00C9074D">
        <w:rPr>
          <w:rFonts w:ascii="Times New Roman" w:hAnsi="Times New Roman" w:cs="Times New Roman"/>
          <w:sz w:val="24"/>
          <w:szCs w:val="24"/>
        </w:rPr>
        <w:t>;</w:t>
      </w:r>
    </w:p>
    <w:p w14:paraId="43109943" w14:textId="04E2EA23" w:rsidR="00834F3A" w:rsidRPr="00C9074D" w:rsidRDefault="00834F3A" w:rsidP="00E85D94">
      <w:pPr>
        <w:pStyle w:val="ListParagraph"/>
        <w:numPr>
          <w:ilvl w:val="0"/>
          <w:numId w:val="194"/>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designating a qualified person responsible for compliance, with sufficient authority, resources and access to information to perform that function effectively and report such matters promptly to the governing body;</w:t>
      </w:r>
    </w:p>
    <w:p w14:paraId="0D2AD79A" w14:textId="77777777" w:rsidR="005765C3" w:rsidRPr="00C9074D" w:rsidRDefault="00BD0A78" w:rsidP="00E85D94">
      <w:pPr>
        <w:pStyle w:val="ListParagraph"/>
        <w:numPr>
          <w:ilvl w:val="0"/>
          <w:numId w:val="194"/>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 establish</w:t>
      </w:r>
      <w:r w:rsidR="00517E14" w:rsidRPr="00C9074D">
        <w:rPr>
          <w:rFonts w:ascii="Times New Roman" w:hAnsi="Times New Roman" w:cs="Times New Roman"/>
          <w:sz w:val="24"/>
          <w:szCs w:val="24"/>
        </w:rPr>
        <w:t>ing</w:t>
      </w:r>
      <w:r w:rsidRPr="00C9074D">
        <w:rPr>
          <w:rFonts w:ascii="Times New Roman" w:hAnsi="Times New Roman" w:cs="Times New Roman"/>
          <w:sz w:val="24"/>
          <w:szCs w:val="24"/>
        </w:rPr>
        <w:t xml:space="preserve"> and maintain</w:t>
      </w:r>
      <w:r w:rsidR="00517E14" w:rsidRPr="00C9074D">
        <w:rPr>
          <w:rFonts w:ascii="Times New Roman" w:hAnsi="Times New Roman" w:cs="Times New Roman"/>
          <w:sz w:val="24"/>
          <w:szCs w:val="24"/>
        </w:rPr>
        <w:t>ing</w:t>
      </w:r>
      <w:r w:rsidRPr="00C9074D">
        <w:rPr>
          <w:rFonts w:ascii="Times New Roman" w:hAnsi="Times New Roman" w:cs="Times New Roman"/>
          <w:sz w:val="24"/>
          <w:szCs w:val="24"/>
        </w:rPr>
        <w:t xml:space="preserve"> an effective risk management framework to identify, assess, monitor, manage and mitigate risks</w:t>
      </w:r>
      <w:r w:rsidR="006A7B68" w:rsidRPr="00C9074D">
        <w:rPr>
          <w:rFonts w:ascii="Times New Roman" w:hAnsi="Times New Roman" w:cs="Times New Roman"/>
          <w:sz w:val="24"/>
          <w:szCs w:val="24"/>
        </w:rPr>
        <w:t>,</w:t>
      </w:r>
      <w:r w:rsidRPr="00C9074D">
        <w:rPr>
          <w:rFonts w:ascii="Times New Roman" w:hAnsi="Times New Roman" w:cs="Times New Roman"/>
          <w:sz w:val="24"/>
          <w:szCs w:val="24"/>
        </w:rPr>
        <w:t xml:space="preserve"> includ</w:t>
      </w:r>
      <w:r w:rsidR="00C26E92" w:rsidRPr="00C9074D">
        <w:rPr>
          <w:rFonts w:ascii="Times New Roman" w:hAnsi="Times New Roman" w:cs="Times New Roman"/>
          <w:sz w:val="24"/>
          <w:szCs w:val="24"/>
        </w:rPr>
        <w:t>ing</w:t>
      </w:r>
      <w:r w:rsidRPr="00C9074D">
        <w:rPr>
          <w:rFonts w:ascii="Times New Roman" w:hAnsi="Times New Roman" w:cs="Times New Roman"/>
          <w:sz w:val="24"/>
          <w:szCs w:val="24"/>
        </w:rPr>
        <w:t xml:space="preserve"> appropriate risk limits, controls, escalation procedures and reporting arrangements.</w:t>
      </w:r>
    </w:p>
    <w:p w14:paraId="25A8EB61" w14:textId="55D50707" w:rsidR="00253F49" w:rsidRPr="00C9074D" w:rsidRDefault="00253F49" w:rsidP="00E85D94">
      <w:pPr>
        <w:pStyle w:val="ListParagraph"/>
        <w:numPr>
          <w:ilvl w:val="0"/>
          <w:numId w:val="193"/>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The risk management framework address</w:t>
      </w:r>
      <w:r w:rsidR="00395416" w:rsidRPr="00C9074D">
        <w:rPr>
          <w:rFonts w:ascii="Times New Roman" w:hAnsi="Times New Roman" w:cs="Times New Roman"/>
          <w:sz w:val="24"/>
          <w:szCs w:val="24"/>
        </w:rPr>
        <w:t>es</w:t>
      </w:r>
      <w:r w:rsidR="00A64B8F" w:rsidRPr="00C9074D">
        <w:rPr>
          <w:rFonts w:ascii="Times New Roman" w:hAnsi="Times New Roman" w:cs="Times New Roman"/>
          <w:sz w:val="24"/>
          <w:szCs w:val="24"/>
        </w:rPr>
        <w:t xml:space="preserve"> the following</w:t>
      </w:r>
      <w:r w:rsidR="007677A4" w:rsidRPr="00C9074D">
        <w:rPr>
          <w:rFonts w:ascii="Times New Roman" w:hAnsi="Times New Roman" w:cs="Times New Roman"/>
          <w:sz w:val="24"/>
          <w:szCs w:val="24"/>
        </w:rPr>
        <w:t xml:space="preserve"> risks</w:t>
      </w:r>
      <w:r w:rsidRPr="00C9074D">
        <w:rPr>
          <w:rFonts w:ascii="Times New Roman" w:hAnsi="Times New Roman" w:cs="Times New Roman"/>
          <w:sz w:val="24"/>
          <w:szCs w:val="24"/>
        </w:rPr>
        <w:t>:</w:t>
      </w:r>
    </w:p>
    <w:p w14:paraId="5C5AB989" w14:textId="5A753F6F" w:rsidR="00253F49" w:rsidRPr="00C9074D" w:rsidRDefault="00253F49" w:rsidP="00E85D94">
      <w:pPr>
        <w:pStyle w:val="ListParagraph"/>
        <w:numPr>
          <w:ilvl w:val="1"/>
          <w:numId w:val="199"/>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market and financial</w:t>
      </w:r>
      <w:r w:rsidR="00170DC0" w:rsidRPr="00C9074D">
        <w:rPr>
          <w:rFonts w:ascii="Times New Roman" w:hAnsi="Times New Roman" w:cs="Times New Roman"/>
          <w:sz w:val="24"/>
          <w:szCs w:val="24"/>
        </w:rPr>
        <w:t xml:space="preserve"> risk</w:t>
      </w:r>
      <w:r w:rsidR="00070E22" w:rsidRPr="00C9074D">
        <w:rPr>
          <w:rFonts w:ascii="Times New Roman" w:hAnsi="Times New Roman" w:cs="Times New Roman"/>
          <w:sz w:val="24"/>
          <w:szCs w:val="24"/>
        </w:rPr>
        <w:t>s</w:t>
      </w:r>
      <w:r w:rsidRPr="00C9074D">
        <w:rPr>
          <w:rFonts w:ascii="Times New Roman" w:hAnsi="Times New Roman" w:cs="Times New Roman"/>
          <w:sz w:val="24"/>
          <w:szCs w:val="24"/>
        </w:rPr>
        <w:t>;</w:t>
      </w:r>
    </w:p>
    <w:p w14:paraId="1F8C99AF" w14:textId="4183B3E5" w:rsidR="00253F49" w:rsidRPr="00C9074D" w:rsidRDefault="00253F49" w:rsidP="00E85D94">
      <w:pPr>
        <w:pStyle w:val="ListParagraph"/>
        <w:numPr>
          <w:ilvl w:val="1"/>
          <w:numId w:val="199"/>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liquidity risk</w:t>
      </w:r>
      <w:r w:rsidR="002241B4" w:rsidRPr="00C9074D">
        <w:rPr>
          <w:rFonts w:ascii="Times New Roman" w:hAnsi="Times New Roman" w:cs="Times New Roman"/>
          <w:sz w:val="24"/>
          <w:szCs w:val="24"/>
        </w:rPr>
        <w:t xml:space="preserve"> and concentration risk;</w:t>
      </w:r>
    </w:p>
    <w:p w14:paraId="6FF08B0A" w14:textId="77777777" w:rsidR="00253F49" w:rsidRPr="00C9074D" w:rsidRDefault="00253F49" w:rsidP="00E85D94">
      <w:pPr>
        <w:pStyle w:val="ListParagraph"/>
        <w:numPr>
          <w:ilvl w:val="1"/>
          <w:numId w:val="199"/>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credit and counterparty risk;</w:t>
      </w:r>
    </w:p>
    <w:p w14:paraId="4362E51C" w14:textId="77777777" w:rsidR="00253F49" w:rsidRPr="00C9074D" w:rsidRDefault="00253F49" w:rsidP="00E85D94">
      <w:pPr>
        <w:pStyle w:val="ListParagraph"/>
        <w:numPr>
          <w:ilvl w:val="1"/>
          <w:numId w:val="199"/>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technology and operational risk;</w:t>
      </w:r>
    </w:p>
    <w:p w14:paraId="40165E3E" w14:textId="0E041E08" w:rsidR="00253F49" w:rsidRPr="00C9074D" w:rsidRDefault="00253F49" w:rsidP="00E85D94">
      <w:pPr>
        <w:pStyle w:val="ListParagraph"/>
        <w:numPr>
          <w:ilvl w:val="1"/>
          <w:numId w:val="199"/>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cybersecurity and information risk;</w:t>
      </w:r>
    </w:p>
    <w:p w14:paraId="352A4E1C" w14:textId="77777777" w:rsidR="00253F49" w:rsidRPr="00C9074D" w:rsidRDefault="00253F49" w:rsidP="00E85D94">
      <w:pPr>
        <w:pStyle w:val="ListParagraph"/>
        <w:numPr>
          <w:ilvl w:val="1"/>
          <w:numId w:val="199"/>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outsourcing and third-party risk;</w:t>
      </w:r>
    </w:p>
    <w:p w14:paraId="33035CFE" w14:textId="77777777" w:rsidR="00253F49" w:rsidRPr="00C9074D" w:rsidRDefault="00253F49" w:rsidP="00E85D94">
      <w:pPr>
        <w:pStyle w:val="ListParagraph"/>
        <w:numPr>
          <w:ilvl w:val="1"/>
          <w:numId w:val="199"/>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money laundering, terrorist financing, proliferation financing, sanctions and other financial crime risk; and</w:t>
      </w:r>
    </w:p>
    <w:p w14:paraId="29D13747" w14:textId="687B6E15" w:rsidR="00FD7E79" w:rsidRPr="00C9074D" w:rsidRDefault="00D5696C" w:rsidP="00E85D94">
      <w:pPr>
        <w:pStyle w:val="ListParagraph"/>
        <w:numPr>
          <w:ilvl w:val="1"/>
          <w:numId w:val="199"/>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lastRenderedPageBreak/>
        <w:t>b</w:t>
      </w:r>
      <w:r w:rsidR="00253F49" w:rsidRPr="00C9074D">
        <w:rPr>
          <w:rFonts w:ascii="Times New Roman" w:hAnsi="Times New Roman" w:cs="Times New Roman"/>
          <w:sz w:val="24"/>
          <w:szCs w:val="24"/>
        </w:rPr>
        <w:t>usiness continuity and operational resilience risk</w:t>
      </w:r>
    </w:p>
    <w:p w14:paraId="11853F23" w14:textId="01282058" w:rsidR="00415ADF" w:rsidRPr="00C9074D" w:rsidRDefault="00253F49" w:rsidP="00E85D94">
      <w:pPr>
        <w:pStyle w:val="ListParagraph"/>
        <w:numPr>
          <w:ilvl w:val="1"/>
          <w:numId w:val="199"/>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any other material risks arising from its activities and risk profil</w:t>
      </w:r>
      <w:r w:rsidR="0033379D" w:rsidRPr="00C9074D">
        <w:rPr>
          <w:rFonts w:ascii="Times New Roman" w:hAnsi="Times New Roman" w:cs="Times New Roman"/>
          <w:sz w:val="24"/>
          <w:szCs w:val="24"/>
        </w:rPr>
        <w:t>e</w:t>
      </w:r>
      <w:r w:rsidR="00D5696C" w:rsidRPr="00C9074D">
        <w:rPr>
          <w:rFonts w:ascii="Times New Roman" w:hAnsi="Times New Roman" w:cs="Times New Roman"/>
          <w:sz w:val="24"/>
          <w:szCs w:val="24"/>
        </w:rPr>
        <w:t>.</w:t>
      </w:r>
    </w:p>
    <w:p w14:paraId="11DF3271" w14:textId="623B13F6" w:rsidR="00BD0A78" w:rsidRPr="00C9074D" w:rsidRDefault="00BD0A78" w:rsidP="00E85D94">
      <w:pPr>
        <w:pStyle w:val="ListParagraph"/>
        <w:numPr>
          <w:ilvl w:val="0"/>
          <w:numId w:val="193"/>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The </w:t>
      </w:r>
      <w:r w:rsidRPr="00C9074D">
        <w:rPr>
          <w:rFonts w:ascii="Times New Roman" w:hAnsi="Times New Roman" w:cs="Times New Roman"/>
          <w:color w:val="000000" w:themeColor="text1"/>
          <w:sz w:val="24"/>
          <w:szCs w:val="24"/>
        </w:rPr>
        <w:t xml:space="preserve">governing body </w:t>
      </w:r>
      <w:r w:rsidRPr="00C9074D">
        <w:rPr>
          <w:rFonts w:ascii="Times New Roman" w:hAnsi="Times New Roman" w:cs="Times New Roman"/>
          <w:sz w:val="24"/>
          <w:szCs w:val="24"/>
        </w:rPr>
        <w:t>oversee</w:t>
      </w:r>
      <w:r w:rsidR="00484166" w:rsidRPr="00C9074D">
        <w:rPr>
          <w:rFonts w:ascii="Times New Roman" w:hAnsi="Times New Roman" w:cs="Times New Roman"/>
          <w:sz w:val="24"/>
          <w:szCs w:val="24"/>
        </w:rPr>
        <w:t>s</w:t>
      </w:r>
      <w:r w:rsidRPr="00C9074D">
        <w:rPr>
          <w:rFonts w:ascii="Times New Roman" w:hAnsi="Times New Roman" w:cs="Times New Roman"/>
          <w:sz w:val="24"/>
          <w:szCs w:val="24"/>
        </w:rPr>
        <w:t xml:space="preserve"> the effectiveness of the risk management framework and ensure that material risks and breaches of risk limits are appropriately </w:t>
      </w:r>
      <w:r w:rsidR="00A750C3" w:rsidRPr="00C9074D">
        <w:rPr>
          <w:rFonts w:ascii="Times New Roman" w:hAnsi="Times New Roman" w:cs="Times New Roman"/>
          <w:sz w:val="24"/>
          <w:szCs w:val="24"/>
        </w:rPr>
        <w:t>mitigated.</w:t>
      </w:r>
    </w:p>
    <w:p w14:paraId="7E2EDE15" w14:textId="77777777" w:rsidR="00BD0A78" w:rsidRPr="00C9074D" w:rsidRDefault="00BD0A78" w:rsidP="00E85D94">
      <w:pPr>
        <w:autoSpaceDE w:val="0"/>
        <w:autoSpaceDN w:val="0"/>
        <w:adjustRightInd w:val="0"/>
        <w:spacing w:after="0"/>
        <w:jc w:val="both"/>
        <w:rPr>
          <w:rFonts w:ascii="Times New Roman" w:hAnsi="Times New Roman" w:cs="Times New Roman"/>
          <w:sz w:val="24"/>
          <w:szCs w:val="24"/>
        </w:rPr>
      </w:pPr>
    </w:p>
    <w:p w14:paraId="670ACC34" w14:textId="7581FBFA" w:rsidR="00BD0A78" w:rsidRPr="00C9074D" w:rsidRDefault="00BD0A78" w:rsidP="00E85D94">
      <w:pPr>
        <w:autoSpaceDE w:val="0"/>
        <w:autoSpaceDN w:val="0"/>
        <w:adjustRightInd w:val="0"/>
        <w:spacing w:after="0"/>
        <w:jc w:val="both"/>
        <w:rPr>
          <w:rFonts w:ascii="Times New Roman" w:hAnsi="Times New Roman" w:cs="Times New Roman"/>
          <w:b/>
          <w:bCs/>
          <w:sz w:val="24"/>
          <w:szCs w:val="24"/>
        </w:rPr>
      </w:pPr>
      <w:bookmarkStart w:id="68" w:name="_Hlk244677358"/>
      <w:r w:rsidRPr="00C9074D">
        <w:rPr>
          <w:rFonts w:ascii="Times New Roman" w:hAnsi="Times New Roman" w:cs="Times New Roman"/>
          <w:b/>
          <w:bCs/>
          <w:sz w:val="24"/>
          <w:szCs w:val="24"/>
          <w:u w:val="single"/>
        </w:rPr>
        <w:t xml:space="preserve">Article </w:t>
      </w:r>
      <w:r w:rsidR="005902F4" w:rsidRPr="00C9074D">
        <w:rPr>
          <w:rFonts w:ascii="Times New Roman" w:hAnsi="Times New Roman" w:cs="Times New Roman"/>
          <w:b/>
          <w:bCs/>
          <w:sz w:val="24"/>
          <w:szCs w:val="24"/>
          <w:u w:val="single"/>
        </w:rPr>
        <w:t>81</w:t>
      </w:r>
      <w:r w:rsidRPr="00C9074D">
        <w:rPr>
          <w:rFonts w:ascii="Times New Roman" w:hAnsi="Times New Roman" w:cs="Times New Roman"/>
          <w:b/>
          <w:bCs/>
          <w:sz w:val="24"/>
          <w:szCs w:val="24"/>
        </w:rPr>
        <w:t xml:space="preserve">: Risk assessment and stress testing </w:t>
      </w:r>
    </w:p>
    <w:bookmarkEnd w:id="68"/>
    <w:p w14:paraId="0409E754" w14:textId="77777777" w:rsidR="00113605" w:rsidRPr="00C9074D" w:rsidRDefault="00113605" w:rsidP="00E85D94">
      <w:pPr>
        <w:autoSpaceDE w:val="0"/>
        <w:autoSpaceDN w:val="0"/>
        <w:adjustRightInd w:val="0"/>
        <w:spacing w:after="0"/>
        <w:jc w:val="both"/>
        <w:rPr>
          <w:rFonts w:ascii="Times New Roman" w:hAnsi="Times New Roman" w:cs="Times New Roman"/>
          <w:sz w:val="24"/>
          <w:szCs w:val="24"/>
        </w:rPr>
      </w:pPr>
    </w:p>
    <w:p w14:paraId="53EF0803" w14:textId="0F79B9A2" w:rsidR="00113605" w:rsidRPr="00C9074D" w:rsidRDefault="006B52E8" w:rsidP="00E85D94">
      <w:pPr>
        <w:pStyle w:val="ListParagraph"/>
        <w:numPr>
          <w:ilvl w:val="0"/>
          <w:numId w:val="202"/>
        </w:numPr>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The </w:t>
      </w:r>
      <w:r w:rsidR="002E2682" w:rsidRPr="00C9074D">
        <w:rPr>
          <w:rFonts w:ascii="Times New Roman" w:hAnsi="Times New Roman" w:cs="Times New Roman"/>
          <w:sz w:val="24"/>
          <w:szCs w:val="24"/>
        </w:rPr>
        <w:t>VASP</w:t>
      </w:r>
      <w:r w:rsidR="00BD0A78" w:rsidRPr="00C9074D">
        <w:rPr>
          <w:rFonts w:ascii="Times New Roman" w:hAnsi="Times New Roman" w:cs="Times New Roman"/>
          <w:sz w:val="24"/>
          <w:szCs w:val="24"/>
        </w:rPr>
        <w:t xml:space="preserve"> regularly assess</w:t>
      </w:r>
      <w:r w:rsidR="00395416" w:rsidRPr="00C9074D">
        <w:rPr>
          <w:rFonts w:ascii="Times New Roman" w:hAnsi="Times New Roman" w:cs="Times New Roman"/>
          <w:sz w:val="24"/>
          <w:szCs w:val="24"/>
        </w:rPr>
        <w:t>es</w:t>
      </w:r>
      <w:r w:rsidR="00BD0A78" w:rsidRPr="00C9074D">
        <w:rPr>
          <w:rFonts w:ascii="Times New Roman" w:hAnsi="Times New Roman" w:cs="Times New Roman"/>
          <w:sz w:val="24"/>
          <w:szCs w:val="24"/>
        </w:rPr>
        <w:t xml:space="preserve"> its risks and the effectiveness of its risk controls</w:t>
      </w:r>
      <w:r w:rsidR="00DD3179" w:rsidRPr="00C9074D">
        <w:rPr>
          <w:rFonts w:ascii="Times New Roman" w:hAnsi="Times New Roman" w:cs="Times New Roman"/>
          <w:sz w:val="24"/>
          <w:szCs w:val="24"/>
        </w:rPr>
        <w:t xml:space="preserve"> and </w:t>
      </w:r>
      <w:r w:rsidR="00E40678" w:rsidRPr="00C9074D">
        <w:rPr>
          <w:rFonts w:ascii="Times New Roman" w:hAnsi="Times New Roman" w:cs="Times New Roman"/>
          <w:sz w:val="24"/>
          <w:szCs w:val="24"/>
        </w:rPr>
        <w:t xml:space="preserve">  promptly </w:t>
      </w:r>
      <w:r w:rsidR="00E40678" w:rsidRPr="00C9074D">
        <w:rPr>
          <w:rFonts w:ascii="Times New Roman" w:hAnsi="Times New Roman" w:cs="Times New Roman"/>
          <w:color w:val="000000" w:themeColor="text1"/>
          <w:sz w:val="24"/>
          <w:szCs w:val="24"/>
        </w:rPr>
        <w:t>escalate</w:t>
      </w:r>
      <w:r w:rsidR="00E40678" w:rsidRPr="00C9074D">
        <w:rPr>
          <w:rFonts w:ascii="Times New Roman" w:hAnsi="Times New Roman" w:cs="Times New Roman"/>
          <w:color w:val="EE0000"/>
          <w:sz w:val="24"/>
          <w:szCs w:val="24"/>
        </w:rPr>
        <w:t xml:space="preserve"> </w:t>
      </w:r>
      <w:r w:rsidR="00DD3179" w:rsidRPr="00C9074D">
        <w:rPr>
          <w:rFonts w:ascii="Times New Roman" w:hAnsi="Times New Roman" w:cs="Times New Roman"/>
          <w:sz w:val="24"/>
          <w:szCs w:val="24"/>
        </w:rPr>
        <w:t>m</w:t>
      </w:r>
      <w:r w:rsidR="00BD0A78" w:rsidRPr="00C9074D">
        <w:rPr>
          <w:rFonts w:ascii="Times New Roman" w:hAnsi="Times New Roman" w:cs="Times New Roman"/>
          <w:sz w:val="24"/>
          <w:szCs w:val="24"/>
        </w:rPr>
        <w:t>aterial deficiencies, risk-limit breaches and emerging risks</w:t>
      </w:r>
      <w:r w:rsidR="00C65A21" w:rsidRPr="00C9074D">
        <w:rPr>
          <w:rFonts w:ascii="Times New Roman" w:hAnsi="Times New Roman" w:cs="Times New Roman"/>
          <w:sz w:val="24"/>
          <w:szCs w:val="24"/>
        </w:rPr>
        <w:t>.</w:t>
      </w:r>
    </w:p>
    <w:p w14:paraId="1F94B93E" w14:textId="5181D055" w:rsidR="004600DA" w:rsidRPr="00C9074D" w:rsidRDefault="00113605" w:rsidP="00E85D94">
      <w:pPr>
        <w:pStyle w:val="ListParagraph"/>
        <w:numPr>
          <w:ilvl w:val="0"/>
          <w:numId w:val="202"/>
        </w:numPr>
        <w:spacing w:after="0"/>
        <w:jc w:val="both"/>
        <w:rPr>
          <w:rFonts w:ascii="Times New Roman" w:hAnsi="Times New Roman" w:cs="Times New Roman"/>
          <w:sz w:val="24"/>
          <w:szCs w:val="24"/>
        </w:rPr>
      </w:pPr>
      <w:r w:rsidRPr="00C9074D">
        <w:rPr>
          <w:rFonts w:ascii="Times New Roman" w:hAnsi="Times New Roman" w:cs="Times New Roman"/>
          <w:sz w:val="24"/>
          <w:szCs w:val="24"/>
        </w:rPr>
        <w:t>The VASP conducts regular stress</w:t>
      </w:r>
      <w:r w:rsidR="00395416" w:rsidRPr="00C9074D">
        <w:rPr>
          <w:rFonts w:ascii="Times New Roman" w:hAnsi="Times New Roman" w:cs="Times New Roman"/>
          <w:sz w:val="24"/>
          <w:szCs w:val="24"/>
        </w:rPr>
        <w:t>es</w:t>
      </w:r>
      <w:r w:rsidRPr="00C9074D">
        <w:rPr>
          <w:rFonts w:ascii="Times New Roman" w:hAnsi="Times New Roman" w:cs="Times New Roman"/>
          <w:sz w:val="24"/>
          <w:szCs w:val="24"/>
        </w:rPr>
        <w:t xml:space="preserve"> testing based on realistic and severe scenarios and take appropriate measures to address risks identified through stress testing.</w:t>
      </w:r>
    </w:p>
    <w:p w14:paraId="422AD554" w14:textId="77777777" w:rsidR="00F32B81" w:rsidRPr="00C9074D" w:rsidRDefault="00F32B81" w:rsidP="00F32B81">
      <w:pPr>
        <w:pStyle w:val="ListParagraph"/>
        <w:spacing w:after="0"/>
        <w:jc w:val="both"/>
        <w:rPr>
          <w:rFonts w:ascii="Times New Roman" w:hAnsi="Times New Roman" w:cs="Times New Roman"/>
          <w:sz w:val="24"/>
          <w:szCs w:val="24"/>
        </w:rPr>
      </w:pPr>
    </w:p>
    <w:p w14:paraId="741AE905" w14:textId="77777777" w:rsidR="00322390" w:rsidRPr="00C9074D" w:rsidRDefault="00322390" w:rsidP="00F32B81">
      <w:pPr>
        <w:pStyle w:val="ListParagraph"/>
        <w:spacing w:after="0"/>
        <w:jc w:val="both"/>
        <w:rPr>
          <w:rFonts w:ascii="Times New Roman" w:hAnsi="Times New Roman" w:cs="Times New Roman"/>
          <w:sz w:val="24"/>
          <w:szCs w:val="24"/>
        </w:rPr>
      </w:pPr>
    </w:p>
    <w:p w14:paraId="54D82369" w14:textId="77777777" w:rsidR="00322390" w:rsidRPr="00C9074D" w:rsidRDefault="00322390" w:rsidP="00F32B81">
      <w:pPr>
        <w:pStyle w:val="ListParagraph"/>
        <w:spacing w:after="0"/>
        <w:jc w:val="both"/>
        <w:rPr>
          <w:rFonts w:ascii="Times New Roman" w:hAnsi="Times New Roman" w:cs="Times New Roman"/>
          <w:sz w:val="24"/>
          <w:szCs w:val="24"/>
        </w:rPr>
      </w:pPr>
    </w:p>
    <w:p w14:paraId="76C4500C" w14:textId="46E24CBE" w:rsidR="0067769E" w:rsidRPr="00C9074D" w:rsidRDefault="0067769E" w:rsidP="00E85D94">
      <w:pPr>
        <w:spacing w:after="0"/>
        <w:contextualSpacing/>
        <w:rPr>
          <w:rFonts w:ascii="Times New Roman" w:eastAsia="Times New Roman" w:hAnsi="Times New Roman" w:cs="Times New Roman"/>
          <w:b/>
          <w:bCs/>
          <w:sz w:val="24"/>
          <w:szCs w:val="24"/>
        </w:rPr>
      </w:pPr>
      <w:bookmarkStart w:id="69" w:name="_Hlk244677375"/>
      <w:r w:rsidRPr="00C9074D">
        <w:rPr>
          <w:rFonts w:ascii="Times New Roman" w:eastAsia="Times New Roman" w:hAnsi="Times New Roman" w:cs="Times New Roman"/>
          <w:b/>
          <w:bCs/>
          <w:sz w:val="24"/>
          <w:szCs w:val="24"/>
          <w:u w:val="single"/>
        </w:rPr>
        <w:t xml:space="preserve">Article </w:t>
      </w:r>
      <w:r w:rsidR="007F456B" w:rsidRPr="00C9074D">
        <w:rPr>
          <w:rFonts w:ascii="Times New Roman" w:eastAsia="Times New Roman" w:hAnsi="Times New Roman" w:cs="Times New Roman"/>
          <w:b/>
          <w:bCs/>
          <w:sz w:val="24"/>
          <w:szCs w:val="24"/>
          <w:u w:val="single"/>
        </w:rPr>
        <w:t>8</w:t>
      </w:r>
      <w:r w:rsidR="005902F4" w:rsidRPr="00C9074D">
        <w:rPr>
          <w:rFonts w:ascii="Times New Roman" w:eastAsia="Times New Roman" w:hAnsi="Times New Roman" w:cs="Times New Roman"/>
          <w:b/>
          <w:bCs/>
          <w:sz w:val="24"/>
          <w:szCs w:val="24"/>
          <w:u w:val="single"/>
        </w:rPr>
        <w:t>2</w:t>
      </w:r>
      <w:r w:rsidRPr="00C9074D">
        <w:rPr>
          <w:rFonts w:ascii="Times New Roman" w:eastAsia="Times New Roman" w:hAnsi="Times New Roman" w:cs="Times New Roman"/>
          <w:b/>
          <w:bCs/>
          <w:sz w:val="24"/>
          <w:szCs w:val="24"/>
        </w:rPr>
        <w:t>: Risk warnings</w:t>
      </w:r>
    </w:p>
    <w:bookmarkEnd w:id="69"/>
    <w:p w14:paraId="643FD6E7" w14:textId="77777777" w:rsidR="0067769E" w:rsidRPr="00C9074D" w:rsidRDefault="0067769E" w:rsidP="00E85D94">
      <w:pPr>
        <w:spacing w:after="0"/>
        <w:contextualSpacing/>
        <w:rPr>
          <w:rFonts w:ascii="Times New Roman" w:eastAsia="Times New Roman" w:hAnsi="Times New Roman" w:cs="Times New Roman"/>
          <w:b/>
          <w:bCs/>
          <w:sz w:val="24"/>
          <w:szCs w:val="24"/>
        </w:rPr>
      </w:pPr>
    </w:p>
    <w:p w14:paraId="57B5BB67" w14:textId="42C1A981" w:rsidR="004600DA" w:rsidRPr="00C9074D" w:rsidRDefault="0067769E" w:rsidP="00E85D94">
      <w:pPr>
        <w:pStyle w:val="ListParagraph"/>
        <w:numPr>
          <w:ilvl w:val="0"/>
          <w:numId w:val="428"/>
        </w:numPr>
        <w:autoSpaceDE w:val="0"/>
        <w:autoSpaceDN w:val="0"/>
        <w:adjustRightInd w:val="0"/>
        <w:spacing w:after="0"/>
        <w:jc w:val="both"/>
        <w:rPr>
          <w:rFonts w:ascii="Times New Roman" w:eastAsia="Calibri" w:hAnsi="Times New Roman" w:cs="Times New Roman"/>
          <w:kern w:val="2"/>
          <w:sz w:val="24"/>
          <w:szCs w:val="24"/>
          <w:lang w:val="en-GB"/>
          <w14:ligatures w14:val="standardContextual"/>
        </w:rPr>
      </w:pPr>
      <w:r w:rsidRPr="00C9074D">
        <w:rPr>
          <w:rFonts w:ascii="Times New Roman" w:eastAsia="Calibri" w:hAnsi="Times New Roman" w:cs="Times New Roman"/>
          <w:kern w:val="2"/>
          <w:sz w:val="24"/>
          <w:szCs w:val="24"/>
          <w:lang w:val="en-GB"/>
          <w14:ligatures w14:val="standardContextual"/>
        </w:rPr>
        <w:t>A VASP provides customers with appropriate and prominent risk warnings before providing any virtual asset service.</w:t>
      </w:r>
    </w:p>
    <w:p w14:paraId="388E980D" w14:textId="77777777" w:rsidR="0067769E" w:rsidRPr="00C9074D" w:rsidRDefault="0067769E" w:rsidP="00E85D94">
      <w:pPr>
        <w:pStyle w:val="ListParagraph"/>
        <w:numPr>
          <w:ilvl w:val="0"/>
          <w:numId w:val="428"/>
        </w:numPr>
        <w:autoSpaceDE w:val="0"/>
        <w:autoSpaceDN w:val="0"/>
        <w:adjustRightInd w:val="0"/>
        <w:spacing w:after="0"/>
        <w:jc w:val="both"/>
        <w:rPr>
          <w:rFonts w:ascii="Times New Roman" w:eastAsia="Calibri" w:hAnsi="Times New Roman" w:cs="Times New Roman"/>
          <w:kern w:val="2"/>
          <w:sz w:val="24"/>
          <w:szCs w:val="24"/>
          <w:lang w:val="en-GB"/>
          <w14:ligatures w14:val="standardContextual"/>
        </w:rPr>
      </w:pPr>
      <w:r w:rsidRPr="00C9074D">
        <w:rPr>
          <w:rFonts w:ascii="Times New Roman" w:eastAsia="Calibri" w:hAnsi="Times New Roman" w:cs="Times New Roman"/>
          <w:kern w:val="2"/>
          <w:sz w:val="24"/>
          <w:szCs w:val="24"/>
          <w:lang w:val="en-GB"/>
          <w14:ligatures w14:val="standardContextual"/>
        </w:rPr>
        <w:t xml:space="preserve"> Such risk warnings address, where applicable:</w:t>
      </w:r>
    </w:p>
    <w:p w14:paraId="37A421B9" w14:textId="77777777" w:rsidR="0067769E" w:rsidRPr="00C9074D" w:rsidRDefault="0067769E" w:rsidP="00E85D94">
      <w:pPr>
        <w:numPr>
          <w:ilvl w:val="0"/>
          <w:numId w:val="429"/>
        </w:numPr>
        <w:autoSpaceDE w:val="0"/>
        <w:autoSpaceDN w:val="0"/>
        <w:adjustRightInd w:val="0"/>
        <w:spacing w:after="0"/>
        <w:contextualSpacing/>
        <w:jc w:val="both"/>
        <w:rPr>
          <w:rFonts w:ascii="Times New Roman" w:eastAsia="Calibri" w:hAnsi="Times New Roman" w:cs="Times New Roman"/>
          <w:kern w:val="2"/>
          <w:sz w:val="24"/>
          <w:szCs w:val="24"/>
          <w:lang w:val="en-GB"/>
          <w14:ligatures w14:val="standardContextual"/>
        </w:rPr>
      </w:pPr>
      <w:r w:rsidRPr="00C9074D">
        <w:rPr>
          <w:rFonts w:ascii="Times New Roman" w:eastAsia="Calibri" w:hAnsi="Times New Roman" w:cs="Times New Roman"/>
          <w:kern w:val="2"/>
          <w:sz w:val="24"/>
          <w:szCs w:val="24"/>
          <w:lang w:val="en-GB"/>
          <w14:ligatures w14:val="standardContextual"/>
        </w:rPr>
        <w:t>the volatility and potential loss of value of virtual assets;</w:t>
      </w:r>
    </w:p>
    <w:p w14:paraId="2EAE91EC" w14:textId="77777777" w:rsidR="0067769E" w:rsidRPr="00C9074D" w:rsidRDefault="0067769E" w:rsidP="00E85D94">
      <w:pPr>
        <w:numPr>
          <w:ilvl w:val="0"/>
          <w:numId w:val="429"/>
        </w:numPr>
        <w:autoSpaceDE w:val="0"/>
        <w:autoSpaceDN w:val="0"/>
        <w:adjustRightInd w:val="0"/>
        <w:spacing w:after="0"/>
        <w:contextualSpacing/>
        <w:jc w:val="both"/>
        <w:rPr>
          <w:rFonts w:ascii="Times New Roman" w:eastAsia="Calibri" w:hAnsi="Times New Roman" w:cs="Times New Roman"/>
          <w:kern w:val="2"/>
          <w:sz w:val="24"/>
          <w:szCs w:val="24"/>
          <w:lang w:val="en-GB"/>
          <w14:ligatures w14:val="standardContextual"/>
        </w:rPr>
      </w:pPr>
      <w:r w:rsidRPr="00C9074D">
        <w:rPr>
          <w:rFonts w:ascii="Times New Roman" w:eastAsia="Calibri" w:hAnsi="Times New Roman" w:cs="Times New Roman"/>
          <w:kern w:val="2"/>
          <w:sz w:val="24"/>
          <w:szCs w:val="24"/>
          <w:lang w:val="en-GB"/>
          <w14:ligatures w14:val="standardContextual"/>
        </w:rPr>
        <w:t>the possibility of partial or total loss of customer funds or virtual assets;</w:t>
      </w:r>
    </w:p>
    <w:p w14:paraId="7A20CACB" w14:textId="77777777" w:rsidR="0067769E" w:rsidRPr="00C9074D" w:rsidRDefault="0067769E" w:rsidP="00E85D94">
      <w:pPr>
        <w:numPr>
          <w:ilvl w:val="0"/>
          <w:numId w:val="429"/>
        </w:numPr>
        <w:autoSpaceDE w:val="0"/>
        <w:autoSpaceDN w:val="0"/>
        <w:adjustRightInd w:val="0"/>
        <w:spacing w:after="0"/>
        <w:contextualSpacing/>
        <w:jc w:val="both"/>
        <w:rPr>
          <w:rFonts w:ascii="Times New Roman" w:eastAsia="Calibri" w:hAnsi="Times New Roman" w:cs="Times New Roman"/>
          <w:kern w:val="2"/>
          <w:sz w:val="24"/>
          <w:szCs w:val="24"/>
          <w:lang w:val="en-GB"/>
          <w14:ligatures w14:val="standardContextual"/>
        </w:rPr>
      </w:pPr>
      <w:r w:rsidRPr="00C9074D">
        <w:rPr>
          <w:rFonts w:ascii="Times New Roman" w:eastAsia="Calibri" w:hAnsi="Times New Roman" w:cs="Times New Roman"/>
          <w:kern w:val="2"/>
          <w:sz w:val="24"/>
          <w:szCs w:val="24"/>
          <w:lang w:val="en-GB"/>
          <w14:ligatures w14:val="standardContextual"/>
        </w:rPr>
        <w:t>the irreversibility of certain transactions;</w:t>
      </w:r>
    </w:p>
    <w:p w14:paraId="5710D990" w14:textId="77777777" w:rsidR="0067769E" w:rsidRPr="00C9074D" w:rsidRDefault="0067769E" w:rsidP="00E85D94">
      <w:pPr>
        <w:numPr>
          <w:ilvl w:val="0"/>
          <w:numId w:val="429"/>
        </w:numPr>
        <w:autoSpaceDE w:val="0"/>
        <w:autoSpaceDN w:val="0"/>
        <w:adjustRightInd w:val="0"/>
        <w:spacing w:after="0"/>
        <w:contextualSpacing/>
        <w:jc w:val="both"/>
        <w:rPr>
          <w:rFonts w:ascii="Times New Roman" w:eastAsia="Calibri" w:hAnsi="Times New Roman" w:cs="Times New Roman"/>
          <w:kern w:val="2"/>
          <w:sz w:val="24"/>
          <w:szCs w:val="24"/>
          <w:lang w:val="en-GB"/>
          <w14:ligatures w14:val="standardContextual"/>
        </w:rPr>
      </w:pPr>
      <w:r w:rsidRPr="00C9074D">
        <w:rPr>
          <w:rFonts w:ascii="Times New Roman" w:eastAsia="Calibri" w:hAnsi="Times New Roman" w:cs="Times New Roman"/>
          <w:kern w:val="2"/>
          <w:sz w:val="24"/>
          <w:szCs w:val="24"/>
          <w:lang w:val="en-GB"/>
          <w14:ligatures w14:val="standardContextual"/>
        </w:rPr>
        <w:t>technology, cyber, fraud, custody and operational risks;</w:t>
      </w:r>
    </w:p>
    <w:p w14:paraId="3C77410E" w14:textId="77777777" w:rsidR="0067769E" w:rsidRPr="00C9074D" w:rsidRDefault="0067769E" w:rsidP="00E85D94">
      <w:pPr>
        <w:numPr>
          <w:ilvl w:val="0"/>
          <w:numId w:val="429"/>
        </w:numPr>
        <w:autoSpaceDE w:val="0"/>
        <w:autoSpaceDN w:val="0"/>
        <w:adjustRightInd w:val="0"/>
        <w:spacing w:after="0"/>
        <w:contextualSpacing/>
        <w:jc w:val="both"/>
        <w:rPr>
          <w:rFonts w:ascii="Times New Roman" w:eastAsia="Calibri" w:hAnsi="Times New Roman" w:cs="Times New Roman"/>
          <w:kern w:val="2"/>
          <w:sz w:val="24"/>
          <w:szCs w:val="24"/>
          <w:lang w:val="en-GB"/>
          <w14:ligatures w14:val="standardContextual"/>
        </w:rPr>
      </w:pPr>
      <w:r w:rsidRPr="00C9074D">
        <w:rPr>
          <w:rFonts w:ascii="Times New Roman" w:eastAsia="Calibri" w:hAnsi="Times New Roman" w:cs="Times New Roman"/>
          <w:kern w:val="2"/>
          <w:sz w:val="24"/>
          <w:szCs w:val="24"/>
          <w:lang w:val="en-GB"/>
          <w14:ligatures w14:val="standardContextual"/>
        </w:rPr>
        <w:t>legal, regulatory or market-related risks; and</w:t>
      </w:r>
    </w:p>
    <w:p w14:paraId="46078476" w14:textId="77777777" w:rsidR="0067769E" w:rsidRPr="00C9074D" w:rsidRDefault="0067769E" w:rsidP="00E85D94">
      <w:pPr>
        <w:numPr>
          <w:ilvl w:val="0"/>
          <w:numId w:val="429"/>
        </w:numPr>
        <w:autoSpaceDE w:val="0"/>
        <w:autoSpaceDN w:val="0"/>
        <w:adjustRightInd w:val="0"/>
        <w:spacing w:after="0"/>
        <w:contextualSpacing/>
        <w:jc w:val="both"/>
        <w:rPr>
          <w:rFonts w:ascii="Times New Roman" w:eastAsia="Calibri" w:hAnsi="Times New Roman" w:cs="Times New Roman"/>
          <w:kern w:val="2"/>
          <w:sz w:val="24"/>
          <w:szCs w:val="24"/>
          <w:lang w:val="en-GB"/>
          <w14:ligatures w14:val="standardContextual"/>
        </w:rPr>
      </w:pPr>
      <w:r w:rsidRPr="00C9074D">
        <w:rPr>
          <w:rFonts w:ascii="Times New Roman" w:eastAsia="Calibri" w:hAnsi="Times New Roman" w:cs="Times New Roman"/>
          <w:kern w:val="2"/>
          <w:sz w:val="24"/>
          <w:szCs w:val="24"/>
          <w:lang w:val="en-GB"/>
          <w14:ligatures w14:val="standardContextual"/>
        </w:rPr>
        <w:t>any other material risk relevant to the service or product offered.</w:t>
      </w:r>
    </w:p>
    <w:p w14:paraId="01C43DB0" w14:textId="77777777" w:rsidR="0067769E" w:rsidRPr="00C9074D" w:rsidRDefault="0067769E" w:rsidP="00E85D94">
      <w:pPr>
        <w:pStyle w:val="ListParagraph"/>
        <w:numPr>
          <w:ilvl w:val="0"/>
          <w:numId w:val="428"/>
        </w:numPr>
        <w:autoSpaceDE w:val="0"/>
        <w:autoSpaceDN w:val="0"/>
        <w:adjustRightInd w:val="0"/>
        <w:spacing w:after="0"/>
        <w:jc w:val="both"/>
        <w:rPr>
          <w:rFonts w:ascii="Times New Roman" w:eastAsia="Calibri" w:hAnsi="Times New Roman" w:cs="Times New Roman"/>
          <w:kern w:val="2"/>
          <w:sz w:val="24"/>
          <w:szCs w:val="24"/>
          <w:lang w:val="en-GB"/>
          <w14:ligatures w14:val="standardContextual"/>
        </w:rPr>
      </w:pPr>
      <w:r w:rsidRPr="00C9074D">
        <w:rPr>
          <w:rFonts w:ascii="Times New Roman" w:eastAsia="Calibri" w:hAnsi="Times New Roman" w:cs="Times New Roman"/>
          <w:kern w:val="2"/>
          <w:sz w:val="24"/>
          <w:szCs w:val="24"/>
          <w:lang w:val="en-GB"/>
          <w14:ligatures w14:val="standardContextual"/>
        </w:rPr>
        <w:t>A VASP ensures that risk warnings are not hidden, minimized or presented in a manner likely to diminish their significance.</w:t>
      </w:r>
    </w:p>
    <w:p w14:paraId="0D6872BC" w14:textId="77777777" w:rsidR="0067769E" w:rsidRPr="00C9074D" w:rsidRDefault="0067769E" w:rsidP="00E85D94">
      <w:pPr>
        <w:pStyle w:val="ListParagraph"/>
        <w:numPr>
          <w:ilvl w:val="0"/>
          <w:numId w:val="428"/>
        </w:numPr>
        <w:autoSpaceDE w:val="0"/>
        <w:autoSpaceDN w:val="0"/>
        <w:adjustRightInd w:val="0"/>
        <w:spacing w:after="0"/>
        <w:jc w:val="both"/>
        <w:rPr>
          <w:rFonts w:ascii="Times New Roman" w:eastAsia="Calibri" w:hAnsi="Times New Roman" w:cs="Times New Roman"/>
          <w:kern w:val="2"/>
          <w:sz w:val="24"/>
          <w:szCs w:val="24"/>
          <w:lang w:val="en-GB"/>
          <w14:ligatures w14:val="standardContextual"/>
        </w:rPr>
      </w:pPr>
      <w:r w:rsidRPr="00C9074D">
        <w:rPr>
          <w:rFonts w:ascii="Times New Roman" w:eastAsia="Calibri" w:hAnsi="Times New Roman" w:cs="Times New Roman"/>
          <w:kern w:val="2"/>
          <w:sz w:val="24"/>
          <w:szCs w:val="24"/>
          <w:lang w:val="en-GB"/>
          <w14:ligatures w14:val="standardContextual"/>
        </w:rPr>
        <w:t>VASPs publish a detailed description of all material risks associated with virtual assets, including but not limited to a specific statement that virtual assets –</w:t>
      </w:r>
    </w:p>
    <w:p w14:paraId="3DAD470E" w14:textId="77777777" w:rsidR="0067769E" w:rsidRPr="00C9074D" w:rsidRDefault="0067769E" w:rsidP="00E85D94">
      <w:pPr>
        <w:numPr>
          <w:ilvl w:val="0"/>
          <w:numId w:val="431"/>
        </w:numPr>
        <w:autoSpaceDE w:val="0"/>
        <w:autoSpaceDN w:val="0"/>
        <w:adjustRightInd w:val="0"/>
        <w:spacing w:after="0"/>
        <w:contextualSpacing/>
        <w:jc w:val="both"/>
        <w:rPr>
          <w:rFonts w:ascii="Times New Roman" w:eastAsia="Calibri" w:hAnsi="Times New Roman" w:cs="Times New Roman"/>
          <w:kern w:val="2"/>
          <w:sz w:val="24"/>
          <w:szCs w:val="24"/>
          <w:lang w:val="en-GB"/>
          <w14:ligatures w14:val="standardContextual"/>
        </w:rPr>
      </w:pPr>
      <w:r w:rsidRPr="00C9074D">
        <w:rPr>
          <w:rFonts w:ascii="Times New Roman" w:eastAsia="Calibri" w:hAnsi="Times New Roman" w:cs="Times New Roman"/>
          <w:kern w:val="2"/>
          <w:sz w:val="24"/>
          <w:szCs w:val="24"/>
          <w:lang w:val="en-GB"/>
          <w14:ligatures w14:val="standardContextual"/>
        </w:rPr>
        <w:t xml:space="preserve">may lose their value in part or in full and are subject to extreme volatility at times; </w:t>
      </w:r>
    </w:p>
    <w:p w14:paraId="3B8BC21F" w14:textId="77777777" w:rsidR="0067769E" w:rsidRPr="00C9074D" w:rsidRDefault="0067769E" w:rsidP="00E85D94">
      <w:pPr>
        <w:numPr>
          <w:ilvl w:val="0"/>
          <w:numId w:val="431"/>
        </w:numPr>
        <w:autoSpaceDE w:val="0"/>
        <w:autoSpaceDN w:val="0"/>
        <w:adjustRightInd w:val="0"/>
        <w:spacing w:after="0"/>
        <w:contextualSpacing/>
        <w:jc w:val="both"/>
        <w:rPr>
          <w:rFonts w:ascii="Times New Roman" w:eastAsia="Calibri" w:hAnsi="Times New Roman" w:cs="Times New Roman"/>
          <w:kern w:val="2"/>
          <w:sz w:val="24"/>
          <w:szCs w:val="24"/>
          <w:lang w:val="en-GB"/>
          <w14:ligatures w14:val="standardContextual"/>
        </w:rPr>
      </w:pPr>
      <w:r w:rsidRPr="00C9074D">
        <w:rPr>
          <w:rFonts w:ascii="Times New Roman" w:eastAsia="Calibri" w:hAnsi="Times New Roman" w:cs="Times New Roman"/>
          <w:kern w:val="2"/>
          <w:sz w:val="24"/>
          <w:szCs w:val="24"/>
          <w:lang w:val="en-GB"/>
          <w14:ligatures w14:val="standardContextual"/>
        </w:rPr>
        <w:t xml:space="preserve">may not always be transferable and some transfers may be irreversible. </w:t>
      </w:r>
    </w:p>
    <w:p w14:paraId="7BA2F786" w14:textId="77777777" w:rsidR="0067769E" w:rsidRPr="00C9074D" w:rsidRDefault="0067769E" w:rsidP="00E85D94">
      <w:pPr>
        <w:numPr>
          <w:ilvl w:val="0"/>
          <w:numId w:val="431"/>
        </w:numPr>
        <w:autoSpaceDE w:val="0"/>
        <w:autoSpaceDN w:val="0"/>
        <w:adjustRightInd w:val="0"/>
        <w:spacing w:after="0"/>
        <w:contextualSpacing/>
        <w:jc w:val="both"/>
        <w:rPr>
          <w:rFonts w:ascii="Times New Roman" w:eastAsia="Calibri" w:hAnsi="Times New Roman" w:cs="Times New Roman"/>
          <w:kern w:val="2"/>
          <w:sz w:val="24"/>
          <w:szCs w:val="24"/>
          <w:lang w:val="en-GB"/>
          <w14:ligatures w14:val="standardContextual"/>
        </w:rPr>
      </w:pPr>
      <w:r w:rsidRPr="00C9074D">
        <w:rPr>
          <w:rFonts w:ascii="Times New Roman" w:eastAsia="Calibri" w:hAnsi="Times New Roman" w:cs="Times New Roman"/>
          <w:kern w:val="2"/>
          <w:sz w:val="24"/>
          <w:szCs w:val="24"/>
          <w:lang w:val="en-GB"/>
          <w14:ligatures w14:val="standardContextual"/>
        </w:rPr>
        <w:t xml:space="preserve">may not be liquid; </w:t>
      </w:r>
    </w:p>
    <w:p w14:paraId="35FECED5" w14:textId="77777777" w:rsidR="0067769E" w:rsidRPr="00C9074D" w:rsidRDefault="0067769E" w:rsidP="00E85D94">
      <w:pPr>
        <w:numPr>
          <w:ilvl w:val="0"/>
          <w:numId w:val="431"/>
        </w:numPr>
        <w:autoSpaceDE w:val="0"/>
        <w:autoSpaceDN w:val="0"/>
        <w:adjustRightInd w:val="0"/>
        <w:spacing w:after="0"/>
        <w:contextualSpacing/>
        <w:jc w:val="both"/>
        <w:rPr>
          <w:rFonts w:ascii="Times New Roman" w:eastAsia="Calibri" w:hAnsi="Times New Roman" w:cs="Times New Roman"/>
          <w:kern w:val="2"/>
          <w:sz w:val="24"/>
          <w:szCs w:val="24"/>
          <w:lang w:val="en-GB"/>
          <w14:ligatures w14:val="standardContextual"/>
        </w:rPr>
      </w:pPr>
      <w:r w:rsidRPr="00C9074D">
        <w:rPr>
          <w:rFonts w:ascii="Times New Roman" w:eastAsia="Calibri" w:hAnsi="Times New Roman" w:cs="Times New Roman"/>
          <w:kern w:val="2"/>
          <w:sz w:val="24"/>
          <w:szCs w:val="24"/>
          <w:lang w:val="en-GB"/>
          <w14:ligatures w14:val="standardContextual"/>
        </w:rPr>
        <w:t xml:space="preserve">some transactions are not private and may be recorded on public DLTs; and </w:t>
      </w:r>
    </w:p>
    <w:p w14:paraId="7666FBCD" w14:textId="56C347E0" w:rsidR="0067769E" w:rsidRPr="00C9074D" w:rsidRDefault="0067769E" w:rsidP="00E85D94">
      <w:pPr>
        <w:numPr>
          <w:ilvl w:val="0"/>
          <w:numId w:val="431"/>
        </w:numPr>
        <w:autoSpaceDE w:val="0"/>
        <w:autoSpaceDN w:val="0"/>
        <w:adjustRightInd w:val="0"/>
        <w:spacing w:after="0"/>
        <w:contextualSpacing/>
        <w:jc w:val="both"/>
        <w:rPr>
          <w:rFonts w:ascii="Times New Roman" w:eastAsia="Calibri" w:hAnsi="Times New Roman" w:cs="Times New Roman"/>
          <w:kern w:val="2"/>
          <w:sz w:val="24"/>
          <w:szCs w:val="24"/>
          <w:lang w:val="en-GB"/>
          <w14:ligatures w14:val="standardContextual"/>
        </w:rPr>
      </w:pPr>
      <w:r w:rsidRPr="00C9074D">
        <w:rPr>
          <w:rFonts w:ascii="Times New Roman" w:eastAsia="Calibri" w:hAnsi="Times New Roman" w:cs="Times New Roman"/>
          <w:kern w:val="2"/>
          <w:sz w:val="24"/>
          <w:szCs w:val="24"/>
          <w:lang w:val="en-GB"/>
          <w14:ligatures w14:val="standardContextual"/>
        </w:rPr>
        <w:t>may be subject to fraud, manipulation, theft, including through hacks and other targeted schemes and may not benefit from legal protections</w:t>
      </w:r>
    </w:p>
    <w:p w14:paraId="21751A75" w14:textId="77777777" w:rsidR="00F44752" w:rsidRDefault="00F44752" w:rsidP="00E85D94">
      <w:pPr>
        <w:autoSpaceDE w:val="0"/>
        <w:autoSpaceDN w:val="0"/>
        <w:adjustRightInd w:val="0"/>
        <w:spacing w:after="0"/>
        <w:ind w:left="1440"/>
        <w:contextualSpacing/>
        <w:jc w:val="both"/>
        <w:rPr>
          <w:rFonts w:ascii="Times New Roman" w:eastAsia="Calibri" w:hAnsi="Times New Roman" w:cs="Times New Roman"/>
          <w:kern w:val="2"/>
          <w:sz w:val="24"/>
          <w:szCs w:val="24"/>
          <w:lang w:val="en-GB"/>
          <w14:ligatures w14:val="standardContextual"/>
        </w:rPr>
      </w:pPr>
    </w:p>
    <w:p w14:paraId="20CAB475" w14:textId="77777777" w:rsidR="0038788A" w:rsidRDefault="0038788A" w:rsidP="00E85D94">
      <w:pPr>
        <w:autoSpaceDE w:val="0"/>
        <w:autoSpaceDN w:val="0"/>
        <w:adjustRightInd w:val="0"/>
        <w:spacing w:after="0"/>
        <w:ind w:left="1440"/>
        <w:contextualSpacing/>
        <w:jc w:val="both"/>
        <w:rPr>
          <w:rFonts w:ascii="Times New Roman" w:eastAsia="Calibri" w:hAnsi="Times New Roman" w:cs="Times New Roman"/>
          <w:kern w:val="2"/>
          <w:sz w:val="24"/>
          <w:szCs w:val="24"/>
          <w:lang w:val="en-GB"/>
          <w14:ligatures w14:val="standardContextual"/>
        </w:rPr>
      </w:pPr>
    </w:p>
    <w:p w14:paraId="27C6C625" w14:textId="77777777" w:rsidR="0038788A" w:rsidRDefault="0038788A" w:rsidP="00E85D94">
      <w:pPr>
        <w:autoSpaceDE w:val="0"/>
        <w:autoSpaceDN w:val="0"/>
        <w:adjustRightInd w:val="0"/>
        <w:spacing w:after="0"/>
        <w:ind w:left="1440"/>
        <w:contextualSpacing/>
        <w:jc w:val="both"/>
        <w:rPr>
          <w:rFonts w:ascii="Times New Roman" w:eastAsia="Calibri" w:hAnsi="Times New Roman" w:cs="Times New Roman"/>
          <w:kern w:val="2"/>
          <w:sz w:val="24"/>
          <w:szCs w:val="24"/>
          <w:lang w:val="en-GB"/>
          <w14:ligatures w14:val="standardContextual"/>
        </w:rPr>
      </w:pPr>
    </w:p>
    <w:p w14:paraId="66BB72FF" w14:textId="77777777" w:rsidR="0038788A" w:rsidRDefault="0038788A" w:rsidP="00E85D94">
      <w:pPr>
        <w:autoSpaceDE w:val="0"/>
        <w:autoSpaceDN w:val="0"/>
        <w:adjustRightInd w:val="0"/>
        <w:spacing w:after="0"/>
        <w:ind w:left="1440"/>
        <w:contextualSpacing/>
        <w:jc w:val="both"/>
        <w:rPr>
          <w:rFonts w:ascii="Times New Roman" w:eastAsia="Calibri" w:hAnsi="Times New Roman" w:cs="Times New Roman"/>
          <w:kern w:val="2"/>
          <w:sz w:val="24"/>
          <w:szCs w:val="24"/>
          <w:lang w:val="en-GB"/>
          <w14:ligatures w14:val="standardContextual"/>
        </w:rPr>
      </w:pPr>
    </w:p>
    <w:p w14:paraId="78EDA7CF" w14:textId="77777777" w:rsidR="0038788A" w:rsidRPr="00C9074D" w:rsidRDefault="0038788A" w:rsidP="00E85D94">
      <w:pPr>
        <w:autoSpaceDE w:val="0"/>
        <w:autoSpaceDN w:val="0"/>
        <w:adjustRightInd w:val="0"/>
        <w:spacing w:after="0"/>
        <w:ind w:left="1440"/>
        <w:contextualSpacing/>
        <w:jc w:val="both"/>
        <w:rPr>
          <w:rFonts w:ascii="Times New Roman" w:eastAsia="Calibri" w:hAnsi="Times New Roman" w:cs="Times New Roman"/>
          <w:kern w:val="2"/>
          <w:sz w:val="24"/>
          <w:szCs w:val="24"/>
          <w:lang w:val="en-GB"/>
          <w14:ligatures w14:val="standardContextual"/>
        </w:rPr>
      </w:pPr>
    </w:p>
    <w:p w14:paraId="351B6789" w14:textId="0A5178F8" w:rsidR="00F32B81" w:rsidRPr="00C9074D" w:rsidRDefault="0040322D" w:rsidP="00E85D94">
      <w:pPr>
        <w:spacing w:after="0"/>
        <w:jc w:val="both"/>
        <w:rPr>
          <w:rFonts w:ascii="Times New Roman" w:hAnsi="Times New Roman" w:cs="Times New Roman"/>
          <w:b/>
          <w:bCs/>
          <w:sz w:val="24"/>
          <w:szCs w:val="24"/>
        </w:rPr>
      </w:pPr>
      <w:bookmarkStart w:id="70" w:name="_Hlk244678089"/>
      <w:r w:rsidRPr="00C9074D">
        <w:rPr>
          <w:rFonts w:ascii="Times New Roman" w:hAnsi="Times New Roman" w:cs="Times New Roman"/>
          <w:b/>
          <w:bCs/>
          <w:sz w:val="24"/>
          <w:szCs w:val="24"/>
          <w:u w:val="single"/>
        </w:rPr>
        <w:lastRenderedPageBreak/>
        <w:t xml:space="preserve">Article </w:t>
      </w:r>
      <w:r w:rsidR="007F456B" w:rsidRPr="00C9074D">
        <w:rPr>
          <w:rFonts w:ascii="Times New Roman" w:hAnsi="Times New Roman" w:cs="Times New Roman"/>
          <w:b/>
          <w:bCs/>
          <w:sz w:val="24"/>
          <w:szCs w:val="24"/>
          <w:u w:val="single"/>
        </w:rPr>
        <w:t>8</w:t>
      </w:r>
      <w:r w:rsidR="005902F4" w:rsidRPr="00C9074D">
        <w:rPr>
          <w:rFonts w:ascii="Times New Roman" w:hAnsi="Times New Roman" w:cs="Times New Roman"/>
          <w:b/>
          <w:bCs/>
          <w:sz w:val="24"/>
          <w:szCs w:val="24"/>
          <w:u w:val="single"/>
        </w:rPr>
        <w:t>3</w:t>
      </w:r>
      <w:r w:rsidRPr="00C9074D">
        <w:rPr>
          <w:rFonts w:ascii="Times New Roman" w:hAnsi="Times New Roman" w:cs="Times New Roman"/>
          <w:b/>
          <w:bCs/>
          <w:sz w:val="24"/>
          <w:szCs w:val="24"/>
        </w:rPr>
        <w:t>: Other risk mitigation arrangements</w:t>
      </w:r>
    </w:p>
    <w:bookmarkEnd w:id="70"/>
    <w:p w14:paraId="4584D4FA" w14:textId="77777777" w:rsidR="00F32B81" w:rsidRPr="00C9074D" w:rsidRDefault="00F32B81" w:rsidP="00E85D94">
      <w:pPr>
        <w:spacing w:after="0"/>
        <w:jc w:val="both"/>
        <w:rPr>
          <w:rFonts w:ascii="Times New Roman" w:hAnsi="Times New Roman" w:cs="Times New Roman"/>
          <w:b/>
          <w:bCs/>
          <w:sz w:val="24"/>
          <w:szCs w:val="24"/>
        </w:rPr>
      </w:pPr>
    </w:p>
    <w:p w14:paraId="3656C30B" w14:textId="005C0B4C" w:rsidR="00395416" w:rsidRPr="00C9074D" w:rsidRDefault="0040322D" w:rsidP="00E85D94">
      <w:pPr>
        <w:pStyle w:val="ListParagraph"/>
        <w:numPr>
          <w:ilvl w:val="1"/>
          <w:numId w:val="93"/>
        </w:numPr>
        <w:autoSpaceDE w:val="0"/>
        <w:autoSpaceDN w:val="0"/>
        <w:adjustRightInd w:val="0"/>
        <w:spacing w:after="0"/>
        <w:rPr>
          <w:rFonts w:ascii="Times New Roman" w:hAnsi="Times New Roman" w:cs="Times New Roman"/>
          <w:sz w:val="24"/>
          <w:szCs w:val="24"/>
        </w:rPr>
      </w:pPr>
      <w:r w:rsidRPr="00C9074D">
        <w:rPr>
          <w:rFonts w:ascii="Times New Roman" w:hAnsi="Times New Roman" w:cs="Times New Roman"/>
          <w:sz w:val="24"/>
          <w:szCs w:val="24"/>
        </w:rPr>
        <w:t>The Regulatory Authority may require a licensed V</w:t>
      </w:r>
      <w:r w:rsidR="00395416" w:rsidRPr="00C9074D">
        <w:rPr>
          <w:rFonts w:ascii="Times New Roman" w:hAnsi="Times New Roman" w:cs="Times New Roman"/>
          <w:sz w:val="24"/>
          <w:szCs w:val="24"/>
        </w:rPr>
        <w:t xml:space="preserve">ASP </w:t>
      </w:r>
      <w:r w:rsidRPr="00C9074D">
        <w:rPr>
          <w:rFonts w:ascii="Times New Roman" w:hAnsi="Times New Roman" w:cs="Times New Roman"/>
          <w:sz w:val="24"/>
          <w:szCs w:val="24"/>
        </w:rPr>
        <w:t>to maintain insurance coverage, guarantee arrangements, compensation mechanisms, or other risk mitigation measures appropriate to the nature and scale of its business.</w:t>
      </w:r>
      <w:r w:rsidR="00635F5D" w:rsidRPr="00C9074D">
        <w:rPr>
          <w:rFonts w:ascii="Times New Roman" w:hAnsi="Times New Roman" w:cs="Times New Roman"/>
          <w:sz w:val="24"/>
          <w:szCs w:val="24"/>
        </w:rPr>
        <w:t xml:space="preserve"> These arrangements may relate to:</w:t>
      </w:r>
    </w:p>
    <w:p w14:paraId="343FC2AD" w14:textId="7C82BAA9" w:rsidR="00635F5D" w:rsidRPr="00C9074D" w:rsidRDefault="00635F5D" w:rsidP="00E85D94">
      <w:pPr>
        <w:pStyle w:val="ListParagraph"/>
        <w:autoSpaceDE w:val="0"/>
        <w:autoSpaceDN w:val="0"/>
        <w:adjustRightInd w:val="0"/>
        <w:spacing w:after="0"/>
        <w:ind w:left="773"/>
        <w:rPr>
          <w:rFonts w:ascii="Times New Roman" w:hAnsi="Times New Roman" w:cs="Times New Roman"/>
          <w:sz w:val="24"/>
          <w:szCs w:val="24"/>
        </w:rPr>
      </w:pPr>
      <w:r w:rsidRPr="00C9074D">
        <w:rPr>
          <w:rFonts w:ascii="Times New Roman" w:hAnsi="Times New Roman" w:cs="Times New Roman"/>
          <w:sz w:val="24"/>
          <w:szCs w:val="24"/>
        </w:rPr>
        <w:t>(a) cyber incidents;</w:t>
      </w:r>
      <w:r w:rsidRPr="00C9074D">
        <w:rPr>
          <w:rFonts w:ascii="Times New Roman" w:hAnsi="Times New Roman" w:cs="Times New Roman"/>
          <w:sz w:val="24"/>
          <w:szCs w:val="24"/>
        </w:rPr>
        <w:br/>
        <w:t>(b) theft or loss of customer assets;</w:t>
      </w:r>
      <w:r w:rsidRPr="00C9074D">
        <w:rPr>
          <w:rFonts w:ascii="Times New Roman" w:hAnsi="Times New Roman" w:cs="Times New Roman"/>
          <w:sz w:val="24"/>
          <w:szCs w:val="24"/>
        </w:rPr>
        <w:br/>
        <w:t>(c) operational failures;</w:t>
      </w:r>
      <w:r w:rsidRPr="00C9074D">
        <w:rPr>
          <w:rFonts w:ascii="Times New Roman" w:hAnsi="Times New Roman" w:cs="Times New Roman"/>
          <w:sz w:val="24"/>
          <w:szCs w:val="24"/>
        </w:rPr>
        <w:br/>
        <w:t>(d) fraud or internal misconduct; and</w:t>
      </w:r>
      <w:r w:rsidRPr="00C9074D">
        <w:rPr>
          <w:rFonts w:ascii="Times New Roman" w:hAnsi="Times New Roman" w:cs="Times New Roman"/>
          <w:sz w:val="24"/>
          <w:szCs w:val="24"/>
        </w:rPr>
        <w:br/>
        <w:t>(e) professional liability or other business risks.</w:t>
      </w:r>
    </w:p>
    <w:p w14:paraId="38DD2DB2" w14:textId="662A102A" w:rsidR="00395416" w:rsidRPr="00C9074D" w:rsidRDefault="00635F5D" w:rsidP="00E85D94">
      <w:pPr>
        <w:pStyle w:val="ListParagraph"/>
        <w:autoSpaceDE w:val="0"/>
        <w:autoSpaceDN w:val="0"/>
        <w:adjustRightInd w:val="0"/>
        <w:spacing w:after="0"/>
        <w:ind w:left="773"/>
        <w:rPr>
          <w:rFonts w:ascii="Times New Roman" w:hAnsi="Times New Roman" w:cs="Times New Roman"/>
          <w:sz w:val="24"/>
          <w:szCs w:val="24"/>
        </w:rPr>
      </w:pPr>
      <w:r w:rsidRPr="00C9074D">
        <w:rPr>
          <w:rFonts w:ascii="Times New Roman" w:hAnsi="Times New Roman" w:cs="Times New Roman"/>
          <w:sz w:val="24"/>
          <w:szCs w:val="24"/>
        </w:rPr>
        <w:t>(f) any other</w:t>
      </w:r>
      <w:r w:rsidR="00EE3DD7" w:rsidRPr="00C9074D">
        <w:rPr>
          <w:rFonts w:ascii="Times New Roman" w:hAnsi="Times New Roman" w:cs="Times New Roman"/>
          <w:sz w:val="24"/>
          <w:szCs w:val="24"/>
        </w:rPr>
        <w:t xml:space="preserve"> risks</w:t>
      </w:r>
      <w:r w:rsidRPr="00C9074D">
        <w:rPr>
          <w:rFonts w:ascii="Times New Roman" w:hAnsi="Times New Roman" w:cs="Times New Roman"/>
          <w:sz w:val="24"/>
          <w:szCs w:val="24"/>
        </w:rPr>
        <w:t>.</w:t>
      </w:r>
    </w:p>
    <w:p w14:paraId="40B5C9AB" w14:textId="585B4259" w:rsidR="005854D7" w:rsidRPr="00C9074D" w:rsidRDefault="0040322D" w:rsidP="00E85D94">
      <w:pPr>
        <w:pStyle w:val="ListParagraph"/>
        <w:numPr>
          <w:ilvl w:val="1"/>
          <w:numId w:val="93"/>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A VASP submit</w:t>
      </w:r>
      <w:r w:rsidR="00395416" w:rsidRPr="00C9074D">
        <w:rPr>
          <w:rFonts w:ascii="Times New Roman" w:hAnsi="Times New Roman" w:cs="Times New Roman"/>
          <w:sz w:val="24"/>
          <w:szCs w:val="24"/>
        </w:rPr>
        <w:t>s</w:t>
      </w:r>
      <w:r w:rsidRPr="00C9074D">
        <w:rPr>
          <w:rFonts w:ascii="Times New Roman" w:hAnsi="Times New Roman" w:cs="Times New Roman"/>
          <w:sz w:val="24"/>
          <w:szCs w:val="24"/>
        </w:rPr>
        <w:t xml:space="preserve"> to the </w:t>
      </w:r>
      <w:r w:rsidR="007172D2" w:rsidRPr="00C9074D">
        <w:rPr>
          <w:rFonts w:ascii="Times New Roman" w:hAnsi="Times New Roman" w:cs="Times New Roman"/>
          <w:sz w:val="24"/>
          <w:szCs w:val="24"/>
        </w:rPr>
        <w:t xml:space="preserve">Regulatory </w:t>
      </w:r>
      <w:r w:rsidRPr="00C9074D">
        <w:rPr>
          <w:rFonts w:ascii="Times New Roman" w:hAnsi="Times New Roman" w:cs="Times New Roman"/>
          <w:sz w:val="24"/>
          <w:szCs w:val="24"/>
        </w:rPr>
        <w:t>Authority</w:t>
      </w:r>
      <w:r w:rsidR="00AB1B29" w:rsidRPr="00C9074D">
        <w:rPr>
          <w:rFonts w:ascii="Times New Roman" w:hAnsi="Times New Roman" w:cs="Times New Roman"/>
          <w:sz w:val="24"/>
          <w:szCs w:val="24"/>
        </w:rPr>
        <w:t>,</w:t>
      </w:r>
      <w:r w:rsidR="00B32B19" w:rsidRPr="00C9074D">
        <w:rPr>
          <w:rFonts w:ascii="Times New Roman" w:hAnsi="Times New Roman" w:cs="Times New Roman"/>
          <w:sz w:val="24"/>
          <w:szCs w:val="24"/>
        </w:rPr>
        <w:t xml:space="preserve"> </w:t>
      </w:r>
      <w:r w:rsidR="00AB1B29" w:rsidRPr="00C9074D">
        <w:rPr>
          <w:rFonts w:ascii="Times New Roman" w:hAnsi="Times New Roman" w:cs="Times New Roman"/>
          <w:sz w:val="24"/>
          <w:szCs w:val="24"/>
        </w:rPr>
        <w:t>annually and whenever a material change occurs, a board-approved enterprise-wide risk assessment and a report on the adequacy and effectiveness of its risk management framework, including material risk exposures, limits breaches, stress-testing results and remediation actions.</w:t>
      </w:r>
    </w:p>
    <w:p w14:paraId="73B6544B" w14:textId="540AC39E" w:rsidR="0040322D" w:rsidRPr="00C9074D" w:rsidRDefault="0040322D" w:rsidP="00E85D94">
      <w:pPr>
        <w:pStyle w:val="ListParagraph"/>
        <w:numPr>
          <w:ilvl w:val="1"/>
          <w:numId w:val="93"/>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A V</w:t>
      </w:r>
      <w:r w:rsidR="00395416" w:rsidRPr="00C9074D">
        <w:rPr>
          <w:rFonts w:ascii="Times New Roman" w:hAnsi="Times New Roman" w:cs="Times New Roman"/>
          <w:sz w:val="24"/>
          <w:szCs w:val="24"/>
        </w:rPr>
        <w:t xml:space="preserve">ASP </w:t>
      </w:r>
      <w:r w:rsidRPr="00C9074D">
        <w:rPr>
          <w:rFonts w:ascii="Times New Roman" w:hAnsi="Times New Roman" w:cs="Times New Roman"/>
          <w:sz w:val="24"/>
          <w:szCs w:val="24"/>
        </w:rPr>
        <w:t>disclose</w:t>
      </w:r>
      <w:r w:rsidR="00395416" w:rsidRPr="00C9074D">
        <w:rPr>
          <w:rFonts w:ascii="Times New Roman" w:hAnsi="Times New Roman" w:cs="Times New Roman"/>
          <w:sz w:val="24"/>
          <w:szCs w:val="24"/>
        </w:rPr>
        <w:t xml:space="preserve">s </w:t>
      </w:r>
      <w:r w:rsidRPr="00C9074D">
        <w:rPr>
          <w:rFonts w:ascii="Times New Roman" w:hAnsi="Times New Roman" w:cs="Times New Roman"/>
          <w:sz w:val="24"/>
          <w:szCs w:val="24"/>
        </w:rPr>
        <w:t xml:space="preserve">to the </w:t>
      </w:r>
      <w:r w:rsidR="00395416" w:rsidRPr="00C9074D">
        <w:rPr>
          <w:rFonts w:ascii="Times New Roman" w:hAnsi="Times New Roman" w:cs="Times New Roman"/>
          <w:sz w:val="24"/>
          <w:szCs w:val="24"/>
        </w:rPr>
        <w:t>R</w:t>
      </w:r>
      <w:r w:rsidR="00B32B19" w:rsidRPr="00C9074D">
        <w:rPr>
          <w:rFonts w:ascii="Times New Roman" w:hAnsi="Times New Roman" w:cs="Times New Roman"/>
          <w:sz w:val="24"/>
          <w:szCs w:val="24"/>
        </w:rPr>
        <w:t xml:space="preserve">egulatory </w:t>
      </w:r>
      <w:r w:rsidRPr="00C9074D">
        <w:rPr>
          <w:rFonts w:ascii="Times New Roman" w:hAnsi="Times New Roman" w:cs="Times New Roman"/>
          <w:sz w:val="24"/>
          <w:szCs w:val="24"/>
        </w:rPr>
        <w:t>Authority, and where appropriate to customers, the scope and limitations of any such protection arrangements.</w:t>
      </w:r>
    </w:p>
    <w:p w14:paraId="34CCBD07" w14:textId="77777777" w:rsidR="0040322D" w:rsidRPr="00C9074D" w:rsidRDefault="0040322D" w:rsidP="00E85D94">
      <w:pPr>
        <w:pStyle w:val="ListParagraph"/>
        <w:autoSpaceDE w:val="0"/>
        <w:autoSpaceDN w:val="0"/>
        <w:adjustRightInd w:val="0"/>
        <w:spacing w:after="0"/>
        <w:ind w:left="773"/>
        <w:jc w:val="both"/>
        <w:rPr>
          <w:rFonts w:ascii="Times New Roman" w:hAnsi="Times New Roman" w:cs="Times New Roman"/>
          <w:sz w:val="24"/>
          <w:szCs w:val="24"/>
        </w:rPr>
      </w:pPr>
    </w:p>
    <w:p w14:paraId="3651AE61" w14:textId="27569C1E" w:rsidR="0040322D" w:rsidRPr="00C9074D" w:rsidRDefault="0040322D" w:rsidP="00E85D94">
      <w:pPr>
        <w:spacing w:after="0"/>
        <w:rPr>
          <w:rFonts w:ascii="Times New Roman" w:hAnsi="Times New Roman" w:cs="Times New Roman"/>
          <w:b/>
          <w:bCs/>
          <w:sz w:val="24"/>
          <w:szCs w:val="24"/>
        </w:rPr>
      </w:pPr>
      <w:bookmarkStart w:id="71" w:name="_Hlk244678101"/>
      <w:r w:rsidRPr="00C9074D">
        <w:rPr>
          <w:rFonts w:ascii="Times New Roman" w:hAnsi="Times New Roman" w:cs="Times New Roman"/>
          <w:b/>
          <w:bCs/>
          <w:sz w:val="24"/>
          <w:szCs w:val="24"/>
          <w:u w:val="single"/>
        </w:rPr>
        <w:t xml:space="preserve">Article </w:t>
      </w:r>
      <w:r w:rsidR="007F456B" w:rsidRPr="00C9074D">
        <w:rPr>
          <w:rFonts w:ascii="Times New Roman" w:hAnsi="Times New Roman" w:cs="Times New Roman"/>
          <w:b/>
          <w:bCs/>
          <w:sz w:val="24"/>
          <w:szCs w:val="24"/>
          <w:u w:val="single"/>
        </w:rPr>
        <w:t>8</w:t>
      </w:r>
      <w:r w:rsidR="00654AB9" w:rsidRPr="00C9074D">
        <w:rPr>
          <w:rFonts w:ascii="Times New Roman" w:hAnsi="Times New Roman" w:cs="Times New Roman"/>
          <w:b/>
          <w:bCs/>
          <w:sz w:val="24"/>
          <w:szCs w:val="24"/>
          <w:u w:val="single"/>
        </w:rPr>
        <w:t>4</w:t>
      </w:r>
      <w:r w:rsidRPr="00C9074D">
        <w:rPr>
          <w:rFonts w:ascii="Times New Roman" w:hAnsi="Times New Roman" w:cs="Times New Roman"/>
          <w:b/>
          <w:bCs/>
          <w:sz w:val="24"/>
          <w:szCs w:val="24"/>
        </w:rPr>
        <w:t xml:space="preserve">: Regulatory </w:t>
      </w:r>
      <w:r w:rsidR="00B56671" w:rsidRPr="00C9074D">
        <w:rPr>
          <w:rFonts w:ascii="Times New Roman" w:hAnsi="Times New Roman" w:cs="Times New Roman"/>
          <w:b/>
          <w:bCs/>
          <w:sz w:val="24"/>
          <w:szCs w:val="24"/>
        </w:rPr>
        <w:t>access and transaction visibility</w:t>
      </w:r>
    </w:p>
    <w:bookmarkEnd w:id="71"/>
    <w:p w14:paraId="28455821" w14:textId="77777777" w:rsidR="00337977" w:rsidRPr="00C9074D" w:rsidRDefault="00337977" w:rsidP="00E85D94">
      <w:pPr>
        <w:spacing w:after="0"/>
        <w:rPr>
          <w:rFonts w:ascii="Times New Roman" w:hAnsi="Times New Roman" w:cs="Times New Roman"/>
          <w:b/>
          <w:bCs/>
          <w:sz w:val="24"/>
          <w:szCs w:val="24"/>
        </w:rPr>
      </w:pPr>
    </w:p>
    <w:p w14:paraId="46BE278E" w14:textId="78BE73F9" w:rsidR="00696274" w:rsidRPr="00C9074D" w:rsidRDefault="00696274" w:rsidP="00E85D94">
      <w:pPr>
        <w:pStyle w:val="ListParagraph"/>
        <w:numPr>
          <w:ilvl w:val="0"/>
          <w:numId w:val="329"/>
        </w:numPr>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A VASP, </w:t>
      </w:r>
      <w:r w:rsidR="002F5620" w:rsidRPr="00C9074D">
        <w:rPr>
          <w:rFonts w:ascii="Times New Roman" w:hAnsi="Times New Roman" w:cs="Times New Roman"/>
          <w:sz w:val="24"/>
          <w:szCs w:val="24"/>
        </w:rPr>
        <w:t>provide</w:t>
      </w:r>
      <w:r w:rsidR="00395416" w:rsidRPr="00C9074D">
        <w:rPr>
          <w:rFonts w:ascii="Times New Roman" w:hAnsi="Times New Roman" w:cs="Times New Roman"/>
          <w:sz w:val="24"/>
          <w:szCs w:val="24"/>
        </w:rPr>
        <w:t>s</w:t>
      </w:r>
      <w:r w:rsidR="002F5620" w:rsidRPr="00C9074D">
        <w:rPr>
          <w:rFonts w:ascii="Times New Roman" w:hAnsi="Times New Roman" w:cs="Times New Roman"/>
          <w:sz w:val="24"/>
          <w:szCs w:val="24"/>
        </w:rPr>
        <w:t xml:space="preserve"> </w:t>
      </w:r>
      <w:r w:rsidR="00C74823" w:rsidRPr="00C9074D">
        <w:rPr>
          <w:rFonts w:ascii="Times New Roman" w:hAnsi="Times New Roman" w:cs="Times New Roman"/>
          <w:sz w:val="24"/>
          <w:szCs w:val="24"/>
        </w:rPr>
        <w:t>timely access to</w:t>
      </w:r>
      <w:r w:rsidR="007F4B2C" w:rsidRPr="00C9074D">
        <w:rPr>
          <w:rFonts w:ascii="Times New Roman" w:hAnsi="Times New Roman" w:cs="Times New Roman"/>
          <w:sz w:val="24"/>
          <w:szCs w:val="24"/>
        </w:rPr>
        <w:t xml:space="preserve"> its</w:t>
      </w:r>
      <w:r w:rsidR="00C74823" w:rsidRPr="00C9074D">
        <w:rPr>
          <w:rFonts w:ascii="Times New Roman" w:hAnsi="Times New Roman" w:cs="Times New Roman"/>
          <w:sz w:val="24"/>
          <w:szCs w:val="24"/>
        </w:rPr>
        <w:t xml:space="preserve"> systems</w:t>
      </w:r>
      <w:r w:rsidR="007F4B2C" w:rsidRPr="00C9074D">
        <w:rPr>
          <w:rFonts w:ascii="Times New Roman" w:hAnsi="Times New Roman" w:cs="Times New Roman"/>
          <w:sz w:val="24"/>
          <w:szCs w:val="24"/>
        </w:rPr>
        <w:t>, records</w:t>
      </w:r>
      <w:r w:rsidR="00E65D7A" w:rsidRPr="00C9074D">
        <w:rPr>
          <w:rFonts w:ascii="Times New Roman" w:hAnsi="Times New Roman" w:cs="Times New Roman"/>
          <w:sz w:val="24"/>
          <w:szCs w:val="24"/>
        </w:rPr>
        <w:t xml:space="preserve"> and information necessary </w:t>
      </w:r>
      <w:r w:rsidR="00DA6BB2" w:rsidRPr="00C9074D">
        <w:rPr>
          <w:rFonts w:ascii="Times New Roman" w:hAnsi="Times New Roman" w:cs="Times New Roman"/>
          <w:sz w:val="24"/>
          <w:szCs w:val="24"/>
        </w:rPr>
        <w:t>for the exercise of its supervisory and regulatory functions.</w:t>
      </w:r>
    </w:p>
    <w:p w14:paraId="769B7FC0" w14:textId="37A7CBE4" w:rsidR="0040322D" w:rsidRPr="00C9074D" w:rsidRDefault="0040322D" w:rsidP="00E85D94">
      <w:pPr>
        <w:pStyle w:val="ListParagraph"/>
        <w:numPr>
          <w:ilvl w:val="0"/>
          <w:numId w:val="329"/>
        </w:numPr>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A </w:t>
      </w:r>
      <w:r w:rsidR="00F25767" w:rsidRPr="00C9074D">
        <w:rPr>
          <w:rFonts w:ascii="Times New Roman" w:hAnsi="Times New Roman" w:cs="Times New Roman"/>
          <w:sz w:val="24"/>
          <w:szCs w:val="24"/>
        </w:rPr>
        <w:t xml:space="preserve">VASP </w:t>
      </w:r>
      <w:r w:rsidRPr="00C9074D">
        <w:rPr>
          <w:rFonts w:ascii="Times New Roman" w:hAnsi="Times New Roman" w:cs="Times New Roman"/>
          <w:sz w:val="24"/>
          <w:szCs w:val="24"/>
        </w:rPr>
        <w:t>maintain</w:t>
      </w:r>
      <w:r w:rsidR="00395416" w:rsidRPr="00C9074D">
        <w:rPr>
          <w:rFonts w:ascii="Times New Roman" w:hAnsi="Times New Roman" w:cs="Times New Roman"/>
          <w:sz w:val="24"/>
          <w:szCs w:val="24"/>
        </w:rPr>
        <w:t>s</w:t>
      </w:r>
      <w:r w:rsidRPr="00C9074D">
        <w:rPr>
          <w:rFonts w:ascii="Times New Roman" w:hAnsi="Times New Roman" w:cs="Times New Roman"/>
          <w:sz w:val="24"/>
          <w:szCs w:val="24"/>
        </w:rPr>
        <w:t xml:space="preserve"> systems capable of providing electronic access to operational, transactional, financial</w:t>
      </w:r>
      <w:r w:rsidR="00E9257F" w:rsidRPr="00C9074D">
        <w:rPr>
          <w:rFonts w:ascii="Times New Roman" w:hAnsi="Times New Roman" w:cs="Times New Roman"/>
          <w:sz w:val="24"/>
          <w:szCs w:val="24"/>
        </w:rPr>
        <w:t xml:space="preserve"> </w:t>
      </w:r>
      <w:r w:rsidRPr="00C9074D">
        <w:rPr>
          <w:rFonts w:ascii="Times New Roman" w:hAnsi="Times New Roman" w:cs="Times New Roman"/>
          <w:sz w:val="24"/>
          <w:szCs w:val="24"/>
        </w:rPr>
        <w:t xml:space="preserve">wallet, custody, settlement and compliance information in a form prescribed by the </w:t>
      </w:r>
      <w:r w:rsidR="00F32B81" w:rsidRPr="00C9074D">
        <w:rPr>
          <w:rFonts w:ascii="Times New Roman" w:hAnsi="Times New Roman" w:cs="Times New Roman"/>
          <w:sz w:val="24"/>
          <w:szCs w:val="24"/>
        </w:rPr>
        <w:t xml:space="preserve">Regulatory </w:t>
      </w:r>
      <w:r w:rsidRPr="00C9074D">
        <w:rPr>
          <w:rFonts w:ascii="Times New Roman" w:hAnsi="Times New Roman" w:cs="Times New Roman"/>
          <w:sz w:val="24"/>
          <w:szCs w:val="24"/>
        </w:rPr>
        <w:t>Authority.</w:t>
      </w:r>
    </w:p>
    <w:p w14:paraId="2127A2C2" w14:textId="0B795D6C" w:rsidR="00E51BC0" w:rsidRPr="00C9074D" w:rsidRDefault="0040322D" w:rsidP="00E85D94">
      <w:pPr>
        <w:pStyle w:val="ListParagraph"/>
        <w:numPr>
          <w:ilvl w:val="0"/>
          <w:numId w:val="329"/>
        </w:numPr>
        <w:spacing w:after="0"/>
        <w:jc w:val="both"/>
        <w:rPr>
          <w:rFonts w:ascii="Times New Roman" w:hAnsi="Times New Roman" w:cs="Times New Roman"/>
          <w:sz w:val="24"/>
          <w:szCs w:val="24"/>
        </w:rPr>
      </w:pPr>
      <w:r w:rsidRPr="00C9074D">
        <w:rPr>
          <w:rFonts w:ascii="Times New Roman" w:hAnsi="Times New Roman" w:cs="Times New Roman"/>
          <w:sz w:val="24"/>
          <w:szCs w:val="24"/>
        </w:rPr>
        <w:t>The VASP ensure</w:t>
      </w:r>
      <w:r w:rsidR="00395416" w:rsidRPr="00C9074D">
        <w:rPr>
          <w:rFonts w:ascii="Times New Roman" w:hAnsi="Times New Roman" w:cs="Times New Roman"/>
          <w:sz w:val="24"/>
          <w:szCs w:val="24"/>
        </w:rPr>
        <w:t>s</w:t>
      </w:r>
      <w:r w:rsidRPr="00C9074D">
        <w:rPr>
          <w:rFonts w:ascii="Times New Roman" w:hAnsi="Times New Roman" w:cs="Times New Roman"/>
          <w:sz w:val="24"/>
          <w:szCs w:val="24"/>
        </w:rPr>
        <w:t xml:space="preserve"> that domestic and cross-border virtual asset flows are traceable, auditable and attributable to identifiable customers or counterparties, including through transaction tagging, wallet or account classification and retention of transaction identifiers, wallet addresses, asset type, value, timestamps and relevant jurisdictional information.</w:t>
      </w:r>
    </w:p>
    <w:p w14:paraId="43C08485" w14:textId="4A01B886" w:rsidR="008C6C0B" w:rsidRPr="00C9074D" w:rsidRDefault="0040322D" w:rsidP="00E85D94">
      <w:pPr>
        <w:pStyle w:val="ListParagraph"/>
        <w:numPr>
          <w:ilvl w:val="0"/>
          <w:numId w:val="329"/>
        </w:numPr>
        <w:spacing w:after="0"/>
        <w:jc w:val="both"/>
        <w:rPr>
          <w:rFonts w:ascii="Times New Roman" w:hAnsi="Times New Roman" w:cs="Times New Roman"/>
          <w:sz w:val="24"/>
          <w:szCs w:val="24"/>
        </w:rPr>
      </w:pPr>
      <w:r w:rsidRPr="00C9074D">
        <w:rPr>
          <w:rFonts w:ascii="Times New Roman" w:hAnsi="Times New Roman" w:cs="Times New Roman"/>
          <w:sz w:val="24"/>
          <w:szCs w:val="24"/>
        </w:rPr>
        <w:t>Transaction and transfer records, where applicable, include the relevant distributed-ledger network or chain identifier, transaction hash or equivalent unique identifier, originating and destination wallet addresses or accounts, asset type, amount, timestamp, status and other metadata reasonably necessary to reconstruct and independently verify the transaction.</w:t>
      </w:r>
    </w:p>
    <w:p w14:paraId="7788F474" w14:textId="3F10C0AD" w:rsidR="0040322D" w:rsidRPr="00C9074D" w:rsidRDefault="0040322D" w:rsidP="00E85D94">
      <w:pPr>
        <w:pStyle w:val="ListParagraph"/>
        <w:numPr>
          <w:ilvl w:val="0"/>
          <w:numId w:val="329"/>
        </w:numPr>
        <w:spacing w:after="0"/>
        <w:jc w:val="both"/>
        <w:rPr>
          <w:rFonts w:ascii="Times New Roman" w:hAnsi="Times New Roman" w:cs="Times New Roman"/>
          <w:sz w:val="24"/>
          <w:szCs w:val="24"/>
        </w:rPr>
      </w:pPr>
      <w:r w:rsidRPr="00C9074D">
        <w:rPr>
          <w:rFonts w:ascii="Times New Roman" w:hAnsi="Times New Roman" w:cs="Times New Roman"/>
          <w:sz w:val="24"/>
          <w:szCs w:val="24"/>
        </w:rPr>
        <w:t>Where data, systems, wallet infrastructure or outsourced services are hosted outside Rwanda, the VASP ensure</w:t>
      </w:r>
      <w:r w:rsidR="00395416" w:rsidRPr="00C9074D">
        <w:rPr>
          <w:rFonts w:ascii="Times New Roman" w:hAnsi="Times New Roman" w:cs="Times New Roman"/>
          <w:sz w:val="24"/>
          <w:szCs w:val="24"/>
        </w:rPr>
        <w:t>s</w:t>
      </w:r>
      <w:r w:rsidRPr="00C9074D">
        <w:rPr>
          <w:rFonts w:ascii="Times New Roman" w:hAnsi="Times New Roman" w:cs="Times New Roman"/>
          <w:sz w:val="24"/>
          <w:szCs w:val="24"/>
        </w:rPr>
        <w:t xml:space="preserve"> that such arrangements do not prevent, restrict or delay the Authority’s access to information or effective supervision.</w:t>
      </w:r>
    </w:p>
    <w:p w14:paraId="7FD7C9FE" w14:textId="77777777" w:rsidR="00201646" w:rsidRDefault="00201646" w:rsidP="00E85D94">
      <w:pPr>
        <w:pStyle w:val="ListParagraph"/>
        <w:spacing w:after="0"/>
        <w:rPr>
          <w:rFonts w:ascii="Times New Roman" w:hAnsi="Times New Roman" w:cs="Times New Roman"/>
          <w:color w:val="EE0000"/>
          <w:sz w:val="24"/>
          <w:szCs w:val="24"/>
        </w:rPr>
      </w:pPr>
      <w:bookmarkStart w:id="72" w:name="_Hlk244495448"/>
    </w:p>
    <w:p w14:paraId="0FD8B32F" w14:textId="77777777" w:rsidR="0038788A" w:rsidRDefault="0038788A" w:rsidP="00E85D94">
      <w:pPr>
        <w:pStyle w:val="ListParagraph"/>
        <w:spacing w:after="0"/>
        <w:rPr>
          <w:rFonts w:ascii="Times New Roman" w:hAnsi="Times New Roman" w:cs="Times New Roman"/>
          <w:color w:val="EE0000"/>
          <w:sz w:val="24"/>
          <w:szCs w:val="24"/>
        </w:rPr>
      </w:pPr>
    </w:p>
    <w:p w14:paraId="5B82703C" w14:textId="77777777" w:rsidR="0038788A" w:rsidRPr="00C9074D" w:rsidRDefault="0038788A" w:rsidP="00E85D94">
      <w:pPr>
        <w:pStyle w:val="ListParagraph"/>
        <w:spacing w:after="0"/>
        <w:rPr>
          <w:rFonts w:ascii="Times New Roman" w:hAnsi="Times New Roman" w:cs="Times New Roman"/>
          <w:color w:val="EE0000"/>
          <w:sz w:val="24"/>
          <w:szCs w:val="24"/>
        </w:rPr>
      </w:pPr>
    </w:p>
    <w:p w14:paraId="3ADDE118" w14:textId="37D8A4B1" w:rsidR="00050460" w:rsidRPr="00C9074D" w:rsidRDefault="00050460" w:rsidP="00E85D94">
      <w:pPr>
        <w:spacing w:after="0"/>
        <w:rPr>
          <w:rFonts w:ascii="Times New Roman" w:hAnsi="Times New Roman" w:cs="Times New Roman"/>
          <w:b/>
          <w:bCs/>
          <w:sz w:val="24"/>
          <w:szCs w:val="24"/>
        </w:rPr>
      </w:pPr>
      <w:bookmarkStart w:id="73" w:name="_Hlk244678129"/>
      <w:bookmarkEnd w:id="72"/>
      <w:r w:rsidRPr="00C9074D">
        <w:rPr>
          <w:rFonts w:ascii="Times New Roman" w:hAnsi="Times New Roman" w:cs="Times New Roman"/>
          <w:b/>
          <w:bCs/>
          <w:color w:val="000000" w:themeColor="text1"/>
          <w:sz w:val="24"/>
          <w:szCs w:val="24"/>
          <w:u w:val="single"/>
        </w:rPr>
        <w:lastRenderedPageBreak/>
        <w:t xml:space="preserve">Article </w:t>
      </w:r>
      <w:r w:rsidR="006E1468" w:rsidRPr="00C9074D">
        <w:rPr>
          <w:rFonts w:ascii="Times New Roman" w:hAnsi="Times New Roman" w:cs="Times New Roman"/>
          <w:b/>
          <w:bCs/>
          <w:color w:val="000000" w:themeColor="text1"/>
          <w:sz w:val="24"/>
          <w:szCs w:val="24"/>
          <w:u w:val="single"/>
        </w:rPr>
        <w:t>8</w:t>
      </w:r>
      <w:r w:rsidR="00654AB9" w:rsidRPr="00C9074D">
        <w:rPr>
          <w:rFonts w:ascii="Times New Roman" w:hAnsi="Times New Roman" w:cs="Times New Roman"/>
          <w:b/>
          <w:bCs/>
          <w:color w:val="000000" w:themeColor="text1"/>
          <w:sz w:val="24"/>
          <w:szCs w:val="24"/>
          <w:u w:val="single"/>
        </w:rPr>
        <w:t>5</w:t>
      </w:r>
      <w:r w:rsidRPr="00C9074D">
        <w:rPr>
          <w:rFonts w:ascii="Times New Roman" w:hAnsi="Times New Roman" w:cs="Times New Roman"/>
          <w:b/>
          <w:bCs/>
          <w:color w:val="000000" w:themeColor="text1"/>
          <w:sz w:val="24"/>
          <w:szCs w:val="24"/>
        </w:rPr>
        <w:t xml:space="preserve">: </w:t>
      </w:r>
      <w:r w:rsidRPr="00C9074D">
        <w:rPr>
          <w:rFonts w:ascii="Times New Roman" w:hAnsi="Times New Roman" w:cs="Times New Roman"/>
          <w:b/>
          <w:bCs/>
          <w:sz w:val="24"/>
          <w:szCs w:val="24"/>
        </w:rPr>
        <w:t>Outsourcing and reliance on third parties in operations</w:t>
      </w:r>
    </w:p>
    <w:bookmarkEnd w:id="73"/>
    <w:p w14:paraId="7DC9904A" w14:textId="77777777" w:rsidR="00F32B81" w:rsidRPr="00C9074D" w:rsidRDefault="00F32B81" w:rsidP="00E85D94">
      <w:pPr>
        <w:spacing w:after="0"/>
        <w:rPr>
          <w:rFonts w:ascii="Times New Roman" w:hAnsi="Times New Roman" w:cs="Times New Roman"/>
          <w:b/>
          <w:bCs/>
          <w:sz w:val="24"/>
          <w:szCs w:val="24"/>
        </w:rPr>
      </w:pPr>
    </w:p>
    <w:p w14:paraId="6D113852" w14:textId="77777777" w:rsidR="00050460" w:rsidRPr="00C9074D" w:rsidRDefault="00050460" w:rsidP="00E85D94">
      <w:pPr>
        <w:pStyle w:val="ListParagraph"/>
        <w:numPr>
          <w:ilvl w:val="0"/>
          <w:numId w:val="294"/>
        </w:numPr>
        <w:spacing w:after="0"/>
        <w:jc w:val="both"/>
        <w:rPr>
          <w:rFonts w:ascii="Times New Roman" w:hAnsi="Times New Roman" w:cs="Times New Roman"/>
          <w:sz w:val="24"/>
          <w:szCs w:val="24"/>
        </w:rPr>
      </w:pPr>
      <w:r w:rsidRPr="00C9074D">
        <w:rPr>
          <w:rFonts w:ascii="Times New Roman" w:hAnsi="Times New Roman" w:cs="Times New Roman"/>
          <w:sz w:val="24"/>
          <w:szCs w:val="24"/>
        </w:rPr>
        <w:t>A VASP may enter into an agreement to outsource its operational functions of provision of virtual asset services.</w:t>
      </w:r>
    </w:p>
    <w:p w14:paraId="554EDC6F" w14:textId="77777777" w:rsidR="00050460" w:rsidRPr="00C9074D" w:rsidRDefault="00050460" w:rsidP="00E85D94">
      <w:pPr>
        <w:pStyle w:val="ListParagraph"/>
        <w:numPr>
          <w:ilvl w:val="0"/>
          <w:numId w:val="294"/>
        </w:numPr>
        <w:spacing w:after="0"/>
        <w:jc w:val="both"/>
        <w:rPr>
          <w:rFonts w:ascii="Times New Roman" w:hAnsi="Times New Roman" w:cs="Times New Roman"/>
          <w:sz w:val="24"/>
          <w:szCs w:val="24"/>
        </w:rPr>
      </w:pPr>
      <w:r w:rsidRPr="00C9074D">
        <w:rPr>
          <w:rFonts w:ascii="Times New Roman" w:hAnsi="Times New Roman" w:cs="Times New Roman"/>
          <w:sz w:val="24"/>
          <w:szCs w:val="24"/>
        </w:rPr>
        <w:t>A Virtual Asset Service Provider remain fully responsible and accountable for any operational activity, function, or service that it outsources to or performs through a third party, and such outsourcing shall not relieve the VASP of any of its legal or regulatory obligations.</w:t>
      </w:r>
    </w:p>
    <w:p w14:paraId="2CA78382" w14:textId="77777777" w:rsidR="00050460" w:rsidRPr="00C9074D" w:rsidRDefault="00050460" w:rsidP="00E85D94">
      <w:pPr>
        <w:pStyle w:val="ListParagraph"/>
        <w:numPr>
          <w:ilvl w:val="0"/>
          <w:numId w:val="294"/>
        </w:numPr>
        <w:spacing w:after="0"/>
        <w:jc w:val="both"/>
        <w:rPr>
          <w:rFonts w:ascii="Times New Roman" w:hAnsi="Times New Roman" w:cs="Times New Roman"/>
          <w:sz w:val="24"/>
          <w:szCs w:val="24"/>
        </w:rPr>
      </w:pPr>
      <w:r w:rsidRPr="00C9074D">
        <w:rPr>
          <w:rFonts w:ascii="Times New Roman" w:hAnsi="Times New Roman" w:cs="Times New Roman"/>
          <w:sz w:val="24"/>
          <w:szCs w:val="24"/>
        </w:rPr>
        <w:t>A Virtual Asset Service Provider shall not outsource any critical or material operational function without the prior written approval of the Regulatory Authority. An application for such approval is submitted at least 30 calendar days before the proposed implementation date and shall include:</w:t>
      </w:r>
    </w:p>
    <w:p w14:paraId="398C86A7" w14:textId="77777777" w:rsidR="00050460" w:rsidRPr="00C9074D" w:rsidRDefault="00050460" w:rsidP="00E85D94">
      <w:pPr>
        <w:pStyle w:val="ListParagraph"/>
        <w:numPr>
          <w:ilvl w:val="1"/>
          <w:numId w:val="358"/>
        </w:numPr>
        <w:spacing w:after="0"/>
        <w:jc w:val="both"/>
        <w:rPr>
          <w:rFonts w:ascii="Times New Roman" w:hAnsi="Times New Roman" w:cs="Times New Roman"/>
          <w:sz w:val="24"/>
          <w:szCs w:val="24"/>
        </w:rPr>
      </w:pPr>
      <w:r w:rsidRPr="00C9074D">
        <w:rPr>
          <w:rFonts w:ascii="Times New Roman" w:hAnsi="Times New Roman" w:cs="Times New Roman"/>
          <w:sz w:val="24"/>
          <w:szCs w:val="24"/>
        </w:rPr>
        <w:t>the results of the due diligence conducted on the proposed third-party service provider;</w:t>
      </w:r>
    </w:p>
    <w:p w14:paraId="5F16800B" w14:textId="77777777" w:rsidR="00050460" w:rsidRPr="00C9074D" w:rsidRDefault="00050460" w:rsidP="00E85D94">
      <w:pPr>
        <w:pStyle w:val="ListParagraph"/>
        <w:numPr>
          <w:ilvl w:val="1"/>
          <w:numId w:val="358"/>
        </w:numPr>
        <w:spacing w:after="0"/>
        <w:jc w:val="both"/>
        <w:rPr>
          <w:rFonts w:ascii="Times New Roman" w:hAnsi="Times New Roman" w:cs="Times New Roman"/>
          <w:sz w:val="24"/>
          <w:szCs w:val="24"/>
        </w:rPr>
      </w:pPr>
      <w:r w:rsidRPr="00C9074D">
        <w:rPr>
          <w:rFonts w:ascii="Times New Roman" w:hAnsi="Times New Roman" w:cs="Times New Roman"/>
          <w:sz w:val="24"/>
          <w:szCs w:val="24"/>
        </w:rPr>
        <w:t>an assessment of the risks associated with the outsourcing arrangement;</w:t>
      </w:r>
    </w:p>
    <w:p w14:paraId="7D3B1BDB" w14:textId="77777777" w:rsidR="00050460" w:rsidRPr="00C9074D" w:rsidRDefault="00050460" w:rsidP="00E85D94">
      <w:pPr>
        <w:pStyle w:val="ListParagraph"/>
        <w:numPr>
          <w:ilvl w:val="1"/>
          <w:numId w:val="358"/>
        </w:numPr>
        <w:spacing w:after="0"/>
        <w:jc w:val="both"/>
        <w:rPr>
          <w:rFonts w:ascii="Times New Roman" w:hAnsi="Times New Roman" w:cs="Times New Roman"/>
          <w:sz w:val="24"/>
          <w:szCs w:val="24"/>
        </w:rPr>
      </w:pPr>
      <w:r w:rsidRPr="00C9074D">
        <w:rPr>
          <w:rFonts w:ascii="Times New Roman" w:hAnsi="Times New Roman" w:cs="Times New Roman"/>
          <w:sz w:val="24"/>
          <w:szCs w:val="24"/>
        </w:rPr>
        <w:t>the proposed outsourcing agreement;</w:t>
      </w:r>
    </w:p>
    <w:p w14:paraId="5FA8960B" w14:textId="77777777" w:rsidR="00050460" w:rsidRPr="00C9074D" w:rsidRDefault="00050460" w:rsidP="00E85D94">
      <w:pPr>
        <w:pStyle w:val="ListParagraph"/>
        <w:numPr>
          <w:ilvl w:val="1"/>
          <w:numId w:val="358"/>
        </w:numPr>
        <w:spacing w:after="0"/>
        <w:jc w:val="both"/>
        <w:rPr>
          <w:rFonts w:ascii="Times New Roman" w:hAnsi="Times New Roman" w:cs="Times New Roman"/>
          <w:sz w:val="24"/>
          <w:szCs w:val="24"/>
        </w:rPr>
      </w:pPr>
      <w:r w:rsidRPr="00C9074D">
        <w:rPr>
          <w:rFonts w:ascii="Times New Roman" w:hAnsi="Times New Roman" w:cs="Times New Roman"/>
          <w:sz w:val="24"/>
          <w:szCs w:val="24"/>
        </w:rPr>
        <w:t>arrangements relating to data location, confidentiality, security and protection;</w:t>
      </w:r>
    </w:p>
    <w:p w14:paraId="61911D01" w14:textId="77777777" w:rsidR="00050460" w:rsidRPr="00C9074D" w:rsidRDefault="00050460" w:rsidP="00E85D94">
      <w:pPr>
        <w:pStyle w:val="ListParagraph"/>
        <w:numPr>
          <w:ilvl w:val="1"/>
          <w:numId w:val="358"/>
        </w:numPr>
        <w:spacing w:after="0"/>
        <w:jc w:val="both"/>
        <w:rPr>
          <w:rFonts w:ascii="Times New Roman" w:hAnsi="Times New Roman" w:cs="Times New Roman"/>
          <w:sz w:val="24"/>
          <w:szCs w:val="24"/>
        </w:rPr>
      </w:pPr>
      <w:r w:rsidRPr="00C9074D">
        <w:rPr>
          <w:rFonts w:ascii="Times New Roman" w:hAnsi="Times New Roman" w:cs="Times New Roman"/>
          <w:sz w:val="24"/>
          <w:szCs w:val="24"/>
        </w:rPr>
        <w:t>provisions ensuring appropriate audit and access rights for the VASP and the Authority;</w:t>
      </w:r>
    </w:p>
    <w:p w14:paraId="1712969E" w14:textId="77777777" w:rsidR="00050460" w:rsidRPr="00C9074D" w:rsidRDefault="00050460" w:rsidP="00E85D94">
      <w:pPr>
        <w:pStyle w:val="ListParagraph"/>
        <w:numPr>
          <w:ilvl w:val="1"/>
          <w:numId w:val="358"/>
        </w:numPr>
        <w:spacing w:after="0"/>
        <w:jc w:val="both"/>
        <w:rPr>
          <w:rFonts w:ascii="Times New Roman" w:hAnsi="Times New Roman" w:cs="Times New Roman"/>
          <w:sz w:val="24"/>
          <w:szCs w:val="24"/>
        </w:rPr>
      </w:pPr>
      <w:r w:rsidRPr="00C9074D">
        <w:rPr>
          <w:rFonts w:ascii="Times New Roman" w:hAnsi="Times New Roman" w:cs="Times New Roman"/>
          <w:sz w:val="24"/>
          <w:szCs w:val="24"/>
        </w:rPr>
        <w:t>controls and oversight arrangements relating to sub-outsourcing;</w:t>
      </w:r>
    </w:p>
    <w:p w14:paraId="3F28EA6A" w14:textId="77777777" w:rsidR="00050460" w:rsidRPr="00C9074D" w:rsidRDefault="00050460" w:rsidP="00E85D94">
      <w:pPr>
        <w:pStyle w:val="ListParagraph"/>
        <w:numPr>
          <w:ilvl w:val="1"/>
          <w:numId w:val="358"/>
        </w:numPr>
        <w:spacing w:after="0"/>
        <w:jc w:val="both"/>
        <w:rPr>
          <w:rFonts w:ascii="Times New Roman" w:hAnsi="Times New Roman" w:cs="Times New Roman"/>
          <w:sz w:val="24"/>
          <w:szCs w:val="24"/>
        </w:rPr>
      </w:pPr>
      <w:r w:rsidRPr="00C9074D">
        <w:rPr>
          <w:rFonts w:ascii="Times New Roman" w:hAnsi="Times New Roman" w:cs="Times New Roman"/>
          <w:sz w:val="24"/>
          <w:szCs w:val="24"/>
        </w:rPr>
        <w:t>business continuity and disaster recovery arrangements;</w:t>
      </w:r>
    </w:p>
    <w:p w14:paraId="1FB5B522" w14:textId="77777777" w:rsidR="00050460" w:rsidRPr="00C9074D" w:rsidRDefault="00050460" w:rsidP="00E85D94">
      <w:pPr>
        <w:pStyle w:val="ListParagraph"/>
        <w:numPr>
          <w:ilvl w:val="1"/>
          <w:numId w:val="358"/>
        </w:numPr>
        <w:spacing w:after="0"/>
        <w:jc w:val="both"/>
        <w:rPr>
          <w:rFonts w:ascii="Times New Roman" w:hAnsi="Times New Roman" w:cs="Times New Roman"/>
          <w:sz w:val="24"/>
          <w:szCs w:val="24"/>
        </w:rPr>
      </w:pPr>
      <w:r w:rsidRPr="00C9074D">
        <w:rPr>
          <w:rFonts w:ascii="Times New Roman" w:hAnsi="Times New Roman" w:cs="Times New Roman"/>
          <w:sz w:val="24"/>
          <w:szCs w:val="24"/>
        </w:rPr>
        <w:t>assessment and mitigation measures for concentration and other relevant operational risks, and a tested exit, substitution or transition plan to ensure the continued provision of the outsourced function where the arrangement is terminated or disrupted.</w:t>
      </w:r>
    </w:p>
    <w:p w14:paraId="6785881F" w14:textId="7B7B40DA" w:rsidR="001C5588" w:rsidRPr="00C9074D" w:rsidRDefault="00050460" w:rsidP="001C5588">
      <w:pPr>
        <w:pStyle w:val="ListParagraph"/>
        <w:numPr>
          <w:ilvl w:val="0"/>
          <w:numId w:val="449"/>
        </w:numPr>
        <w:spacing w:after="0"/>
        <w:jc w:val="both"/>
        <w:rPr>
          <w:rFonts w:ascii="Times New Roman" w:hAnsi="Times New Roman" w:cs="Times New Roman"/>
          <w:sz w:val="24"/>
          <w:szCs w:val="24"/>
        </w:rPr>
      </w:pPr>
      <w:r w:rsidRPr="00C9074D">
        <w:rPr>
          <w:rFonts w:ascii="Times New Roman" w:hAnsi="Times New Roman" w:cs="Times New Roman"/>
          <w:sz w:val="24"/>
          <w:szCs w:val="24"/>
        </w:rPr>
        <w:t>Where a VASP outsources any function or service to a foreign service provider, the outsourcing arrangement shall not:</w:t>
      </w:r>
    </w:p>
    <w:p w14:paraId="6B1FF265" w14:textId="584BD5FC" w:rsidR="00050460" w:rsidRPr="00C9074D" w:rsidRDefault="00050460" w:rsidP="001C5588">
      <w:pPr>
        <w:pStyle w:val="ListParagraph"/>
        <w:numPr>
          <w:ilvl w:val="1"/>
          <w:numId w:val="289"/>
        </w:numPr>
        <w:spacing w:after="0"/>
        <w:jc w:val="both"/>
        <w:rPr>
          <w:rFonts w:ascii="Times New Roman" w:hAnsi="Times New Roman" w:cs="Times New Roman"/>
          <w:sz w:val="24"/>
          <w:szCs w:val="24"/>
        </w:rPr>
      </w:pPr>
      <w:r w:rsidRPr="00C9074D">
        <w:rPr>
          <w:rFonts w:ascii="Times New Roman" w:hAnsi="Times New Roman" w:cs="Times New Roman"/>
          <w:sz w:val="24"/>
          <w:szCs w:val="24"/>
        </w:rPr>
        <w:t>prevent or otherwise impede the application or enforcement of the laws of Rwanda;</w:t>
      </w:r>
    </w:p>
    <w:p w14:paraId="43A309F9" w14:textId="6FBD61FB" w:rsidR="00050460" w:rsidRPr="00C9074D" w:rsidRDefault="00050460" w:rsidP="001C5588">
      <w:pPr>
        <w:pStyle w:val="ListParagraph"/>
        <w:numPr>
          <w:ilvl w:val="1"/>
          <w:numId w:val="289"/>
        </w:numPr>
        <w:spacing w:after="0"/>
        <w:jc w:val="both"/>
        <w:rPr>
          <w:rFonts w:ascii="Times New Roman" w:hAnsi="Times New Roman" w:cs="Times New Roman"/>
          <w:sz w:val="24"/>
          <w:szCs w:val="24"/>
        </w:rPr>
      </w:pPr>
      <w:r w:rsidRPr="00C9074D">
        <w:rPr>
          <w:rFonts w:ascii="Times New Roman" w:hAnsi="Times New Roman" w:cs="Times New Roman"/>
          <w:sz w:val="24"/>
          <w:szCs w:val="24"/>
        </w:rPr>
        <w:t>restrict the Regulatory Authority or any other competent authority from exercising its supervisory, inspection or enforcement powers; or</w:t>
      </w:r>
    </w:p>
    <w:p w14:paraId="60C263E8" w14:textId="667D4F1F" w:rsidR="00050460" w:rsidRPr="00C9074D" w:rsidRDefault="00050460" w:rsidP="001C5588">
      <w:pPr>
        <w:pStyle w:val="ListParagraph"/>
        <w:numPr>
          <w:ilvl w:val="1"/>
          <w:numId w:val="289"/>
        </w:numPr>
        <w:spacing w:after="0"/>
        <w:jc w:val="both"/>
        <w:rPr>
          <w:rFonts w:ascii="Times New Roman" w:hAnsi="Times New Roman" w:cs="Times New Roman"/>
          <w:sz w:val="24"/>
          <w:szCs w:val="24"/>
        </w:rPr>
      </w:pPr>
      <w:r w:rsidRPr="00C9074D">
        <w:rPr>
          <w:rFonts w:ascii="Times New Roman" w:hAnsi="Times New Roman" w:cs="Times New Roman"/>
          <w:sz w:val="24"/>
          <w:szCs w:val="24"/>
        </w:rPr>
        <w:t>impede timely and unrestricted access, where lawfully required, to relevant records,</w:t>
      </w:r>
      <w:r w:rsidR="001C5588" w:rsidRPr="00C9074D">
        <w:rPr>
          <w:rFonts w:ascii="Times New Roman" w:hAnsi="Times New Roman" w:cs="Times New Roman"/>
          <w:sz w:val="24"/>
          <w:szCs w:val="24"/>
        </w:rPr>
        <w:t xml:space="preserve"> </w:t>
      </w:r>
      <w:r w:rsidRPr="00C9074D">
        <w:rPr>
          <w:rFonts w:ascii="Times New Roman" w:hAnsi="Times New Roman" w:cs="Times New Roman"/>
          <w:sz w:val="24"/>
          <w:szCs w:val="24"/>
        </w:rPr>
        <w:t>information and data relating to the outsourced activity.</w:t>
      </w:r>
    </w:p>
    <w:p w14:paraId="1C7F9BF1" w14:textId="738B291B" w:rsidR="00050460" w:rsidRPr="00C9074D" w:rsidRDefault="00050460" w:rsidP="00E85D94">
      <w:pPr>
        <w:pStyle w:val="ListParagraph"/>
        <w:numPr>
          <w:ilvl w:val="0"/>
          <w:numId w:val="466"/>
        </w:numPr>
        <w:spacing w:after="0"/>
        <w:jc w:val="both"/>
        <w:rPr>
          <w:rFonts w:ascii="Times New Roman" w:hAnsi="Times New Roman" w:cs="Times New Roman"/>
          <w:sz w:val="24"/>
          <w:szCs w:val="24"/>
        </w:rPr>
      </w:pPr>
      <w:r w:rsidRPr="00C9074D">
        <w:rPr>
          <w:rFonts w:ascii="Times New Roman" w:hAnsi="Times New Roman" w:cs="Times New Roman"/>
          <w:sz w:val="24"/>
          <w:szCs w:val="24"/>
        </w:rPr>
        <w:t>A VASP notifies the Regulatory Authority where an outsourced function or service connects, directly or indirectly, to the national payment system, mobile money</w:t>
      </w:r>
      <w:r w:rsidR="00C50AD0" w:rsidRPr="00C9074D">
        <w:rPr>
          <w:rFonts w:ascii="Times New Roman" w:hAnsi="Times New Roman" w:cs="Times New Roman"/>
          <w:sz w:val="24"/>
          <w:szCs w:val="24"/>
        </w:rPr>
        <w:t xml:space="preserve"> </w:t>
      </w:r>
      <w:r w:rsidRPr="00C9074D">
        <w:rPr>
          <w:rFonts w:ascii="Times New Roman" w:hAnsi="Times New Roman" w:cs="Times New Roman"/>
          <w:sz w:val="24"/>
          <w:szCs w:val="24"/>
        </w:rPr>
        <w:t xml:space="preserve">infrastructure, bank settlement accounts, fiat on-ramp or off-ramp arrangements, </w:t>
      </w:r>
    </w:p>
    <w:p w14:paraId="668E2C2A" w14:textId="04117858" w:rsidR="00050460" w:rsidRPr="00C9074D" w:rsidRDefault="00050460" w:rsidP="00E85D94">
      <w:pPr>
        <w:pStyle w:val="ListParagraph"/>
        <w:numPr>
          <w:ilvl w:val="0"/>
          <w:numId w:val="466"/>
        </w:numPr>
        <w:spacing w:after="0"/>
        <w:jc w:val="both"/>
        <w:rPr>
          <w:rFonts w:ascii="Times New Roman" w:hAnsi="Times New Roman" w:cs="Times New Roman"/>
          <w:sz w:val="24"/>
          <w:szCs w:val="24"/>
        </w:rPr>
      </w:pPr>
      <w:r w:rsidRPr="00C9074D">
        <w:rPr>
          <w:rFonts w:ascii="Times New Roman" w:hAnsi="Times New Roman" w:cs="Times New Roman"/>
          <w:sz w:val="24"/>
          <w:szCs w:val="24"/>
        </w:rPr>
        <w:t>The VASP maintains effective oversight of all outsourced activities and ensures that the third party has appropriate systems, controls, resources, expertise   and business continuity arrangements to perform the outsourced function in</w:t>
      </w:r>
      <w:r w:rsidR="00C50AD0" w:rsidRPr="00C9074D">
        <w:rPr>
          <w:rFonts w:ascii="Times New Roman" w:hAnsi="Times New Roman" w:cs="Times New Roman"/>
          <w:sz w:val="24"/>
          <w:szCs w:val="24"/>
        </w:rPr>
        <w:t xml:space="preserve"> </w:t>
      </w:r>
      <w:r w:rsidRPr="00C9074D">
        <w:rPr>
          <w:rFonts w:ascii="Times New Roman" w:hAnsi="Times New Roman" w:cs="Times New Roman"/>
          <w:sz w:val="24"/>
          <w:szCs w:val="24"/>
        </w:rPr>
        <w:t>accordance with applicable laws, regulations and regulatory requirements.</w:t>
      </w:r>
    </w:p>
    <w:p w14:paraId="3504BDC7" w14:textId="77777777" w:rsidR="009E3327" w:rsidRPr="00C9074D" w:rsidRDefault="009E3327" w:rsidP="00E85D94">
      <w:pPr>
        <w:pStyle w:val="ListBullet"/>
        <w:numPr>
          <w:ilvl w:val="0"/>
          <w:numId w:val="0"/>
        </w:numPr>
        <w:spacing w:after="0"/>
        <w:rPr>
          <w:rFonts w:ascii="Times New Roman" w:hAnsi="Times New Roman" w:cs="Times New Roman"/>
          <w:b/>
          <w:bCs/>
          <w:sz w:val="24"/>
          <w:szCs w:val="24"/>
        </w:rPr>
      </w:pPr>
      <w:bookmarkStart w:id="74" w:name="_Hlk242714823"/>
    </w:p>
    <w:p w14:paraId="11F14660" w14:textId="6EEAE526" w:rsidR="009E3327" w:rsidRPr="00C9074D" w:rsidRDefault="009E3327" w:rsidP="00E85D94">
      <w:pPr>
        <w:pStyle w:val="Heading1"/>
        <w:spacing w:before="0" w:after="0"/>
        <w:rPr>
          <w:rFonts w:ascii="Times New Roman" w:hAnsi="Times New Roman" w:cs="Times New Roman"/>
          <w:b/>
          <w:bCs/>
          <w:color w:val="auto"/>
          <w:sz w:val="24"/>
          <w:szCs w:val="24"/>
        </w:rPr>
      </w:pPr>
      <w:bookmarkStart w:id="75" w:name="_Hlk244678142"/>
      <w:r w:rsidRPr="00C9074D">
        <w:rPr>
          <w:rFonts w:ascii="Times New Roman" w:hAnsi="Times New Roman" w:cs="Times New Roman"/>
          <w:b/>
          <w:bCs/>
          <w:color w:val="auto"/>
          <w:sz w:val="24"/>
          <w:szCs w:val="24"/>
          <w:u w:val="single"/>
        </w:rPr>
        <w:lastRenderedPageBreak/>
        <w:t>CHAPTER V</w:t>
      </w:r>
      <w:r w:rsidR="00476157" w:rsidRPr="00C9074D">
        <w:rPr>
          <w:rFonts w:ascii="Times New Roman" w:hAnsi="Times New Roman" w:cs="Times New Roman"/>
          <w:b/>
          <w:bCs/>
          <w:color w:val="auto"/>
          <w:sz w:val="24"/>
          <w:szCs w:val="24"/>
          <w:u w:val="single"/>
        </w:rPr>
        <w:t>III</w:t>
      </w:r>
      <w:r w:rsidRPr="00C9074D">
        <w:rPr>
          <w:rFonts w:ascii="Times New Roman" w:hAnsi="Times New Roman" w:cs="Times New Roman"/>
          <w:b/>
          <w:bCs/>
          <w:color w:val="auto"/>
          <w:sz w:val="24"/>
          <w:szCs w:val="24"/>
        </w:rPr>
        <w:t xml:space="preserve">: SUPERVISION OF </w:t>
      </w:r>
      <w:r w:rsidR="0038788A">
        <w:rPr>
          <w:rFonts w:ascii="Times New Roman" w:hAnsi="Times New Roman" w:cs="Times New Roman"/>
          <w:b/>
          <w:bCs/>
          <w:color w:val="auto"/>
          <w:sz w:val="24"/>
          <w:szCs w:val="24"/>
        </w:rPr>
        <w:t>VIRTUAL ASSET SERVICE PROVIDERS</w:t>
      </w:r>
    </w:p>
    <w:p w14:paraId="7025847F" w14:textId="77777777" w:rsidR="009E3327" w:rsidRPr="00C9074D" w:rsidRDefault="009E3327" w:rsidP="00E85D94">
      <w:pPr>
        <w:spacing w:after="0"/>
        <w:rPr>
          <w:rFonts w:ascii="Times New Roman" w:hAnsi="Times New Roman" w:cs="Times New Roman"/>
          <w:b/>
          <w:bCs/>
          <w:sz w:val="24"/>
          <w:szCs w:val="24"/>
        </w:rPr>
      </w:pPr>
    </w:p>
    <w:p w14:paraId="6A59021B" w14:textId="2408A9A3" w:rsidR="009E3327" w:rsidRPr="00C9074D" w:rsidRDefault="009E3327" w:rsidP="00E85D94">
      <w:pPr>
        <w:spacing w:after="0"/>
        <w:jc w:val="both"/>
        <w:rPr>
          <w:rFonts w:ascii="Times New Roman" w:hAnsi="Times New Roman" w:cs="Times New Roman"/>
          <w:b/>
          <w:bCs/>
          <w:sz w:val="24"/>
          <w:szCs w:val="24"/>
        </w:rPr>
      </w:pPr>
      <w:r w:rsidRPr="00C9074D">
        <w:rPr>
          <w:rFonts w:ascii="Times New Roman" w:hAnsi="Times New Roman" w:cs="Times New Roman"/>
          <w:b/>
          <w:bCs/>
          <w:sz w:val="24"/>
          <w:szCs w:val="24"/>
          <w:u w:val="single"/>
        </w:rPr>
        <w:t xml:space="preserve">Article </w:t>
      </w:r>
      <w:r w:rsidR="00A36913" w:rsidRPr="00C9074D">
        <w:rPr>
          <w:rFonts w:ascii="Times New Roman" w:hAnsi="Times New Roman" w:cs="Times New Roman"/>
          <w:b/>
          <w:bCs/>
          <w:sz w:val="24"/>
          <w:szCs w:val="24"/>
          <w:u w:val="single"/>
        </w:rPr>
        <w:t>8</w:t>
      </w:r>
      <w:r w:rsidR="00D9688A" w:rsidRPr="00C9074D">
        <w:rPr>
          <w:rFonts w:ascii="Times New Roman" w:hAnsi="Times New Roman" w:cs="Times New Roman"/>
          <w:b/>
          <w:bCs/>
          <w:sz w:val="24"/>
          <w:szCs w:val="24"/>
          <w:u w:val="single"/>
        </w:rPr>
        <w:t>6</w:t>
      </w:r>
      <w:r w:rsidRPr="00C9074D">
        <w:rPr>
          <w:rFonts w:ascii="Times New Roman" w:hAnsi="Times New Roman" w:cs="Times New Roman"/>
          <w:b/>
          <w:bCs/>
          <w:sz w:val="24"/>
          <w:szCs w:val="24"/>
        </w:rPr>
        <w:t>: Supervisory cooperation</w:t>
      </w:r>
    </w:p>
    <w:bookmarkEnd w:id="75"/>
    <w:p w14:paraId="73B2BD51" w14:textId="77777777" w:rsidR="009E3327" w:rsidRPr="00C9074D" w:rsidRDefault="009E3327" w:rsidP="00E85D94">
      <w:pPr>
        <w:spacing w:after="0"/>
        <w:jc w:val="both"/>
        <w:rPr>
          <w:rFonts w:ascii="Times New Roman" w:hAnsi="Times New Roman" w:cs="Times New Roman"/>
          <w:sz w:val="24"/>
          <w:szCs w:val="24"/>
        </w:rPr>
      </w:pPr>
    </w:p>
    <w:p w14:paraId="2B15C1C4" w14:textId="77777777" w:rsidR="009E3327" w:rsidRPr="00C9074D" w:rsidRDefault="009E3327" w:rsidP="00E85D94">
      <w:pPr>
        <w:spacing w:after="0"/>
        <w:jc w:val="both"/>
        <w:rPr>
          <w:rFonts w:ascii="Times New Roman" w:hAnsi="Times New Roman" w:cs="Times New Roman"/>
          <w:sz w:val="24"/>
          <w:szCs w:val="24"/>
        </w:rPr>
      </w:pPr>
      <w:r w:rsidRPr="00C9074D">
        <w:rPr>
          <w:rFonts w:ascii="Times New Roman" w:hAnsi="Times New Roman" w:cs="Times New Roman"/>
          <w:sz w:val="24"/>
          <w:szCs w:val="24"/>
        </w:rPr>
        <w:t>A VASP cooperates with the Regulatory Authority in the exercise of its supervisory powers and provide any information, records or assistance required by the Regulatory Authority.</w:t>
      </w:r>
    </w:p>
    <w:p w14:paraId="7CB7410F" w14:textId="77777777" w:rsidR="009E3327" w:rsidRPr="00C9074D" w:rsidRDefault="009E3327" w:rsidP="00E85D94">
      <w:pPr>
        <w:spacing w:after="0"/>
        <w:rPr>
          <w:rFonts w:ascii="Times New Roman" w:hAnsi="Times New Roman" w:cs="Times New Roman"/>
          <w:b/>
          <w:bCs/>
          <w:sz w:val="24"/>
          <w:szCs w:val="24"/>
        </w:rPr>
      </w:pPr>
    </w:p>
    <w:p w14:paraId="1D47D9E2" w14:textId="41813C63" w:rsidR="009E3327" w:rsidRPr="00C9074D" w:rsidRDefault="009E3327" w:rsidP="00E85D94">
      <w:pPr>
        <w:pStyle w:val="ListBullet"/>
        <w:numPr>
          <w:ilvl w:val="0"/>
          <w:numId w:val="0"/>
        </w:numPr>
        <w:spacing w:after="0"/>
        <w:rPr>
          <w:rFonts w:ascii="Times New Roman" w:hAnsi="Times New Roman" w:cs="Times New Roman"/>
          <w:b/>
          <w:bCs/>
          <w:sz w:val="24"/>
          <w:szCs w:val="24"/>
        </w:rPr>
      </w:pPr>
      <w:bookmarkStart w:id="76" w:name="_Hlk244678169"/>
      <w:r w:rsidRPr="00C9074D">
        <w:rPr>
          <w:rFonts w:ascii="Times New Roman" w:hAnsi="Times New Roman" w:cs="Times New Roman"/>
          <w:b/>
          <w:bCs/>
          <w:sz w:val="24"/>
          <w:szCs w:val="24"/>
          <w:u w:val="single"/>
        </w:rPr>
        <w:t xml:space="preserve">Article </w:t>
      </w:r>
      <w:r w:rsidR="00A36913" w:rsidRPr="00C9074D">
        <w:rPr>
          <w:rFonts w:ascii="Times New Roman" w:hAnsi="Times New Roman" w:cs="Times New Roman"/>
          <w:b/>
          <w:bCs/>
          <w:sz w:val="24"/>
          <w:szCs w:val="24"/>
          <w:u w:val="single"/>
        </w:rPr>
        <w:t>8</w:t>
      </w:r>
      <w:r w:rsidR="00D9688A" w:rsidRPr="00C9074D">
        <w:rPr>
          <w:rFonts w:ascii="Times New Roman" w:hAnsi="Times New Roman" w:cs="Times New Roman"/>
          <w:b/>
          <w:bCs/>
          <w:sz w:val="24"/>
          <w:szCs w:val="24"/>
          <w:u w:val="single"/>
        </w:rPr>
        <w:t>7</w:t>
      </w:r>
      <w:r w:rsidRPr="00C9074D">
        <w:rPr>
          <w:rFonts w:ascii="Times New Roman" w:hAnsi="Times New Roman" w:cs="Times New Roman"/>
          <w:b/>
          <w:bCs/>
          <w:sz w:val="24"/>
          <w:szCs w:val="24"/>
        </w:rPr>
        <w:t>: Annual supervision fee</w:t>
      </w:r>
    </w:p>
    <w:bookmarkEnd w:id="76"/>
    <w:p w14:paraId="687E6946" w14:textId="77777777" w:rsidR="009E3327" w:rsidRPr="00C9074D" w:rsidRDefault="009E3327" w:rsidP="00E85D94">
      <w:pPr>
        <w:pStyle w:val="ListBullet"/>
        <w:numPr>
          <w:ilvl w:val="0"/>
          <w:numId w:val="0"/>
        </w:numPr>
        <w:spacing w:after="0"/>
        <w:rPr>
          <w:rFonts w:ascii="Times New Roman" w:hAnsi="Times New Roman" w:cs="Times New Roman"/>
          <w:sz w:val="24"/>
          <w:szCs w:val="24"/>
        </w:rPr>
      </w:pPr>
    </w:p>
    <w:p w14:paraId="549988C8" w14:textId="77777777" w:rsidR="009E3327" w:rsidRPr="00C9074D" w:rsidRDefault="009E3327" w:rsidP="00E85D94">
      <w:pPr>
        <w:pStyle w:val="ListParagraph"/>
        <w:numPr>
          <w:ilvl w:val="0"/>
          <w:numId w:val="50"/>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After each financial year, each VASP operating in Rwanda pays to the Regulatory Authority a supervision fee of</w:t>
      </w:r>
    </w:p>
    <w:p w14:paraId="21213F25" w14:textId="77777777" w:rsidR="009E3327" w:rsidRPr="00C9074D" w:rsidRDefault="009E3327" w:rsidP="00E85D94">
      <w:pPr>
        <w:pStyle w:val="ListParagraph"/>
        <w:numPr>
          <w:ilvl w:val="0"/>
          <w:numId w:val="418"/>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0.5% of the gross income generated in the previous financial year as the audited financial statement or FRW 15,000,000 whichever is higher, for the virtual asset issuance platform operator;</w:t>
      </w:r>
    </w:p>
    <w:p w14:paraId="138023CB" w14:textId="77777777" w:rsidR="009E3327" w:rsidRPr="00C9074D" w:rsidRDefault="009E3327" w:rsidP="00E85D94">
      <w:pPr>
        <w:pStyle w:val="ListParagraph"/>
        <w:numPr>
          <w:ilvl w:val="0"/>
          <w:numId w:val="418"/>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0.5% of the gross income generated in the previous financial year as the audited financial statement or FRW 20,000,000 whichever is higher, for the virtual asset issuance platform operator;</w:t>
      </w:r>
    </w:p>
    <w:p w14:paraId="35E9E2D0" w14:textId="77777777" w:rsidR="009E3327" w:rsidRPr="00C9074D" w:rsidRDefault="009E3327" w:rsidP="00E85D94">
      <w:pPr>
        <w:pStyle w:val="ListParagraph"/>
        <w:numPr>
          <w:ilvl w:val="0"/>
          <w:numId w:val="418"/>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 0.5% of the gross income generated in the previous financial year as the audited financial statement or FRW 30,000,000 whichever is higher, for the virtual asset exchange;</w:t>
      </w:r>
    </w:p>
    <w:p w14:paraId="68AF04A6" w14:textId="77777777" w:rsidR="009E3327" w:rsidRPr="00C9074D" w:rsidRDefault="009E3327" w:rsidP="00E85D94">
      <w:pPr>
        <w:pStyle w:val="ListParagraph"/>
        <w:numPr>
          <w:ilvl w:val="0"/>
          <w:numId w:val="418"/>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0.5% of the gross income generated in the previous financial year as the audited financial statement or FRW 30,000,000 whichever is higher, for the virtual asset custodian;</w:t>
      </w:r>
    </w:p>
    <w:p w14:paraId="1D525243" w14:textId="77777777" w:rsidR="009E3327" w:rsidRPr="00C9074D" w:rsidRDefault="009E3327" w:rsidP="00E85D94">
      <w:pPr>
        <w:pStyle w:val="ListParagraph"/>
        <w:numPr>
          <w:ilvl w:val="0"/>
          <w:numId w:val="418"/>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0.5% of the gross income generated in the previous financial year as the audited financial statement or FRW 10,000,000 whichever is higher, for the virtual asset issuance platform operator;</w:t>
      </w:r>
    </w:p>
    <w:p w14:paraId="7A2A94C6" w14:textId="77777777" w:rsidR="009E3327" w:rsidRPr="00C9074D" w:rsidRDefault="009E3327" w:rsidP="00E85D94">
      <w:pPr>
        <w:pStyle w:val="ListParagraph"/>
        <w:numPr>
          <w:ilvl w:val="0"/>
          <w:numId w:val="418"/>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0.5% of the gross income generated in the previous financial year as the audited financial statement or FRW 5,000,000 whichever is higher, for the virtual asset investment advisor;</w:t>
      </w:r>
    </w:p>
    <w:p w14:paraId="5D4A3C0D" w14:textId="46EF7830" w:rsidR="009E3327" w:rsidRPr="00C9074D" w:rsidRDefault="009E3327" w:rsidP="00A36913">
      <w:pPr>
        <w:pStyle w:val="ListParagraph"/>
        <w:numPr>
          <w:ilvl w:val="0"/>
          <w:numId w:val="50"/>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This amount is paid within four months after the end of the foregoing financial year.</w:t>
      </w:r>
    </w:p>
    <w:p w14:paraId="7792AD9D" w14:textId="6E3FCFD0" w:rsidR="009E3327" w:rsidRPr="00C9074D" w:rsidRDefault="009E3327" w:rsidP="00A36913">
      <w:pPr>
        <w:pStyle w:val="ListParagraph"/>
        <w:numPr>
          <w:ilvl w:val="0"/>
          <w:numId w:val="50"/>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For the purpose of this Article, gross income include:</w:t>
      </w:r>
    </w:p>
    <w:p w14:paraId="511B590B" w14:textId="77777777" w:rsidR="009E3327" w:rsidRPr="00C9074D" w:rsidRDefault="009E3327" w:rsidP="00E85D94">
      <w:pPr>
        <w:pStyle w:val="ListParagraph"/>
        <w:numPr>
          <w:ilvl w:val="0"/>
          <w:numId w:val="51"/>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net income (gross income minus expenses);</w:t>
      </w:r>
    </w:p>
    <w:p w14:paraId="2133E253" w14:textId="77777777" w:rsidR="009E3327" w:rsidRPr="00C9074D" w:rsidRDefault="009E3327" w:rsidP="00E85D94">
      <w:pPr>
        <w:pStyle w:val="ListParagraph"/>
        <w:numPr>
          <w:ilvl w:val="0"/>
          <w:numId w:val="51"/>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fees and commissions;</w:t>
      </w:r>
    </w:p>
    <w:p w14:paraId="5E7E5022" w14:textId="77777777" w:rsidR="009E3327" w:rsidRPr="00C9074D" w:rsidRDefault="009E3327" w:rsidP="00E85D94">
      <w:pPr>
        <w:pStyle w:val="ListParagraph"/>
        <w:numPr>
          <w:ilvl w:val="0"/>
          <w:numId w:val="51"/>
        </w:numPr>
        <w:autoSpaceDE w:val="0"/>
        <w:autoSpaceDN w:val="0"/>
        <w:adjustRightInd w:val="0"/>
        <w:spacing w:after="0"/>
        <w:jc w:val="both"/>
        <w:rPr>
          <w:rFonts w:ascii="Times New Roman" w:hAnsi="Times New Roman" w:cs="Times New Roman"/>
          <w:sz w:val="24"/>
          <w:szCs w:val="24"/>
        </w:rPr>
      </w:pPr>
      <w:r w:rsidRPr="00C9074D">
        <w:rPr>
          <w:rFonts w:ascii="Times New Roman" w:hAnsi="Times New Roman" w:cs="Times New Roman"/>
          <w:sz w:val="24"/>
          <w:szCs w:val="24"/>
        </w:rPr>
        <w:t>foreign exchange income; and</w:t>
      </w:r>
    </w:p>
    <w:p w14:paraId="2ED51B38" w14:textId="77777777" w:rsidR="009E3327" w:rsidRPr="00C9074D" w:rsidRDefault="009E3327" w:rsidP="00E85D94">
      <w:pPr>
        <w:pStyle w:val="ListParagraph"/>
        <w:autoSpaceDE w:val="0"/>
        <w:autoSpaceDN w:val="0"/>
        <w:adjustRightInd w:val="0"/>
        <w:spacing w:after="0"/>
        <w:ind w:left="1080"/>
        <w:jc w:val="both"/>
        <w:rPr>
          <w:rFonts w:ascii="Times New Roman" w:hAnsi="Times New Roman" w:cs="Times New Roman"/>
          <w:sz w:val="24"/>
          <w:szCs w:val="24"/>
        </w:rPr>
      </w:pPr>
      <w:r w:rsidRPr="00C9074D">
        <w:rPr>
          <w:rFonts w:ascii="Times New Roman" w:hAnsi="Times New Roman" w:cs="Times New Roman"/>
          <w:sz w:val="24"/>
          <w:szCs w:val="24"/>
        </w:rPr>
        <w:t>any other income, less non-recurrent income (such as gains on disposal of fixed assets or investments) and non-banking income (such as rental income or grants received).</w:t>
      </w:r>
    </w:p>
    <w:p w14:paraId="4081F847" w14:textId="77777777" w:rsidR="009E3327" w:rsidRDefault="009E3327" w:rsidP="00E85D94">
      <w:pPr>
        <w:pStyle w:val="ListParagraph"/>
        <w:autoSpaceDE w:val="0"/>
        <w:autoSpaceDN w:val="0"/>
        <w:adjustRightInd w:val="0"/>
        <w:spacing w:after="0"/>
        <w:ind w:left="1080"/>
        <w:jc w:val="both"/>
        <w:rPr>
          <w:rFonts w:ascii="Times New Roman" w:hAnsi="Times New Roman" w:cs="Times New Roman"/>
          <w:sz w:val="24"/>
          <w:szCs w:val="24"/>
        </w:rPr>
      </w:pPr>
    </w:p>
    <w:p w14:paraId="6290CC66" w14:textId="77777777" w:rsidR="002C684D" w:rsidRDefault="002C684D" w:rsidP="00E85D94">
      <w:pPr>
        <w:pStyle w:val="ListParagraph"/>
        <w:autoSpaceDE w:val="0"/>
        <w:autoSpaceDN w:val="0"/>
        <w:adjustRightInd w:val="0"/>
        <w:spacing w:after="0"/>
        <w:ind w:left="1080"/>
        <w:jc w:val="both"/>
        <w:rPr>
          <w:rFonts w:ascii="Times New Roman" w:hAnsi="Times New Roman" w:cs="Times New Roman"/>
          <w:sz w:val="24"/>
          <w:szCs w:val="24"/>
        </w:rPr>
      </w:pPr>
    </w:p>
    <w:p w14:paraId="241AF6B0" w14:textId="77777777" w:rsidR="002C684D" w:rsidRDefault="002C684D" w:rsidP="00E85D94">
      <w:pPr>
        <w:pStyle w:val="ListParagraph"/>
        <w:autoSpaceDE w:val="0"/>
        <w:autoSpaceDN w:val="0"/>
        <w:adjustRightInd w:val="0"/>
        <w:spacing w:after="0"/>
        <w:ind w:left="1080"/>
        <w:jc w:val="both"/>
        <w:rPr>
          <w:rFonts w:ascii="Times New Roman" w:hAnsi="Times New Roman" w:cs="Times New Roman"/>
          <w:sz w:val="24"/>
          <w:szCs w:val="24"/>
        </w:rPr>
      </w:pPr>
    </w:p>
    <w:p w14:paraId="0E9A54D8" w14:textId="77777777" w:rsidR="002C684D" w:rsidRPr="00C9074D" w:rsidRDefault="002C684D" w:rsidP="00E85D94">
      <w:pPr>
        <w:pStyle w:val="ListParagraph"/>
        <w:autoSpaceDE w:val="0"/>
        <w:autoSpaceDN w:val="0"/>
        <w:adjustRightInd w:val="0"/>
        <w:spacing w:after="0"/>
        <w:ind w:left="1080"/>
        <w:jc w:val="both"/>
        <w:rPr>
          <w:rFonts w:ascii="Times New Roman" w:hAnsi="Times New Roman" w:cs="Times New Roman"/>
          <w:sz w:val="24"/>
          <w:szCs w:val="24"/>
        </w:rPr>
      </w:pPr>
    </w:p>
    <w:p w14:paraId="12003249" w14:textId="73B49429" w:rsidR="009E3327" w:rsidRPr="00C9074D" w:rsidRDefault="009E3327" w:rsidP="00E85D94">
      <w:pPr>
        <w:pStyle w:val="ListBullet"/>
        <w:numPr>
          <w:ilvl w:val="0"/>
          <w:numId w:val="0"/>
        </w:numPr>
        <w:spacing w:after="0"/>
        <w:rPr>
          <w:rFonts w:ascii="Times New Roman" w:hAnsi="Times New Roman" w:cs="Times New Roman"/>
          <w:b/>
          <w:bCs/>
          <w:sz w:val="24"/>
          <w:szCs w:val="24"/>
        </w:rPr>
      </w:pPr>
      <w:bookmarkStart w:id="77" w:name="_Hlk244678181"/>
      <w:r w:rsidRPr="00C9074D">
        <w:rPr>
          <w:rFonts w:ascii="Times New Roman" w:hAnsi="Times New Roman" w:cs="Times New Roman"/>
          <w:b/>
          <w:bCs/>
          <w:sz w:val="24"/>
          <w:szCs w:val="24"/>
          <w:u w:val="single"/>
        </w:rPr>
        <w:lastRenderedPageBreak/>
        <w:t xml:space="preserve">Article </w:t>
      </w:r>
      <w:r w:rsidR="00A36913" w:rsidRPr="00C9074D">
        <w:rPr>
          <w:rFonts w:ascii="Times New Roman" w:hAnsi="Times New Roman" w:cs="Times New Roman"/>
          <w:b/>
          <w:bCs/>
          <w:sz w:val="24"/>
          <w:szCs w:val="24"/>
          <w:u w:val="single"/>
        </w:rPr>
        <w:t>8</w:t>
      </w:r>
      <w:r w:rsidR="00D9688A" w:rsidRPr="00C9074D">
        <w:rPr>
          <w:rFonts w:ascii="Times New Roman" w:hAnsi="Times New Roman" w:cs="Times New Roman"/>
          <w:b/>
          <w:bCs/>
          <w:sz w:val="24"/>
          <w:szCs w:val="24"/>
          <w:u w:val="single"/>
        </w:rPr>
        <w:t>8</w:t>
      </w:r>
      <w:r w:rsidRPr="00C9074D">
        <w:rPr>
          <w:rFonts w:ascii="Times New Roman" w:hAnsi="Times New Roman" w:cs="Times New Roman"/>
          <w:b/>
          <w:bCs/>
          <w:sz w:val="24"/>
          <w:szCs w:val="24"/>
        </w:rPr>
        <w:t>: Regulatory reporting</w:t>
      </w:r>
    </w:p>
    <w:bookmarkEnd w:id="77"/>
    <w:p w14:paraId="2C95CCF3" w14:textId="77777777" w:rsidR="009E3327" w:rsidRPr="00C9074D" w:rsidRDefault="009E3327" w:rsidP="00E85D94">
      <w:pPr>
        <w:spacing w:after="0"/>
        <w:jc w:val="both"/>
        <w:rPr>
          <w:rFonts w:ascii="Times New Roman" w:hAnsi="Times New Roman" w:cs="Times New Roman"/>
          <w:b/>
          <w:bCs/>
          <w:sz w:val="24"/>
          <w:szCs w:val="24"/>
        </w:rPr>
      </w:pPr>
    </w:p>
    <w:p w14:paraId="09E4431F" w14:textId="77777777" w:rsidR="009E3327" w:rsidRPr="00C9074D" w:rsidRDefault="009E3327" w:rsidP="00E85D94">
      <w:pPr>
        <w:numPr>
          <w:ilvl w:val="0"/>
          <w:numId w:val="324"/>
        </w:numPr>
        <w:spacing w:after="0"/>
        <w:jc w:val="both"/>
        <w:rPr>
          <w:rFonts w:ascii="Times New Roman" w:hAnsi="Times New Roman" w:cs="Times New Roman"/>
          <w:sz w:val="24"/>
          <w:szCs w:val="24"/>
        </w:rPr>
      </w:pPr>
      <w:r w:rsidRPr="00C9074D">
        <w:rPr>
          <w:rFonts w:ascii="Times New Roman" w:hAnsi="Times New Roman" w:cs="Times New Roman"/>
          <w:sz w:val="24"/>
          <w:szCs w:val="24"/>
        </w:rPr>
        <w:t>A VASP must submit to the Regulatory Authority weekly reports on the volume and value of transactions.</w:t>
      </w:r>
    </w:p>
    <w:p w14:paraId="14EFC29F" w14:textId="77777777" w:rsidR="009E3327" w:rsidRPr="00C9074D" w:rsidRDefault="009E3327" w:rsidP="00E85D94">
      <w:pPr>
        <w:numPr>
          <w:ilvl w:val="0"/>
          <w:numId w:val="324"/>
        </w:numPr>
        <w:spacing w:after="0"/>
        <w:jc w:val="both"/>
        <w:rPr>
          <w:rFonts w:ascii="Times New Roman" w:hAnsi="Times New Roman" w:cs="Times New Roman"/>
          <w:sz w:val="24"/>
          <w:szCs w:val="24"/>
        </w:rPr>
      </w:pPr>
      <w:r w:rsidRPr="00C9074D">
        <w:rPr>
          <w:rFonts w:ascii="Times New Roman" w:hAnsi="Times New Roman" w:cs="Times New Roman"/>
          <w:sz w:val="24"/>
          <w:szCs w:val="24"/>
        </w:rPr>
        <w:t>A VASP must submit monthly reports on complaints received and resolved.</w:t>
      </w:r>
    </w:p>
    <w:p w14:paraId="17174DB8" w14:textId="77777777" w:rsidR="009E3327" w:rsidRPr="00C9074D" w:rsidRDefault="009E3327" w:rsidP="00E85D94">
      <w:pPr>
        <w:numPr>
          <w:ilvl w:val="0"/>
          <w:numId w:val="324"/>
        </w:numPr>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A VASP must submit quarterly reports on: </w:t>
      </w:r>
    </w:p>
    <w:p w14:paraId="3C2BD3FC" w14:textId="77777777" w:rsidR="009E3327" w:rsidRPr="00C9074D" w:rsidRDefault="009E3327" w:rsidP="00E85D94">
      <w:pPr>
        <w:pStyle w:val="ListParagraph"/>
        <w:numPr>
          <w:ilvl w:val="1"/>
          <w:numId w:val="324"/>
        </w:numPr>
        <w:spacing w:after="0"/>
        <w:jc w:val="both"/>
        <w:rPr>
          <w:rFonts w:ascii="Times New Roman" w:hAnsi="Times New Roman" w:cs="Times New Roman"/>
          <w:sz w:val="24"/>
          <w:szCs w:val="24"/>
        </w:rPr>
      </w:pPr>
      <w:r w:rsidRPr="00C9074D">
        <w:rPr>
          <w:rFonts w:ascii="Times New Roman" w:hAnsi="Times New Roman" w:cs="Times New Roman"/>
          <w:sz w:val="24"/>
          <w:szCs w:val="24"/>
        </w:rPr>
        <w:t>financial statements and financial condition;</w:t>
      </w:r>
    </w:p>
    <w:p w14:paraId="78704F79" w14:textId="77777777" w:rsidR="009E3327" w:rsidRPr="00C9074D" w:rsidRDefault="009E3327" w:rsidP="00E85D94">
      <w:pPr>
        <w:pStyle w:val="ListParagraph"/>
        <w:numPr>
          <w:ilvl w:val="1"/>
          <w:numId w:val="324"/>
        </w:numPr>
        <w:spacing w:after="0"/>
        <w:jc w:val="both"/>
        <w:rPr>
          <w:rFonts w:ascii="Times New Roman" w:hAnsi="Times New Roman" w:cs="Times New Roman"/>
          <w:sz w:val="24"/>
          <w:szCs w:val="24"/>
        </w:rPr>
      </w:pPr>
      <w:r w:rsidRPr="00C9074D">
        <w:rPr>
          <w:rFonts w:ascii="Times New Roman" w:hAnsi="Times New Roman" w:cs="Times New Roman"/>
          <w:sz w:val="24"/>
          <w:szCs w:val="24"/>
        </w:rPr>
        <w:t>capital and liquidity position;</w:t>
      </w:r>
    </w:p>
    <w:p w14:paraId="07A5C880" w14:textId="77777777" w:rsidR="009E3327" w:rsidRPr="00C9074D" w:rsidRDefault="009E3327" w:rsidP="00E85D94">
      <w:pPr>
        <w:pStyle w:val="ListParagraph"/>
        <w:numPr>
          <w:ilvl w:val="1"/>
          <w:numId w:val="324"/>
        </w:numPr>
        <w:spacing w:after="0"/>
        <w:jc w:val="both"/>
        <w:rPr>
          <w:rFonts w:ascii="Times New Roman" w:hAnsi="Times New Roman" w:cs="Times New Roman"/>
          <w:sz w:val="24"/>
          <w:szCs w:val="24"/>
        </w:rPr>
      </w:pPr>
      <w:r w:rsidRPr="00C9074D">
        <w:rPr>
          <w:rFonts w:ascii="Times New Roman" w:hAnsi="Times New Roman" w:cs="Times New Roman"/>
          <w:sz w:val="24"/>
          <w:szCs w:val="24"/>
        </w:rPr>
        <w:t>customer assets and safeguarding arrangements;</w:t>
      </w:r>
    </w:p>
    <w:p w14:paraId="7E098D92" w14:textId="77777777" w:rsidR="009E3327" w:rsidRPr="00C9074D" w:rsidRDefault="009E3327" w:rsidP="00E85D94">
      <w:pPr>
        <w:pStyle w:val="ListParagraph"/>
        <w:numPr>
          <w:ilvl w:val="1"/>
          <w:numId w:val="324"/>
        </w:numPr>
        <w:spacing w:after="0"/>
        <w:jc w:val="both"/>
        <w:rPr>
          <w:rFonts w:ascii="Times New Roman" w:hAnsi="Times New Roman" w:cs="Times New Roman"/>
          <w:sz w:val="24"/>
          <w:szCs w:val="24"/>
        </w:rPr>
      </w:pPr>
      <w:r w:rsidRPr="00C9074D">
        <w:rPr>
          <w:rFonts w:ascii="Times New Roman" w:hAnsi="Times New Roman" w:cs="Times New Roman"/>
          <w:sz w:val="24"/>
          <w:szCs w:val="24"/>
        </w:rPr>
        <w:t>number and categories of customers;</w:t>
      </w:r>
    </w:p>
    <w:p w14:paraId="4F890749" w14:textId="77777777" w:rsidR="009E3327" w:rsidRPr="00C9074D" w:rsidRDefault="009E3327" w:rsidP="00E85D94">
      <w:pPr>
        <w:pStyle w:val="ListParagraph"/>
        <w:numPr>
          <w:ilvl w:val="1"/>
          <w:numId w:val="324"/>
        </w:numPr>
        <w:spacing w:after="0"/>
        <w:jc w:val="both"/>
        <w:rPr>
          <w:rFonts w:ascii="Times New Roman" w:hAnsi="Times New Roman" w:cs="Times New Roman"/>
          <w:sz w:val="24"/>
          <w:szCs w:val="24"/>
        </w:rPr>
      </w:pPr>
      <w:r w:rsidRPr="00C9074D">
        <w:rPr>
          <w:rFonts w:ascii="Times New Roman" w:hAnsi="Times New Roman" w:cs="Times New Roman"/>
          <w:sz w:val="24"/>
          <w:szCs w:val="24"/>
        </w:rPr>
        <w:t>risk management, internal controls and compliance; and</w:t>
      </w:r>
    </w:p>
    <w:p w14:paraId="56E94F10" w14:textId="77777777" w:rsidR="009E3327" w:rsidRPr="00C9074D" w:rsidRDefault="009E3327" w:rsidP="00E85D94">
      <w:pPr>
        <w:pStyle w:val="ListParagraph"/>
        <w:numPr>
          <w:ilvl w:val="1"/>
          <w:numId w:val="324"/>
        </w:numPr>
        <w:spacing w:after="0"/>
        <w:jc w:val="both"/>
        <w:rPr>
          <w:rFonts w:ascii="Times New Roman" w:hAnsi="Times New Roman" w:cs="Times New Roman"/>
          <w:sz w:val="24"/>
          <w:szCs w:val="24"/>
        </w:rPr>
      </w:pPr>
      <w:r w:rsidRPr="00C9074D">
        <w:rPr>
          <w:rFonts w:ascii="Times New Roman" w:hAnsi="Times New Roman" w:cs="Times New Roman"/>
          <w:sz w:val="24"/>
          <w:szCs w:val="24"/>
        </w:rPr>
        <w:t>cybersecurity incidents, operational disruptions and fraud.</w:t>
      </w:r>
    </w:p>
    <w:p w14:paraId="2396BF4B" w14:textId="77777777" w:rsidR="009E3327" w:rsidRPr="00C9074D" w:rsidRDefault="009E3327" w:rsidP="00E85D94">
      <w:pPr>
        <w:numPr>
          <w:ilvl w:val="0"/>
          <w:numId w:val="324"/>
        </w:numPr>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A VASP must, by 31 March of each year, submit: </w:t>
      </w:r>
    </w:p>
    <w:p w14:paraId="42E457D0" w14:textId="77777777" w:rsidR="009E3327" w:rsidRPr="00C9074D" w:rsidRDefault="009E3327" w:rsidP="00E85D94">
      <w:pPr>
        <w:pStyle w:val="ListParagraph"/>
        <w:numPr>
          <w:ilvl w:val="1"/>
          <w:numId w:val="324"/>
        </w:numPr>
        <w:spacing w:after="0"/>
        <w:jc w:val="both"/>
        <w:rPr>
          <w:rFonts w:ascii="Times New Roman" w:hAnsi="Times New Roman" w:cs="Times New Roman"/>
          <w:sz w:val="24"/>
          <w:szCs w:val="24"/>
        </w:rPr>
      </w:pPr>
      <w:r w:rsidRPr="00C9074D">
        <w:rPr>
          <w:rFonts w:ascii="Times New Roman" w:hAnsi="Times New Roman" w:cs="Times New Roman"/>
          <w:sz w:val="24"/>
          <w:szCs w:val="24"/>
        </w:rPr>
        <w:t>audited annual financial statements;</w:t>
      </w:r>
    </w:p>
    <w:p w14:paraId="4D099709" w14:textId="77777777" w:rsidR="009E3327" w:rsidRPr="00C9074D" w:rsidRDefault="009E3327" w:rsidP="00E85D94">
      <w:pPr>
        <w:pStyle w:val="ListParagraph"/>
        <w:numPr>
          <w:ilvl w:val="1"/>
          <w:numId w:val="324"/>
        </w:numPr>
        <w:spacing w:after="0"/>
        <w:jc w:val="both"/>
        <w:rPr>
          <w:rFonts w:ascii="Times New Roman" w:hAnsi="Times New Roman" w:cs="Times New Roman"/>
          <w:sz w:val="24"/>
          <w:szCs w:val="24"/>
        </w:rPr>
      </w:pPr>
      <w:r w:rsidRPr="00C9074D">
        <w:rPr>
          <w:rFonts w:ascii="Times New Roman" w:hAnsi="Times New Roman" w:cs="Times New Roman"/>
          <w:sz w:val="24"/>
          <w:szCs w:val="24"/>
        </w:rPr>
        <w:t>the external auditor’s report; and</w:t>
      </w:r>
    </w:p>
    <w:p w14:paraId="4546D469" w14:textId="0239B70E" w:rsidR="009E3327" w:rsidRPr="002C684D" w:rsidRDefault="009E3327" w:rsidP="002C684D">
      <w:pPr>
        <w:pStyle w:val="ListParagraph"/>
        <w:numPr>
          <w:ilvl w:val="1"/>
          <w:numId w:val="324"/>
        </w:numPr>
        <w:spacing w:after="0"/>
        <w:jc w:val="both"/>
        <w:rPr>
          <w:rFonts w:ascii="Times New Roman" w:hAnsi="Times New Roman" w:cs="Times New Roman"/>
          <w:sz w:val="24"/>
          <w:szCs w:val="24"/>
        </w:rPr>
      </w:pPr>
      <w:r w:rsidRPr="00C9074D">
        <w:rPr>
          <w:rFonts w:ascii="Times New Roman" w:hAnsi="Times New Roman" w:cs="Times New Roman"/>
          <w:sz w:val="24"/>
          <w:szCs w:val="24"/>
        </w:rPr>
        <w:t>any other annual report required by the Regulatory Authority.</w:t>
      </w:r>
    </w:p>
    <w:p w14:paraId="14246D0F" w14:textId="3BE02BB7" w:rsidR="009E3327" w:rsidRPr="00C9074D" w:rsidRDefault="009E3327" w:rsidP="00A36913">
      <w:pPr>
        <w:numPr>
          <w:ilvl w:val="0"/>
          <w:numId w:val="324"/>
        </w:numPr>
        <w:spacing w:after="0"/>
        <w:jc w:val="both"/>
        <w:rPr>
          <w:rFonts w:ascii="Times New Roman" w:hAnsi="Times New Roman" w:cs="Times New Roman"/>
          <w:sz w:val="24"/>
          <w:szCs w:val="24"/>
        </w:rPr>
      </w:pPr>
      <w:r w:rsidRPr="00C9074D">
        <w:rPr>
          <w:rFonts w:ascii="Times New Roman" w:hAnsi="Times New Roman" w:cs="Times New Roman"/>
          <w:sz w:val="24"/>
          <w:szCs w:val="24"/>
        </w:rPr>
        <w:t>The Regulatory Authority may prescribe the form, content and manner of reports submitted under this Article and require any additional information</w:t>
      </w:r>
      <w:r w:rsidR="00A36913" w:rsidRPr="00C9074D">
        <w:rPr>
          <w:rFonts w:ascii="Times New Roman" w:hAnsi="Times New Roman" w:cs="Times New Roman"/>
          <w:sz w:val="24"/>
          <w:szCs w:val="24"/>
        </w:rPr>
        <w:t>, and a</w:t>
      </w:r>
      <w:r w:rsidRPr="00C9074D">
        <w:rPr>
          <w:rFonts w:ascii="Times New Roman" w:hAnsi="Times New Roman" w:cs="Times New Roman"/>
          <w:sz w:val="24"/>
          <w:szCs w:val="24"/>
        </w:rPr>
        <w:t>ll reports submitted under this Article must be:</w:t>
      </w:r>
    </w:p>
    <w:p w14:paraId="54788EFF" w14:textId="77777777" w:rsidR="009E3327" w:rsidRPr="00C9074D" w:rsidRDefault="009E3327" w:rsidP="00A36913">
      <w:pPr>
        <w:pStyle w:val="ListParagraph"/>
        <w:spacing w:after="0"/>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(a) complete, accurate and not misleading;</w:t>
      </w:r>
    </w:p>
    <w:p w14:paraId="3012AF78" w14:textId="21F9E060" w:rsidR="009E3327" w:rsidRPr="00C9074D" w:rsidRDefault="009E3327" w:rsidP="00E85D94">
      <w:pPr>
        <w:pStyle w:val="ListParagraph"/>
        <w:spacing w:before="100" w:beforeAutospacing="1" w:after="0"/>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 xml:space="preserve">(b) submitted in the form and manner prescribed by the </w:t>
      </w:r>
      <w:r w:rsidRPr="00C9074D">
        <w:rPr>
          <w:rFonts w:ascii="Times New Roman" w:hAnsi="Times New Roman" w:cs="Times New Roman"/>
          <w:sz w:val="24"/>
          <w:szCs w:val="24"/>
        </w:rPr>
        <w:t>Regulatory</w:t>
      </w:r>
      <w:r w:rsidRPr="00C9074D">
        <w:rPr>
          <w:rFonts w:ascii="Times New Roman" w:eastAsia="Times New Roman" w:hAnsi="Times New Roman" w:cs="Times New Roman"/>
          <w:sz w:val="24"/>
          <w:szCs w:val="24"/>
        </w:rPr>
        <w:t xml:space="preserve"> Authority.</w:t>
      </w:r>
    </w:p>
    <w:p w14:paraId="52ED6450" w14:textId="59FDF9E9" w:rsidR="009E3327" w:rsidRPr="00C9074D" w:rsidRDefault="009E3327" w:rsidP="00A36913">
      <w:pPr>
        <w:numPr>
          <w:ilvl w:val="0"/>
          <w:numId w:val="324"/>
        </w:numPr>
        <w:spacing w:after="0"/>
        <w:rPr>
          <w:rFonts w:ascii="Times New Roman" w:hAnsi="Times New Roman" w:cs="Times New Roman"/>
          <w:sz w:val="24"/>
          <w:szCs w:val="24"/>
        </w:rPr>
      </w:pPr>
      <w:r w:rsidRPr="00C9074D">
        <w:rPr>
          <w:rFonts w:ascii="Times New Roman" w:hAnsi="Times New Roman" w:cs="Times New Roman"/>
          <w:sz w:val="24"/>
          <w:szCs w:val="24"/>
        </w:rPr>
        <w:t>The Regulatory Authority may require any report submitted under this Article to be supported by:</w:t>
      </w:r>
      <w:r w:rsidRPr="00C9074D">
        <w:rPr>
          <w:rFonts w:ascii="Times New Roman" w:eastAsia="Times New Roman" w:hAnsi="Times New Roman" w:cs="Times New Roman"/>
          <w:sz w:val="24"/>
          <w:szCs w:val="24"/>
        </w:rPr>
        <w:br/>
        <w:t>(a) underlying records or evidence;</w:t>
      </w:r>
    </w:p>
    <w:p w14:paraId="782E4293" w14:textId="7F694C23" w:rsidR="009E3327" w:rsidRPr="00C9074D" w:rsidRDefault="009E3327" w:rsidP="00A36913">
      <w:pPr>
        <w:pStyle w:val="ListParagraph"/>
        <w:spacing w:after="0"/>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(b) management attestations;</w:t>
      </w:r>
    </w:p>
    <w:p w14:paraId="21BD08BA" w14:textId="059ADB85" w:rsidR="009E3327" w:rsidRPr="00C9074D" w:rsidRDefault="009E3327" w:rsidP="00E85D94">
      <w:pPr>
        <w:pStyle w:val="ListParagraph"/>
        <w:spacing w:before="100" w:beforeAutospacing="1" w:after="0"/>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(c) independent audit or assurance reports, where appropriate.</w:t>
      </w:r>
    </w:p>
    <w:p w14:paraId="4511762F" w14:textId="77777777" w:rsidR="00476157" w:rsidRPr="00C9074D" w:rsidRDefault="00476157" w:rsidP="00E85D94">
      <w:pPr>
        <w:pStyle w:val="ListParagraph"/>
        <w:spacing w:after="0"/>
        <w:ind w:left="0"/>
        <w:jc w:val="both"/>
        <w:rPr>
          <w:rFonts w:ascii="Times New Roman" w:eastAsia="Times New Roman" w:hAnsi="Times New Roman" w:cs="Times New Roman"/>
          <w:sz w:val="24"/>
          <w:szCs w:val="24"/>
        </w:rPr>
      </w:pPr>
    </w:p>
    <w:p w14:paraId="033649EE" w14:textId="4A5D56DE" w:rsidR="009E3327" w:rsidRPr="00C9074D" w:rsidRDefault="009E3327" w:rsidP="00E85D94">
      <w:pPr>
        <w:pStyle w:val="ListBullet"/>
        <w:numPr>
          <w:ilvl w:val="0"/>
          <w:numId w:val="0"/>
        </w:numPr>
        <w:spacing w:after="0"/>
        <w:rPr>
          <w:rFonts w:ascii="Times New Roman" w:hAnsi="Times New Roman" w:cs="Times New Roman"/>
          <w:b/>
          <w:bCs/>
          <w:sz w:val="24"/>
          <w:szCs w:val="24"/>
        </w:rPr>
      </w:pPr>
      <w:bookmarkStart w:id="78" w:name="_Hlk244678195"/>
      <w:r w:rsidRPr="00C9074D">
        <w:rPr>
          <w:rFonts w:ascii="Times New Roman" w:hAnsi="Times New Roman" w:cs="Times New Roman"/>
          <w:b/>
          <w:bCs/>
          <w:sz w:val="24"/>
          <w:szCs w:val="24"/>
          <w:u w:val="single"/>
        </w:rPr>
        <w:t xml:space="preserve">Article </w:t>
      </w:r>
      <w:r w:rsidR="009E5D71" w:rsidRPr="00C9074D">
        <w:rPr>
          <w:rFonts w:ascii="Times New Roman" w:hAnsi="Times New Roman" w:cs="Times New Roman"/>
          <w:b/>
          <w:bCs/>
          <w:sz w:val="24"/>
          <w:szCs w:val="24"/>
          <w:u w:val="single"/>
        </w:rPr>
        <w:t>8</w:t>
      </w:r>
      <w:r w:rsidR="00D9688A" w:rsidRPr="00C9074D">
        <w:rPr>
          <w:rFonts w:ascii="Times New Roman" w:hAnsi="Times New Roman" w:cs="Times New Roman"/>
          <w:b/>
          <w:bCs/>
          <w:sz w:val="24"/>
          <w:szCs w:val="24"/>
          <w:u w:val="single"/>
        </w:rPr>
        <w:t>9</w:t>
      </w:r>
      <w:r w:rsidRPr="00C9074D">
        <w:rPr>
          <w:rFonts w:ascii="Times New Roman" w:hAnsi="Times New Roman" w:cs="Times New Roman"/>
          <w:b/>
          <w:bCs/>
          <w:sz w:val="24"/>
          <w:szCs w:val="24"/>
        </w:rPr>
        <w:t>: Records keeping</w:t>
      </w:r>
    </w:p>
    <w:bookmarkEnd w:id="78"/>
    <w:p w14:paraId="54BEF2D2" w14:textId="77777777" w:rsidR="009E3327" w:rsidRPr="00C9074D" w:rsidRDefault="009E3327" w:rsidP="00E85D94">
      <w:pPr>
        <w:pStyle w:val="ListBullet"/>
        <w:numPr>
          <w:ilvl w:val="0"/>
          <w:numId w:val="0"/>
        </w:numPr>
        <w:spacing w:after="0"/>
        <w:rPr>
          <w:rFonts w:ascii="Times New Roman" w:hAnsi="Times New Roman" w:cs="Times New Roman"/>
          <w:b/>
          <w:bCs/>
          <w:color w:val="EE0000"/>
          <w:sz w:val="24"/>
          <w:szCs w:val="24"/>
        </w:rPr>
      </w:pPr>
    </w:p>
    <w:p w14:paraId="3C764772" w14:textId="7E557496" w:rsidR="009E3327" w:rsidRPr="00C9074D" w:rsidRDefault="00476157" w:rsidP="00E85D94">
      <w:pPr>
        <w:pStyle w:val="ListParagraph"/>
        <w:numPr>
          <w:ilvl w:val="0"/>
          <w:numId w:val="55"/>
        </w:numPr>
        <w:spacing w:after="0"/>
        <w:rPr>
          <w:rFonts w:ascii="Times New Roman" w:eastAsia="Times New Roman" w:hAnsi="Times New Roman" w:cs="Times New Roman"/>
          <w:color w:val="000000"/>
          <w:sz w:val="24"/>
          <w:szCs w:val="24"/>
        </w:rPr>
      </w:pPr>
      <w:r w:rsidRPr="00C9074D">
        <w:rPr>
          <w:rFonts w:ascii="Times New Roman" w:eastAsia="Times New Roman" w:hAnsi="Times New Roman" w:cs="Times New Roman"/>
          <w:color w:val="000000"/>
          <w:sz w:val="24"/>
          <w:szCs w:val="24"/>
        </w:rPr>
        <w:t>A VASP retains</w:t>
      </w:r>
      <w:r w:rsidR="009E3327" w:rsidRPr="00C9074D">
        <w:rPr>
          <w:rFonts w:ascii="Times New Roman" w:eastAsia="Times New Roman" w:hAnsi="Times New Roman" w:cs="Times New Roman"/>
          <w:color w:val="000000"/>
          <w:sz w:val="24"/>
          <w:szCs w:val="24"/>
        </w:rPr>
        <w:t xml:space="preserve"> all the records required under these regulations for ten years. </w:t>
      </w:r>
    </w:p>
    <w:p w14:paraId="29A80D93" w14:textId="77777777" w:rsidR="009E3327" w:rsidRPr="00C9074D" w:rsidRDefault="009E3327" w:rsidP="00E85D94">
      <w:pPr>
        <w:pStyle w:val="ListParagraph"/>
        <w:numPr>
          <w:ilvl w:val="0"/>
          <w:numId w:val="55"/>
        </w:numPr>
        <w:spacing w:after="0"/>
        <w:rPr>
          <w:rFonts w:ascii="Times New Roman" w:eastAsia="Times New Roman" w:hAnsi="Times New Roman" w:cs="Times New Roman"/>
          <w:color w:val="000000"/>
          <w:sz w:val="24"/>
          <w:szCs w:val="24"/>
        </w:rPr>
      </w:pPr>
      <w:r w:rsidRPr="00C9074D">
        <w:rPr>
          <w:rFonts w:ascii="Times New Roman" w:eastAsia="Times New Roman" w:hAnsi="Times New Roman" w:cs="Times New Roman"/>
          <w:color w:val="000000"/>
          <w:sz w:val="24"/>
          <w:szCs w:val="24"/>
        </w:rPr>
        <w:t xml:space="preserve">A VASP must arrange for orderly records to be kept of its business and internal </w:t>
      </w:r>
      <w:proofErr w:type="spellStart"/>
      <w:r w:rsidRPr="00C9074D">
        <w:rPr>
          <w:rFonts w:ascii="Times New Roman" w:eastAsia="Times New Roman" w:hAnsi="Times New Roman" w:cs="Times New Roman"/>
          <w:color w:val="000000"/>
          <w:sz w:val="24"/>
          <w:szCs w:val="24"/>
        </w:rPr>
        <w:t>organisation</w:t>
      </w:r>
      <w:proofErr w:type="spellEnd"/>
      <w:r w:rsidRPr="00C9074D">
        <w:rPr>
          <w:rFonts w:ascii="Times New Roman" w:eastAsia="Times New Roman" w:hAnsi="Times New Roman" w:cs="Times New Roman"/>
          <w:color w:val="000000"/>
          <w:sz w:val="24"/>
          <w:szCs w:val="24"/>
        </w:rPr>
        <w:t>, including all services and transactions undertaken by it, which must be sufficient to enable the Regulatory Authority to monitor compliance with the Law, and in particular to ascertain that the VASP has complied with all obligations with respect to clients. </w:t>
      </w:r>
    </w:p>
    <w:p w14:paraId="190FE39C" w14:textId="77777777" w:rsidR="009E3327" w:rsidRPr="00C9074D" w:rsidRDefault="009E3327" w:rsidP="00E85D94">
      <w:pPr>
        <w:pStyle w:val="ListParagraph"/>
        <w:numPr>
          <w:ilvl w:val="0"/>
          <w:numId w:val="55"/>
        </w:numPr>
        <w:spacing w:after="0"/>
        <w:rPr>
          <w:rFonts w:ascii="Times New Roman" w:eastAsia="Times New Roman" w:hAnsi="Times New Roman" w:cs="Times New Roman"/>
          <w:color w:val="000000"/>
          <w:sz w:val="24"/>
          <w:szCs w:val="24"/>
        </w:rPr>
      </w:pPr>
      <w:r w:rsidRPr="00C9074D">
        <w:rPr>
          <w:rFonts w:ascii="Times New Roman" w:eastAsia="Times New Roman" w:hAnsi="Times New Roman" w:cs="Times New Roman"/>
          <w:color w:val="000000"/>
          <w:sz w:val="24"/>
          <w:szCs w:val="24"/>
        </w:rPr>
        <w:t xml:space="preserve">Records which set out the respective rights and obligations of the VASP and its client under </w:t>
      </w:r>
      <w:proofErr w:type="spellStart"/>
      <w:r w:rsidRPr="00C9074D">
        <w:rPr>
          <w:rFonts w:ascii="Times New Roman" w:eastAsia="Times New Roman" w:hAnsi="Times New Roman" w:cs="Times New Roman"/>
          <w:color w:val="000000"/>
          <w:sz w:val="24"/>
          <w:szCs w:val="24"/>
        </w:rPr>
        <w:t>a</w:t>
      </w:r>
      <w:proofErr w:type="spellEnd"/>
      <w:r w:rsidRPr="00C9074D">
        <w:rPr>
          <w:rFonts w:ascii="Times New Roman" w:eastAsia="Times New Roman" w:hAnsi="Times New Roman" w:cs="Times New Roman"/>
          <w:color w:val="000000"/>
          <w:sz w:val="24"/>
          <w:szCs w:val="24"/>
        </w:rPr>
        <w:t xml:space="preserve"> agreement are retained for at least the duration of the relationship with the client and for ten years after the termination of the relationship.</w:t>
      </w:r>
    </w:p>
    <w:p w14:paraId="193E4B12" w14:textId="77777777" w:rsidR="009E3327" w:rsidRPr="00C9074D" w:rsidRDefault="009E3327" w:rsidP="00E85D94">
      <w:pPr>
        <w:pStyle w:val="ListParagraph"/>
        <w:numPr>
          <w:ilvl w:val="0"/>
          <w:numId w:val="55"/>
        </w:numPr>
        <w:spacing w:after="0"/>
        <w:rPr>
          <w:rFonts w:ascii="Times New Roman" w:eastAsia="Times New Roman" w:hAnsi="Times New Roman" w:cs="Times New Roman"/>
          <w:color w:val="000000"/>
          <w:sz w:val="24"/>
          <w:szCs w:val="24"/>
        </w:rPr>
      </w:pPr>
      <w:r w:rsidRPr="00C9074D">
        <w:rPr>
          <w:rFonts w:ascii="Times New Roman" w:eastAsia="Times New Roman" w:hAnsi="Times New Roman" w:cs="Times New Roman"/>
          <w:color w:val="000000"/>
          <w:sz w:val="24"/>
          <w:szCs w:val="24"/>
        </w:rPr>
        <w:lastRenderedPageBreak/>
        <w:t>Records are maintained in a medium that allows the storage of information in a way accessible for future reference by the Regulatory Authority, and in a form and manner that the following conditions are met:                                                           </w:t>
      </w:r>
    </w:p>
    <w:p w14:paraId="05D2B9EC" w14:textId="77777777" w:rsidR="009E3327" w:rsidRPr="00C9074D" w:rsidRDefault="009E3327" w:rsidP="00A36913">
      <w:pPr>
        <w:pStyle w:val="ListParagraph"/>
        <w:numPr>
          <w:ilvl w:val="0"/>
          <w:numId w:val="233"/>
        </w:numPr>
        <w:spacing w:after="0"/>
        <w:ind w:left="1080"/>
        <w:rPr>
          <w:rFonts w:ascii="Times New Roman" w:eastAsia="Times New Roman" w:hAnsi="Times New Roman" w:cs="Times New Roman"/>
          <w:color w:val="000000"/>
          <w:sz w:val="24"/>
          <w:szCs w:val="24"/>
        </w:rPr>
      </w:pPr>
      <w:r w:rsidRPr="00C9074D">
        <w:rPr>
          <w:rFonts w:ascii="Times New Roman" w:eastAsia="Times New Roman" w:hAnsi="Times New Roman" w:cs="Times New Roman"/>
          <w:color w:val="000000"/>
          <w:sz w:val="24"/>
          <w:szCs w:val="24"/>
        </w:rPr>
        <w:t>the Regulatory Authority is able to access them readily and to reconstitute each key stage of the processing of each transaction;</w:t>
      </w:r>
    </w:p>
    <w:p w14:paraId="4CC57882" w14:textId="77777777" w:rsidR="009E3327" w:rsidRPr="00C9074D" w:rsidRDefault="009E3327" w:rsidP="00A36913">
      <w:pPr>
        <w:pStyle w:val="ListParagraph"/>
        <w:numPr>
          <w:ilvl w:val="0"/>
          <w:numId w:val="233"/>
        </w:numPr>
        <w:spacing w:after="0"/>
        <w:ind w:left="1080"/>
        <w:rPr>
          <w:rFonts w:ascii="Times New Roman" w:eastAsia="Times New Roman" w:hAnsi="Times New Roman" w:cs="Times New Roman"/>
          <w:color w:val="000000"/>
          <w:sz w:val="24"/>
          <w:szCs w:val="24"/>
        </w:rPr>
      </w:pPr>
      <w:r w:rsidRPr="00C9074D">
        <w:rPr>
          <w:rFonts w:ascii="Times New Roman" w:eastAsia="Times New Roman" w:hAnsi="Times New Roman" w:cs="Times New Roman"/>
          <w:color w:val="000000"/>
          <w:sz w:val="24"/>
          <w:szCs w:val="24"/>
        </w:rPr>
        <w:t>it must be possible for any corrections or other amendments and the contents of the records prior to such corrections or amendments, be easily ascertained;</w:t>
      </w:r>
    </w:p>
    <w:p w14:paraId="5D7C694C" w14:textId="079DDF12" w:rsidR="009E3327" w:rsidRDefault="00A36913" w:rsidP="00A36913">
      <w:pPr>
        <w:pStyle w:val="ListParagraph"/>
        <w:numPr>
          <w:ilvl w:val="0"/>
          <w:numId w:val="233"/>
        </w:numPr>
        <w:spacing w:after="0"/>
        <w:ind w:left="1080"/>
        <w:rPr>
          <w:rFonts w:ascii="Times New Roman" w:eastAsia="Times New Roman" w:hAnsi="Times New Roman" w:cs="Times New Roman"/>
          <w:color w:val="000000"/>
          <w:sz w:val="24"/>
          <w:szCs w:val="24"/>
        </w:rPr>
      </w:pPr>
      <w:r w:rsidRPr="00C9074D">
        <w:rPr>
          <w:rFonts w:ascii="Times New Roman" w:eastAsia="Times New Roman" w:hAnsi="Times New Roman" w:cs="Times New Roman"/>
          <w:color w:val="000000"/>
          <w:sz w:val="24"/>
          <w:szCs w:val="24"/>
        </w:rPr>
        <w:t>it shall</w:t>
      </w:r>
      <w:r w:rsidR="009E3327" w:rsidRPr="00C9074D">
        <w:rPr>
          <w:rFonts w:ascii="Times New Roman" w:eastAsia="Times New Roman" w:hAnsi="Times New Roman" w:cs="Times New Roman"/>
          <w:color w:val="000000"/>
          <w:sz w:val="24"/>
          <w:szCs w:val="24"/>
        </w:rPr>
        <w:t xml:space="preserve"> not be possible for the records to be manipulated or altered.</w:t>
      </w:r>
    </w:p>
    <w:p w14:paraId="05199DCB" w14:textId="77777777" w:rsidR="002C684D" w:rsidRPr="00C9074D" w:rsidRDefault="002C684D" w:rsidP="002C684D">
      <w:pPr>
        <w:pStyle w:val="ListParagraph"/>
        <w:spacing w:after="0"/>
        <w:ind w:left="1080"/>
        <w:rPr>
          <w:rFonts w:ascii="Times New Roman" w:eastAsia="Times New Roman" w:hAnsi="Times New Roman" w:cs="Times New Roman"/>
          <w:color w:val="000000"/>
          <w:sz w:val="24"/>
          <w:szCs w:val="24"/>
        </w:rPr>
      </w:pPr>
    </w:p>
    <w:p w14:paraId="08E07BC7" w14:textId="47E68D2C" w:rsidR="009E3327" w:rsidRPr="00C9074D" w:rsidRDefault="009E3327" w:rsidP="00E85D94">
      <w:pPr>
        <w:pStyle w:val="ListBullet"/>
        <w:numPr>
          <w:ilvl w:val="0"/>
          <w:numId w:val="0"/>
        </w:numPr>
        <w:spacing w:after="0"/>
        <w:rPr>
          <w:rFonts w:ascii="Times New Roman" w:hAnsi="Times New Roman" w:cs="Times New Roman"/>
          <w:b/>
          <w:bCs/>
          <w:sz w:val="24"/>
          <w:szCs w:val="24"/>
        </w:rPr>
      </w:pPr>
      <w:bookmarkStart w:id="79" w:name="_Hlk244678216"/>
      <w:r w:rsidRPr="00C9074D">
        <w:rPr>
          <w:rFonts w:ascii="Times New Roman" w:hAnsi="Times New Roman" w:cs="Times New Roman"/>
          <w:b/>
          <w:bCs/>
          <w:sz w:val="24"/>
          <w:szCs w:val="24"/>
          <w:u w:val="single"/>
        </w:rPr>
        <w:t xml:space="preserve">Article </w:t>
      </w:r>
      <w:r w:rsidR="00D9688A" w:rsidRPr="00C9074D">
        <w:rPr>
          <w:rFonts w:ascii="Times New Roman" w:hAnsi="Times New Roman" w:cs="Times New Roman"/>
          <w:b/>
          <w:bCs/>
          <w:sz w:val="24"/>
          <w:szCs w:val="24"/>
          <w:u w:val="single"/>
        </w:rPr>
        <w:t>90</w:t>
      </w:r>
      <w:r w:rsidRPr="00C9074D">
        <w:rPr>
          <w:rFonts w:ascii="Times New Roman" w:hAnsi="Times New Roman" w:cs="Times New Roman"/>
          <w:b/>
          <w:bCs/>
          <w:sz w:val="24"/>
          <w:szCs w:val="24"/>
        </w:rPr>
        <w:t>: Notification of material changes</w:t>
      </w:r>
    </w:p>
    <w:bookmarkEnd w:id="79"/>
    <w:p w14:paraId="26F93BBD" w14:textId="7B0ABFE8" w:rsidR="009E3327" w:rsidRPr="00C9074D" w:rsidRDefault="009E3327" w:rsidP="00E85D94">
      <w:pPr>
        <w:pStyle w:val="ListParagraph"/>
        <w:numPr>
          <w:ilvl w:val="1"/>
          <w:numId w:val="49"/>
        </w:numPr>
        <w:spacing w:before="100" w:beforeAutospacing="1" w:after="0"/>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 xml:space="preserve">A VASP </w:t>
      </w:r>
      <w:r w:rsidR="00A36913" w:rsidRPr="00C9074D">
        <w:rPr>
          <w:rFonts w:ascii="Times New Roman" w:eastAsia="Times New Roman" w:hAnsi="Times New Roman" w:cs="Times New Roman"/>
          <w:sz w:val="24"/>
          <w:szCs w:val="24"/>
        </w:rPr>
        <w:t>notifies and</w:t>
      </w:r>
      <w:r w:rsidRPr="00C9074D">
        <w:rPr>
          <w:rFonts w:ascii="Times New Roman" w:eastAsia="Times New Roman" w:hAnsi="Times New Roman" w:cs="Times New Roman"/>
          <w:sz w:val="24"/>
          <w:szCs w:val="24"/>
        </w:rPr>
        <w:t xml:space="preserve"> request for approval from the Regulatory Authority, in writing, of any material change </w:t>
      </w:r>
      <w:r w:rsidR="00A36913" w:rsidRPr="00C9074D">
        <w:rPr>
          <w:rFonts w:ascii="Times New Roman" w:eastAsia="Times New Roman" w:hAnsi="Times New Roman" w:cs="Times New Roman"/>
          <w:sz w:val="24"/>
          <w:szCs w:val="24"/>
        </w:rPr>
        <w:t>in its</w:t>
      </w:r>
      <w:r w:rsidRPr="00C9074D">
        <w:rPr>
          <w:rFonts w:ascii="Times New Roman" w:eastAsia="Times New Roman" w:hAnsi="Times New Roman" w:cs="Times New Roman"/>
          <w:sz w:val="24"/>
          <w:szCs w:val="24"/>
        </w:rPr>
        <w:t xml:space="preserve"> business, operations, governance, ownership, financial condition, risk profile or compliance status.</w:t>
      </w:r>
    </w:p>
    <w:p w14:paraId="3303E462" w14:textId="77777777" w:rsidR="009E3327" w:rsidRPr="00C9074D" w:rsidRDefault="009E3327" w:rsidP="00E85D94">
      <w:pPr>
        <w:pStyle w:val="ListParagraph"/>
        <w:numPr>
          <w:ilvl w:val="1"/>
          <w:numId w:val="49"/>
        </w:numPr>
        <w:spacing w:before="100" w:beforeAutospacing="1" w:after="0"/>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A material change includes –</w:t>
      </w:r>
    </w:p>
    <w:p w14:paraId="375D4E4E" w14:textId="4C101C0A" w:rsidR="009E3327" w:rsidRPr="00C9074D" w:rsidRDefault="009E3327" w:rsidP="00A36913">
      <w:pPr>
        <w:pStyle w:val="ListParagraph"/>
        <w:numPr>
          <w:ilvl w:val="2"/>
          <w:numId w:val="55"/>
        </w:numPr>
        <w:spacing w:before="100" w:beforeAutospacing="1" w:after="0"/>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a change in ownership, control or beneficial ownership;</w:t>
      </w:r>
    </w:p>
    <w:p w14:paraId="1191E3D9" w14:textId="6CF97CEA" w:rsidR="009E3327" w:rsidRPr="00C9074D" w:rsidRDefault="009E3327" w:rsidP="00A36913">
      <w:pPr>
        <w:pStyle w:val="ListParagraph"/>
        <w:numPr>
          <w:ilvl w:val="2"/>
          <w:numId w:val="55"/>
        </w:numPr>
        <w:spacing w:before="100" w:beforeAutospacing="1" w:after="0"/>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a change in directors, senior management or key persons;</w:t>
      </w:r>
    </w:p>
    <w:p w14:paraId="24DEC9AF" w14:textId="3A2A4F1A" w:rsidR="009E3327" w:rsidRPr="00C9074D" w:rsidRDefault="009E3327" w:rsidP="00A36913">
      <w:pPr>
        <w:pStyle w:val="ListParagraph"/>
        <w:numPr>
          <w:ilvl w:val="2"/>
          <w:numId w:val="55"/>
        </w:numPr>
        <w:spacing w:before="100" w:beforeAutospacing="1" w:after="0"/>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a material change in business activities, products, services or business model;</w:t>
      </w:r>
    </w:p>
    <w:p w14:paraId="11EC0DDA" w14:textId="249BFBFC" w:rsidR="009E3327" w:rsidRPr="00C9074D" w:rsidRDefault="009E3327" w:rsidP="00A36913">
      <w:pPr>
        <w:pStyle w:val="ListParagraph"/>
        <w:numPr>
          <w:ilvl w:val="2"/>
          <w:numId w:val="55"/>
        </w:numPr>
        <w:spacing w:before="100" w:beforeAutospacing="1" w:after="0"/>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a material change in custody, wallet, safeguarding or outsourcing arrangements;</w:t>
      </w:r>
    </w:p>
    <w:p w14:paraId="27DC1E6B" w14:textId="00FE609B" w:rsidR="009E3327" w:rsidRPr="00C9074D" w:rsidRDefault="009E3327" w:rsidP="00A36913">
      <w:pPr>
        <w:pStyle w:val="ListParagraph"/>
        <w:numPr>
          <w:ilvl w:val="2"/>
          <w:numId w:val="55"/>
        </w:numPr>
        <w:spacing w:before="100" w:beforeAutospacing="1" w:after="0"/>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a material change in technology systems, platform architecture or security arrangements;</w:t>
      </w:r>
    </w:p>
    <w:p w14:paraId="4287A784" w14:textId="7A50727B" w:rsidR="009E3327" w:rsidRPr="00C9074D" w:rsidRDefault="009E3327" w:rsidP="00A36913">
      <w:pPr>
        <w:pStyle w:val="ListParagraph"/>
        <w:numPr>
          <w:ilvl w:val="2"/>
          <w:numId w:val="55"/>
        </w:numPr>
        <w:spacing w:before="100" w:beforeAutospacing="1" w:after="0"/>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a merger, acquisition, restructuring or cessation of a material business line;</w:t>
      </w:r>
    </w:p>
    <w:p w14:paraId="69325914" w14:textId="1B33122F" w:rsidR="009E3327" w:rsidRPr="00C9074D" w:rsidRDefault="009E3327" w:rsidP="00A36913">
      <w:pPr>
        <w:pStyle w:val="ListParagraph"/>
        <w:numPr>
          <w:ilvl w:val="2"/>
          <w:numId w:val="55"/>
        </w:numPr>
        <w:spacing w:before="100" w:beforeAutospacing="1" w:after="0"/>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 xml:space="preserve">any other </w:t>
      </w:r>
      <w:r w:rsidR="00A36913" w:rsidRPr="00C9074D">
        <w:rPr>
          <w:rFonts w:ascii="Times New Roman" w:eastAsia="Times New Roman" w:hAnsi="Times New Roman" w:cs="Times New Roman"/>
          <w:sz w:val="24"/>
          <w:szCs w:val="24"/>
        </w:rPr>
        <w:t>change determined</w:t>
      </w:r>
      <w:r w:rsidRPr="00C9074D">
        <w:rPr>
          <w:rFonts w:ascii="Times New Roman" w:eastAsia="Times New Roman" w:hAnsi="Times New Roman" w:cs="Times New Roman"/>
          <w:sz w:val="24"/>
          <w:szCs w:val="24"/>
        </w:rPr>
        <w:t xml:space="preserve"> by the regulatory Authority to be material.</w:t>
      </w:r>
    </w:p>
    <w:p w14:paraId="78958D54" w14:textId="5C9D3E20" w:rsidR="009E3327" w:rsidRPr="00C9074D" w:rsidRDefault="009E3327" w:rsidP="00A36913">
      <w:pPr>
        <w:pStyle w:val="ListParagraph"/>
        <w:numPr>
          <w:ilvl w:val="0"/>
          <w:numId w:val="230"/>
        </w:numPr>
        <w:spacing w:before="100" w:beforeAutospacing="1" w:after="0"/>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 xml:space="preserve">A VASP notifies the </w:t>
      </w:r>
      <w:r w:rsidRPr="00C9074D">
        <w:rPr>
          <w:rFonts w:ascii="Times New Roman" w:hAnsi="Times New Roman" w:cs="Times New Roman"/>
          <w:sz w:val="24"/>
          <w:szCs w:val="24"/>
        </w:rPr>
        <w:t>Regulatory</w:t>
      </w:r>
      <w:r w:rsidRPr="00C9074D">
        <w:rPr>
          <w:rFonts w:ascii="Times New Roman" w:eastAsia="Times New Roman" w:hAnsi="Times New Roman" w:cs="Times New Roman"/>
          <w:sz w:val="24"/>
          <w:szCs w:val="24"/>
        </w:rPr>
        <w:t xml:space="preserve"> Authority of any matter under paragraph (2) within seven calendar days from the date on which it becomes aware, or ought reasonably to have become aware, of such matter. </w:t>
      </w:r>
    </w:p>
    <w:p w14:paraId="57DD862E" w14:textId="77777777" w:rsidR="00476157" w:rsidRPr="00C9074D" w:rsidRDefault="00476157" w:rsidP="00E85D94">
      <w:pPr>
        <w:pStyle w:val="ListBullet"/>
        <w:numPr>
          <w:ilvl w:val="0"/>
          <w:numId w:val="0"/>
        </w:numPr>
        <w:spacing w:after="0"/>
        <w:rPr>
          <w:rFonts w:ascii="Times New Roman" w:hAnsi="Times New Roman" w:cs="Times New Roman"/>
          <w:b/>
          <w:bCs/>
          <w:sz w:val="24"/>
          <w:szCs w:val="24"/>
        </w:rPr>
      </w:pPr>
    </w:p>
    <w:p w14:paraId="0534A5F3" w14:textId="614580E5" w:rsidR="009E3327" w:rsidRPr="00C9074D" w:rsidRDefault="009E3327" w:rsidP="00E85D94">
      <w:pPr>
        <w:pStyle w:val="ListBullet"/>
        <w:numPr>
          <w:ilvl w:val="0"/>
          <w:numId w:val="0"/>
        </w:numPr>
        <w:spacing w:after="0"/>
        <w:rPr>
          <w:rFonts w:ascii="Times New Roman" w:hAnsi="Times New Roman" w:cs="Times New Roman"/>
          <w:b/>
          <w:bCs/>
          <w:sz w:val="24"/>
          <w:szCs w:val="24"/>
        </w:rPr>
      </w:pPr>
      <w:bookmarkStart w:id="80" w:name="_Hlk244678230"/>
      <w:r w:rsidRPr="00C9074D">
        <w:rPr>
          <w:rFonts w:ascii="Times New Roman" w:hAnsi="Times New Roman" w:cs="Times New Roman"/>
          <w:b/>
          <w:bCs/>
          <w:sz w:val="24"/>
          <w:szCs w:val="24"/>
          <w:u w:val="single"/>
        </w:rPr>
        <w:t xml:space="preserve">Article </w:t>
      </w:r>
      <w:r w:rsidR="00A36913" w:rsidRPr="00C9074D">
        <w:rPr>
          <w:rFonts w:ascii="Times New Roman" w:hAnsi="Times New Roman" w:cs="Times New Roman"/>
          <w:b/>
          <w:bCs/>
          <w:sz w:val="24"/>
          <w:szCs w:val="24"/>
          <w:u w:val="single"/>
        </w:rPr>
        <w:t>9</w:t>
      </w:r>
      <w:r w:rsidR="00D9688A" w:rsidRPr="00C9074D">
        <w:rPr>
          <w:rFonts w:ascii="Times New Roman" w:hAnsi="Times New Roman" w:cs="Times New Roman"/>
          <w:b/>
          <w:bCs/>
          <w:sz w:val="24"/>
          <w:szCs w:val="24"/>
          <w:u w:val="single"/>
        </w:rPr>
        <w:t>1</w:t>
      </w:r>
      <w:r w:rsidRPr="00C9074D">
        <w:rPr>
          <w:rFonts w:ascii="Times New Roman" w:hAnsi="Times New Roman" w:cs="Times New Roman"/>
          <w:b/>
          <w:bCs/>
          <w:sz w:val="24"/>
          <w:szCs w:val="24"/>
        </w:rPr>
        <w:t xml:space="preserve">: Corrective actions </w:t>
      </w:r>
    </w:p>
    <w:bookmarkEnd w:id="80"/>
    <w:p w14:paraId="4FCEFD98" w14:textId="607BC5CD" w:rsidR="009E3327" w:rsidRPr="00C9074D" w:rsidRDefault="009E3327" w:rsidP="00E85D94">
      <w:pPr>
        <w:pStyle w:val="ListParagraph"/>
        <w:numPr>
          <w:ilvl w:val="0"/>
          <w:numId w:val="54"/>
        </w:numPr>
        <w:spacing w:before="100" w:beforeAutospacing="1" w:after="0"/>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 xml:space="preserve">The Regulatory Authority may issue remedial directives or corrective measures as it considers necessary where it </w:t>
      </w:r>
      <w:r w:rsidR="00F525D6" w:rsidRPr="00C9074D">
        <w:rPr>
          <w:rFonts w:ascii="Times New Roman" w:eastAsia="Times New Roman" w:hAnsi="Times New Roman" w:cs="Times New Roman"/>
          <w:sz w:val="24"/>
          <w:szCs w:val="24"/>
        </w:rPr>
        <w:t>is determined</w:t>
      </w:r>
      <w:r w:rsidRPr="00C9074D">
        <w:rPr>
          <w:rFonts w:ascii="Times New Roman" w:eastAsia="Times New Roman" w:hAnsi="Times New Roman" w:cs="Times New Roman"/>
          <w:sz w:val="24"/>
          <w:szCs w:val="24"/>
        </w:rPr>
        <w:t xml:space="preserve"> that a Virtual Asset Service Provider has –</w:t>
      </w:r>
    </w:p>
    <w:p w14:paraId="7F4DE672" w14:textId="77777777" w:rsidR="009E3327" w:rsidRPr="00C9074D" w:rsidRDefault="009E3327" w:rsidP="00E85D94">
      <w:pPr>
        <w:pStyle w:val="ListParagraph"/>
        <w:numPr>
          <w:ilvl w:val="0"/>
          <w:numId w:val="246"/>
        </w:numPr>
        <w:spacing w:before="100" w:beforeAutospacing="1" w:after="0"/>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failed to maintain adequate prudential, safeguarding, operational, governance or compliance arrangements;</w:t>
      </w:r>
    </w:p>
    <w:p w14:paraId="6A8E8EEF" w14:textId="77777777" w:rsidR="009E3327" w:rsidRPr="00C9074D" w:rsidRDefault="009E3327" w:rsidP="00E85D94">
      <w:pPr>
        <w:pStyle w:val="ListParagraph"/>
        <w:numPr>
          <w:ilvl w:val="0"/>
          <w:numId w:val="246"/>
        </w:numPr>
        <w:spacing w:before="100" w:beforeAutospacing="1" w:after="0"/>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engaged in unsafe, unsound, unfair or non-compliant practices; or</w:t>
      </w:r>
    </w:p>
    <w:p w14:paraId="7A0E59D6" w14:textId="77777777" w:rsidR="009E3327" w:rsidRPr="00C9074D" w:rsidRDefault="009E3327" w:rsidP="00E85D94">
      <w:pPr>
        <w:pStyle w:val="ListParagraph"/>
        <w:numPr>
          <w:ilvl w:val="0"/>
          <w:numId w:val="246"/>
        </w:numPr>
        <w:spacing w:before="100" w:beforeAutospacing="1" w:after="0"/>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breached these Regulations thereunder;</w:t>
      </w:r>
    </w:p>
    <w:p w14:paraId="13995FFB" w14:textId="77777777" w:rsidR="009E3327" w:rsidRPr="00C9074D" w:rsidRDefault="009E3327" w:rsidP="00E85D94">
      <w:pPr>
        <w:pStyle w:val="ListParagraph"/>
        <w:numPr>
          <w:ilvl w:val="0"/>
          <w:numId w:val="246"/>
        </w:numPr>
        <w:spacing w:before="100" w:beforeAutospacing="1" w:after="0"/>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exposed customers, customer assets, market integrity or the financial system to undue risk.</w:t>
      </w:r>
    </w:p>
    <w:p w14:paraId="734652CA" w14:textId="77777777" w:rsidR="009E3327" w:rsidRPr="00C9074D" w:rsidRDefault="009E3327" w:rsidP="00E85D94">
      <w:pPr>
        <w:pStyle w:val="ListParagraph"/>
        <w:numPr>
          <w:ilvl w:val="0"/>
          <w:numId w:val="54"/>
        </w:numPr>
        <w:spacing w:before="100" w:beforeAutospacing="1" w:after="0"/>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The Regulatory Authority may require a VSAP to:</w:t>
      </w:r>
    </w:p>
    <w:p w14:paraId="7E6CDB2B" w14:textId="77777777" w:rsidR="009E3327" w:rsidRPr="00C9074D" w:rsidRDefault="009E3327" w:rsidP="00E85D94">
      <w:pPr>
        <w:pStyle w:val="ListParagraph"/>
        <w:numPr>
          <w:ilvl w:val="0"/>
          <w:numId w:val="245"/>
        </w:numPr>
        <w:spacing w:before="100" w:beforeAutospacing="1" w:after="0"/>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remedy deficiencies or weaknesses within a specified period;</w:t>
      </w:r>
    </w:p>
    <w:p w14:paraId="31210F36" w14:textId="77777777" w:rsidR="009E3327" w:rsidRPr="00C9074D" w:rsidRDefault="009E3327" w:rsidP="00E85D94">
      <w:pPr>
        <w:pStyle w:val="ListParagraph"/>
        <w:numPr>
          <w:ilvl w:val="0"/>
          <w:numId w:val="245"/>
        </w:numPr>
        <w:spacing w:before="100" w:beforeAutospacing="1" w:after="0"/>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strengthen internal controls, governance, safeguarding or compliance arrangements;</w:t>
      </w:r>
    </w:p>
    <w:p w14:paraId="5C515791" w14:textId="77777777" w:rsidR="009E3327" w:rsidRPr="00C9074D" w:rsidRDefault="009E3327" w:rsidP="00E85D94">
      <w:pPr>
        <w:pStyle w:val="ListParagraph"/>
        <w:numPr>
          <w:ilvl w:val="0"/>
          <w:numId w:val="245"/>
        </w:numPr>
        <w:spacing w:before="100" w:beforeAutospacing="1" w:after="0"/>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lastRenderedPageBreak/>
        <w:t>suspend, restrict, modify or discontinue a product, service, activity or business practice;</w:t>
      </w:r>
    </w:p>
    <w:p w14:paraId="3799446C" w14:textId="77777777" w:rsidR="009E3327" w:rsidRPr="00C9074D" w:rsidRDefault="009E3327" w:rsidP="00E85D94">
      <w:pPr>
        <w:pStyle w:val="ListParagraph"/>
        <w:numPr>
          <w:ilvl w:val="0"/>
          <w:numId w:val="245"/>
        </w:numPr>
        <w:spacing w:before="100" w:beforeAutospacing="1" w:after="0"/>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replace or enhance systems, controls, procedures or personnel;</w:t>
      </w:r>
    </w:p>
    <w:p w14:paraId="0DE2A88C" w14:textId="77777777" w:rsidR="009E3327" w:rsidRPr="00C9074D" w:rsidRDefault="009E3327" w:rsidP="00E85D94">
      <w:pPr>
        <w:pStyle w:val="ListParagraph"/>
        <w:numPr>
          <w:ilvl w:val="0"/>
          <w:numId w:val="245"/>
        </w:numPr>
        <w:spacing w:before="100" w:beforeAutospacing="1" w:after="0"/>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submit a remediation or corrective action plan;</w:t>
      </w:r>
    </w:p>
    <w:p w14:paraId="4B68B702" w14:textId="77777777" w:rsidR="009E3327" w:rsidRPr="00C9074D" w:rsidRDefault="009E3327" w:rsidP="00E85D94">
      <w:pPr>
        <w:pStyle w:val="ListParagraph"/>
        <w:numPr>
          <w:ilvl w:val="0"/>
          <w:numId w:val="245"/>
        </w:numPr>
        <w:spacing w:before="100" w:beforeAutospacing="1" w:after="0"/>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commission an independent review, audit or assurance exercise;</w:t>
      </w:r>
    </w:p>
    <w:p w14:paraId="0B41B1C1" w14:textId="77777777" w:rsidR="009E3327" w:rsidRPr="00C9074D" w:rsidRDefault="009E3327" w:rsidP="00E85D94">
      <w:pPr>
        <w:pStyle w:val="ListParagraph"/>
        <w:numPr>
          <w:ilvl w:val="0"/>
          <w:numId w:val="245"/>
        </w:numPr>
        <w:spacing w:before="100" w:beforeAutospacing="1" w:after="0"/>
        <w:jc w:val="both"/>
        <w:rPr>
          <w:rFonts w:ascii="Times New Roman" w:eastAsia="Times New Roman" w:hAnsi="Times New Roman" w:cs="Times New Roman"/>
          <w:sz w:val="24"/>
          <w:szCs w:val="24"/>
        </w:rPr>
      </w:pPr>
      <w:r w:rsidRPr="00C9074D">
        <w:rPr>
          <w:rFonts w:ascii="Times New Roman" w:eastAsia="Times New Roman" w:hAnsi="Times New Roman" w:cs="Times New Roman"/>
          <w:sz w:val="24"/>
          <w:szCs w:val="24"/>
        </w:rPr>
        <w:t>increase capital, liquidity, reserves or other protective resources, where appropriate; or</w:t>
      </w:r>
    </w:p>
    <w:p w14:paraId="1E459055" w14:textId="0B07521E" w:rsidR="009E3327" w:rsidRPr="00C9074D" w:rsidRDefault="009E3327" w:rsidP="00E85D94">
      <w:pPr>
        <w:pStyle w:val="ListParagraph"/>
        <w:numPr>
          <w:ilvl w:val="0"/>
          <w:numId w:val="245"/>
        </w:numPr>
        <w:spacing w:before="100" w:beforeAutospacing="1" w:after="0"/>
        <w:jc w:val="both"/>
        <w:rPr>
          <w:rFonts w:ascii="Times New Roman" w:hAnsi="Times New Roman" w:cs="Times New Roman"/>
          <w:sz w:val="24"/>
          <w:szCs w:val="24"/>
        </w:rPr>
      </w:pPr>
      <w:r w:rsidRPr="00C9074D">
        <w:rPr>
          <w:rFonts w:ascii="Times New Roman" w:eastAsia="Times New Roman" w:hAnsi="Times New Roman" w:cs="Times New Roman"/>
          <w:sz w:val="24"/>
          <w:szCs w:val="24"/>
        </w:rPr>
        <w:t>take any other corrective action directed by the Regulatory Authority.</w:t>
      </w:r>
    </w:p>
    <w:p w14:paraId="0C8849B5" w14:textId="77777777" w:rsidR="00F525D6" w:rsidRPr="00C9074D" w:rsidRDefault="00F525D6" w:rsidP="00F525D6">
      <w:pPr>
        <w:pStyle w:val="ListParagraph"/>
        <w:spacing w:before="100" w:beforeAutospacing="1" w:after="0"/>
        <w:ind w:left="1440"/>
        <w:jc w:val="both"/>
        <w:rPr>
          <w:rFonts w:ascii="Times New Roman" w:hAnsi="Times New Roman" w:cs="Times New Roman"/>
          <w:sz w:val="24"/>
          <w:szCs w:val="24"/>
        </w:rPr>
      </w:pPr>
    </w:p>
    <w:p w14:paraId="60769FB7" w14:textId="19B2DBC2" w:rsidR="004913FD" w:rsidRPr="00C9074D" w:rsidRDefault="004913FD" w:rsidP="00E85D94">
      <w:pPr>
        <w:pStyle w:val="Heading1"/>
        <w:spacing w:before="0" w:after="0"/>
        <w:rPr>
          <w:rFonts w:ascii="Times New Roman" w:hAnsi="Times New Roman" w:cs="Times New Roman"/>
          <w:b/>
          <w:bCs/>
          <w:color w:val="auto"/>
          <w:sz w:val="24"/>
          <w:szCs w:val="24"/>
        </w:rPr>
      </w:pPr>
      <w:bookmarkStart w:id="81" w:name="_Hlk244678243"/>
      <w:bookmarkEnd w:id="74"/>
      <w:r w:rsidRPr="00C9074D">
        <w:rPr>
          <w:rFonts w:ascii="Times New Roman" w:hAnsi="Times New Roman" w:cs="Times New Roman"/>
          <w:b/>
          <w:bCs/>
          <w:color w:val="auto"/>
          <w:sz w:val="24"/>
          <w:szCs w:val="24"/>
          <w:u w:val="single"/>
        </w:rPr>
        <w:t xml:space="preserve">CHAPTER </w:t>
      </w:r>
      <w:r w:rsidR="00476157" w:rsidRPr="00C9074D">
        <w:rPr>
          <w:rFonts w:ascii="Times New Roman" w:hAnsi="Times New Roman" w:cs="Times New Roman"/>
          <w:b/>
          <w:bCs/>
          <w:color w:val="auto"/>
          <w:sz w:val="24"/>
          <w:szCs w:val="24"/>
          <w:u w:val="single"/>
        </w:rPr>
        <w:t>IX</w:t>
      </w:r>
      <w:r w:rsidRPr="00C9074D">
        <w:rPr>
          <w:rFonts w:ascii="Times New Roman" w:hAnsi="Times New Roman" w:cs="Times New Roman"/>
          <w:b/>
          <w:bCs/>
          <w:color w:val="auto"/>
          <w:sz w:val="24"/>
          <w:szCs w:val="24"/>
        </w:rPr>
        <w:t xml:space="preserve">: </w:t>
      </w:r>
      <w:r w:rsidR="00B4585A" w:rsidRPr="00C9074D">
        <w:rPr>
          <w:rFonts w:ascii="Times New Roman" w:hAnsi="Times New Roman" w:cs="Times New Roman"/>
          <w:b/>
          <w:bCs/>
          <w:color w:val="auto"/>
          <w:sz w:val="24"/>
          <w:szCs w:val="24"/>
        </w:rPr>
        <w:t xml:space="preserve">FAULTS AND </w:t>
      </w:r>
      <w:r w:rsidRPr="00C9074D">
        <w:rPr>
          <w:rFonts w:ascii="Times New Roman" w:hAnsi="Times New Roman" w:cs="Times New Roman"/>
          <w:b/>
          <w:bCs/>
          <w:color w:val="auto"/>
          <w:sz w:val="24"/>
          <w:szCs w:val="24"/>
        </w:rPr>
        <w:t>ADMINISTRATIVE SANCTIONS</w:t>
      </w:r>
    </w:p>
    <w:p w14:paraId="676BD734" w14:textId="77777777" w:rsidR="00D479C5" w:rsidRPr="00C9074D" w:rsidRDefault="00D479C5" w:rsidP="00E85D94">
      <w:pPr>
        <w:spacing w:after="0"/>
        <w:rPr>
          <w:rFonts w:ascii="Times New Roman" w:hAnsi="Times New Roman" w:cs="Times New Roman"/>
          <w:b/>
          <w:bCs/>
          <w:sz w:val="24"/>
          <w:szCs w:val="24"/>
        </w:rPr>
      </w:pPr>
    </w:p>
    <w:p w14:paraId="2F2BDB28" w14:textId="64DB1123" w:rsidR="00D479C5" w:rsidRPr="00C9074D" w:rsidRDefault="00D479C5" w:rsidP="00E85D94">
      <w:p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 xml:space="preserve">Article </w:t>
      </w:r>
      <w:r w:rsidR="00F525D6" w:rsidRPr="00C9074D">
        <w:rPr>
          <w:rFonts w:ascii="Times New Roman" w:hAnsi="Times New Roman" w:cs="Times New Roman"/>
          <w:b/>
          <w:bCs/>
          <w:sz w:val="24"/>
          <w:szCs w:val="24"/>
          <w:u w:val="single"/>
        </w:rPr>
        <w:t>9</w:t>
      </w:r>
      <w:r w:rsidR="00D9688A" w:rsidRPr="00C9074D">
        <w:rPr>
          <w:rFonts w:ascii="Times New Roman" w:hAnsi="Times New Roman" w:cs="Times New Roman"/>
          <w:b/>
          <w:bCs/>
          <w:sz w:val="24"/>
          <w:szCs w:val="24"/>
          <w:u w:val="single"/>
        </w:rPr>
        <w:t>2</w:t>
      </w:r>
      <w:r w:rsidRPr="00C9074D">
        <w:rPr>
          <w:rFonts w:ascii="Times New Roman" w:hAnsi="Times New Roman" w:cs="Times New Roman"/>
          <w:b/>
          <w:bCs/>
          <w:sz w:val="24"/>
          <w:szCs w:val="24"/>
        </w:rPr>
        <w:t xml:space="preserve">: </w:t>
      </w:r>
      <w:r w:rsidR="007E01A7" w:rsidRPr="00C9074D">
        <w:rPr>
          <w:rFonts w:ascii="Times New Roman" w:hAnsi="Times New Roman" w:cs="Times New Roman"/>
          <w:b/>
          <w:bCs/>
          <w:sz w:val="24"/>
          <w:szCs w:val="24"/>
        </w:rPr>
        <w:t>Faults and a</w:t>
      </w:r>
      <w:r w:rsidRPr="00C9074D">
        <w:rPr>
          <w:rFonts w:ascii="Times New Roman" w:hAnsi="Times New Roman" w:cs="Times New Roman"/>
          <w:b/>
          <w:bCs/>
          <w:sz w:val="24"/>
          <w:szCs w:val="24"/>
        </w:rPr>
        <w:t>dministrative sanctions</w:t>
      </w:r>
    </w:p>
    <w:bookmarkEnd w:id="81"/>
    <w:p w14:paraId="2A800A5D" w14:textId="77777777" w:rsidR="00F525D6" w:rsidRPr="00C9074D" w:rsidRDefault="00F525D6" w:rsidP="00E85D94">
      <w:pPr>
        <w:spacing w:after="0"/>
        <w:rPr>
          <w:rFonts w:ascii="Times New Roman" w:hAnsi="Times New Roman" w:cs="Times New Roman"/>
          <w:b/>
          <w:bCs/>
          <w:sz w:val="24"/>
          <w:szCs w:val="24"/>
        </w:rPr>
      </w:pPr>
    </w:p>
    <w:p w14:paraId="07EB89AF" w14:textId="50449F43" w:rsidR="00D479C5" w:rsidRPr="00C9074D" w:rsidRDefault="00D479C5" w:rsidP="00E85D94">
      <w:pPr>
        <w:pStyle w:val="ListParagraph"/>
        <w:numPr>
          <w:ilvl w:val="0"/>
          <w:numId w:val="338"/>
        </w:numPr>
        <w:spacing w:after="0"/>
        <w:ind w:left="360"/>
        <w:rPr>
          <w:rFonts w:ascii="Times New Roman" w:hAnsi="Times New Roman" w:cs="Times New Roman"/>
          <w:sz w:val="24"/>
          <w:szCs w:val="24"/>
        </w:rPr>
      </w:pPr>
      <w:r w:rsidRPr="00C9074D">
        <w:rPr>
          <w:rFonts w:ascii="Times New Roman" w:hAnsi="Times New Roman" w:cs="Times New Roman"/>
          <w:sz w:val="24"/>
          <w:szCs w:val="24"/>
        </w:rPr>
        <w:t>The Regulatory Authority may impose an administrative sanction on a VASP that contravenes this Regulation, or any other applicable regulations</w:t>
      </w:r>
      <w:r w:rsidR="00F525D6" w:rsidRPr="00C9074D">
        <w:rPr>
          <w:rFonts w:ascii="Times New Roman" w:hAnsi="Times New Roman" w:cs="Times New Roman"/>
          <w:sz w:val="24"/>
          <w:szCs w:val="24"/>
        </w:rPr>
        <w:t>;</w:t>
      </w:r>
    </w:p>
    <w:p w14:paraId="1403FC6C" w14:textId="77777777" w:rsidR="00D479C5" w:rsidRPr="00C9074D" w:rsidRDefault="00D479C5" w:rsidP="00E85D94">
      <w:pPr>
        <w:pStyle w:val="ListParagraph"/>
        <w:numPr>
          <w:ilvl w:val="0"/>
          <w:numId w:val="338"/>
        </w:numPr>
        <w:spacing w:after="0"/>
        <w:ind w:left="360"/>
        <w:rPr>
          <w:rFonts w:ascii="Times New Roman" w:hAnsi="Times New Roman" w:cs="Times New Roman"/>
          <w:sz w:val="24"/>
          <w:szCs w:val="24"/>
        </w:rPr>
      </w:pPr>
      <w:r w:rsidRPr="00C9074D">
        <w:rPr>
          <w:rFonts w:ascii="Times New Roman" w:hAnsi="Times New Roman" w:cs="Times New Roman"/>
          <w:sz w:val="24"/>
          <w:szCs w:val="24"/>
        </w:rPr>
        <w:t>Administrative sanctions include:</w:t>
      </w:r>
    </w:p>
    <w:p w14:paraId="77F770F4" w14:textId="77777777" w:rsidR="00D479C5" w:rsidRPr="00C9074D" w:rsidRDefault="00D479C5" w:rsidP="00E85D94">
      <w:pPr>
        <w:spacing w:after="0"/>
        <w:ind w:left="360"/>
        <w:rPr>
          <w:rFonts w:ascii="Times New Roman" w:hAnsi="Times New Roman" w:cs="Times New Roman"/>
          <w:sz w:val="24"/>
          <w:szCs w:val="24"/>
        </w:rPr>
      </w:pPr>
      <w:r w:rsidRPr="00C9074D">
        <w:rPr>
          <w:rFonts w:ascii="Times New Roman" w:hAnsi="Times New Roman" w:cs="Times New Roman"/>
          <w:sz w:val="24"/>
          <w:szCs w:val="24"/>
        </w:rPr>
        <w:t>(a) a written reprimand;</w:t>
      </w:r>
    </w:p>
    <w:p w14:paraId="6AB549E8" w14:textId="77777777" w:rsidR="00D479C5" w:rsidRPr="00C9074D" w:rsidRDefault="00D479C5" w:rsidP="00E85D94">
      <w:pPr>
        <w:spacing w:after="0"/>
        <w:ind w:left="360"/>
        <w:rPr>
          <w:rFonts w:ascii="Times New Roman" w:hAnsi="Times New Roman" w:cs="Times New Roman"/>
          <w:sz w:val="24"/>
          <w:szCs w:val="24"/>
        </w:rPr>
      </w:pPr>
      <w:r w:rsidRPr="00C9074D">
        <w:rPr>
          <w:rFonts w:ascii="Times New Roman" w:hAnsi="Times New Roman" w:cs="Times New Roman"/>
          <w:sz w:val="24"/>
          <w:szCs w:val="24"/>
        </w:rPr>
        <w:t>(b) an order to remedy the fault within a specified period;</w:t>
      </w:r>
    </w:p>
    <w:p w14:paraId="47E1407E" w14:textId="77777777" w:rsidR="00D479C5" w:rsidRPr="00C9074D" w:rsidRDefault="00D479C5" w:rsidP="00E85D94">
      <w:pPr>
        <w:spacing w:after="0"/>
        <w:ind w:left="360"/>
        <w:rPr>
          <w:rFonts w:ascii="Times New Roman" w:hAnsi="Times New Roman" w:cs="Times New Roman"/>
          <w:sz w:val="24"/>
          <w:szCs w:val="24"/>
        </w:rPr>
      </w:pPr>
      <w:r w:rsidRPr="00C9074D">
        <w:rPr>
          <w:rFonts w:ascii="Times New Roman" w:hAnsi="Times New Roman" w:cs="Times New Roman"/>
          <w:sz w:val="24"/>
          <w:szCs w:val="24"/>
        </w:rPr>
        <w:t xml:space="preserve">(c) restriction or variation of the virtual asset services authorized under the </w:t>
      </w:r>
      <w:proofErr w:type="spellStart"/>
      <w:r w:rsidRPr="00C9074D">
        <w:rPr>
          <w:rFonts w:ascii="Times New Roman" w:hAnsi="Times New Roman" w:cs="Times New Roman"/>
          <w:sz w:val="24"/>
          <w:szCs w:val="24"/>
        </w:rPr>
        <w:t>licence</w:t>
      </w:r>
      <w:proofErr w:type="spellEnd"/>
      <w:r w:rsidRPr="00C9074D">
        <w:rPr>
          <w:rFonts w:ascii="Times New Roman" w:hAnsi="Times New Roman" w:cs="Times New Roman"/>
          <w:sz w:val="24"/>
          <w:szCs w:val="24"/>
        </w:rPr>
        <w:t>;</w:t>
      </w:r>
    </w:p>
    <w:p w14:paraId="2773FB3D" w14:textId="77777777" w:rsidR="00D479C5" w:rsidRPr="00C9074D" w:rsidRDefault="00D479C5" w:rsidP="00E85D94">
      <w:pPr>
        <w:spacing w:after="0"/>
        <w:ind w:left="360"/>
        <w:rPr>
          <w:rFonts w:ascii="Times New Roman" w:hAnsi="Times New Roman" w:cs="Times New Roman"/>
          <w:sz w:val="24"/>
          <w:szCs w:val="24"/>
        </w:rPr>
      </w:pPr>
      <w:r w:rsidRPr="00C9074D">
        <w:rPr>
          <w:rFonts w:ascii="Times New Roman" w:hAnsi="Times New Roman" w:cs="Times New Roman"/>
          <w:sz w:val="24"/>
          <w:szCs w:val="24"/>
        </w:rPr>
        <w:t>(d) suspension or revocation of the license;</w:t>
      </w:r>
    </w:p>
    <w:p w14:paraId="146AF2B1" w14:textId="77777777" w:rsidR="00D479C5" w:rsidRPr="00C9074D" w:rsidRDefault="00D479C5" w:rsidP="00E85D94">
      <w:pPr>
        <w:spacing w:after="0"/>
        <w:rPr>
          <w:rFonts w:ascii="Times New Roman" w:hAnsi="Times New Roman" w:cs="Times New Roman"/>
          <w:sz w:val="24"/>
          <w:szCs w:val="24"/>
          <w:u w:val="single"/>
        </w:rPr>
      </w:pPr>
    </w:p>
    <w:p w14:paraId="65ED3CA7" w14:textId="75A83796" w:rsidR="00D479C5" w:rsidRPr="00C9074D" w:rsidRDefault="00D479C5" w:rsidP="00E85D94">
      <w:pPr>
        <w:spacing w:after="0"/>
        <w:rPr>
          <w:rFonts w:ascii="Times New Roman" w:hAnsi="Times New Roman" w:cs="Times New Roman"/>
          <w:b/>
          <w:bCs/>
          <w:sz w:val="24"/>
          <w:szCs w:val="24"/>
        </w:rPr>
      </w:pPr>
      <w:bookmarkStart w:id="82" w:name="_Hlk244678259"/>
      <w:r w:rsidRPr="00C9074D">
        <w:rPr>
          <w:rFonts w:ascii="Times New Roman" w:hAnsi="Times New Roman" w:cs="Times New Roman"/>
          <w:b/>
          <w:bCs/>
          <w:sz w:val="24"/>
          <w:szCs w:val="24"/>
          <w:u w:val="single"/>
        </w:rPr>
        <w:t>Article 9</w:t>
      </w:r>
      <w:r w:rsidR="00D9688A" w:rsidRPr="00C9074D">
        <w:rPr>
          <w:rFonts w:ascii="Times New Roman" w:hAnsi="Times New Roman" w:cs="Times New Roman"/>
          <w:b/>
          <w:bCs/>
          <w:sz w:val="24"/>
          <w:szCs w:val="24"/>
          <w:u w:val="single"/>
        </w:rPr>
        <w:t>3</w:t>
      </w:r>
      <w:r w:rsidRPr="00C9074D">
        <w:rPr>
          <w:rFonts w:ascii="Times New Roman" w:hAnsi="Times New Roman" w:cs="Times New Roman"/>
          <w:b/>
          <w:bCs/>
          <w:sz w:val="24"/>
          <w:szCs w:val="24"/>
        </w:rPr>
        <w:t>: Sanctions against directors and senior management</w:t>
      </w:r>
    </w:p>
    <w:bookmarkEnd w:id="82"/>
    <w:p w14:paraId="593CB007" w14:textId="77777777" w:rsidR="00D479C5" w:rsidRPr="00C9074D" w:rsidRDefault="00D479C5" w:rsidP="00E85D94">
      <w:pPr>
        <w:spacing w:after="0"/>
        <w:rPr>
          <w:rFonts w:ascii="Times New Roman" w:hAnsi="Times New Roman" w:cs="Times New Roman"/>
          <w:sz w:val="24"/>
          <w:szCs w:val="24"/>
        </w:rPr>
      </w:pPr>
    </w:p>
    <w:p w14:paraId="501FD5AE" w14:textId="712F29B6" w:rsidR="000923B3" w:rsidRPr="00C9074D" w:rsidRDefault="00D479C5" w:rsidP="00E85D94">
      <w:pPr>
        <w:spacing w:after="0"/>
        <w:rPr>
          <w:rFonts w:ascii="Times New Roman" w:hAnsi="Times New Roman" w:cs="Times New Roman"/>
          <w:sz w:val="24"/>
          <w:szCs w:val="24"/>
        </w:rPr>
      </w:pPr>
      <w:r w:rsidRPr="00C9074D">
        <w:rPr>
          <w:rFonts w:ascii="Times New Roman" w:hAnsi="Times New Roman" w:cs="Times New Roman"/>
          <w:sz w:val="24"/>
          <w:szCs w:val="24"/>
        </w:rPr>
        <w:t xml:space="preserve">The Regulatory Authority may impose on a member of the </w:t>
      </w:r>
      <w:r w:rsidR="0034707E" w:rsidRPr="00C9074D">
        <w:rPr>
          <w:rFonts w:ascii="Times New Roman" w:hAnsi="Times New Roman" w:cs="Times New Roman"/>
          <w:sz w:val="24"/>
          <w:szCs w:val="24"/>
        </w:rPr>
        <w:t>b</w:t>
      </w:r>
      <w:r w:rsidRPr="00C9074D">
        <w:rPr>
          <w:rFonts w:ascii="Times New Roman" w:hAnsi="Times New Roman" w:cs="Times New Roman"/>
          <w:sz w:val="24"/>
          <w:szCs w:val="24"/>
        </w:rPr>
        <w:t xml:space="preserve">oard of </w:t>
      </w:r>
      <w:r w:rsidR="0034707E" w:rsidRPr="00C9074D">
        <w:rPr>
          <w:rFonts w:ascii="Times New Roman" w:hAnsi="Times New Roman" w:cs="Times New Roman"/>
          <w:sz w:val="24"/>
          <w:szCs w:val="24"/>
        </w:rPr>
        <w:t>d</w:t>
      </w:r>
      <w:r w:rsidRPr="00C9074D">
        <w:rPr>
          <w:rFonts w:ascii="Times New Roman" w:hAnsi="Times New Roman" w:cs="Times New Roman"/>
          <w:sz w:val="24"/>
          <w:szCs w:val="24"/>
        </w:rPr>
        <w:t>irectors or senior management who is responsible for a violation of this Regulation:</w:t>
      </w:r>
    </w:p>
    <w:p w14:paraId="2FBF69CE" w14:textId="77777777" w:rsidR="00D479C5" w:rsidRPr="00C9074D" w:rsidRDefault="00D479C5" w:rsidP="00E85D94">
      <w:pPr>
        <w:pStyle w:val="ListParagraph"/>
        <w:numPr>
          <w:ilvl w:val="2"/>
          <w:numId w:val="296"/>
        </w:numPr>
        <w:spacing w:after="0"/>
        <w:rPr>
          <w:rFonts w:ascii="Times New Roman" w:hAnsi="Times New Roman" w:cs="Times New Roman"/>
          <w:sz w:val="24"/>
          <w:szCs w:val="24"/>
        </w:rPr>
      </w:pPr>
      <w:r w:rsidRPr="00C9074D">
        <w:rPr>
          <w:rFonts w:ascii="Times New Roman" w:hAnsi="Times New Roman" w:cs="Times New Roman"/>
          <w:sz w:val="24"/>
          <w:szCs w:val="24"/>
        </w:rPr>
        <w:t>a warning or reprimand;</w:t>
      </w:r>
    </w:p>
    <w:p w14:paraId="5D4AE3AB" w14:textId="77777777" w:rsidR="00D479C5" w:rsidRPr="00C9074D" w:rsidRDefault="00D479C5" w:rsidP="00E85D94">
      <w:pPr>
        <w:pStyle w:val="ListParagraph"/>
        <w:numPr>
          <w:ilvl w:val="2"/>
          <w:numId w:val="296"/>
        </w:numPr>
        <w:spacing w:after="0"/>
        <w:rPr>
          <w:rFonts w:ascii="Times New Roman" w:hAnsi="Times New Roman" w:cs="Times New Roman"/>
          <w:sz w:val="24"/>
          <w:szCs w:val="24"/>
        </w:rPr>
      </w:pPr>
      <w:r w:rsidRPr="00C9074D">
        <w:rPr>
          <w:rFonts w:ascii="Times New Roman" w:hAnsi="Times New Roman" w:cs="Times New Roman"/>
          <w:sz w:val="24"/>
          <w:szCs w:val="24"/>
        </w:rPr>
        <w:t>an administrative fine;</w:t>
      </w:r>
    </w:p>
    <w:p w14:paraId="1D0CFD2D" w14:textId="77777777" w:rsidR="00D479C5" w:rsidRPr="00C9074D" w:rsidRDefault="00D479C5" w:rsidP="00E85D94">
      <w:pPr>
        <w:pStyle w:val="ListParagraph"/>
        <w:numPr>
          <w:ilvl w:val="2"/>
          <w:numId w:val="296"/>
        </w:numPr>
        <w:spacing w:after="0"/>
        <w:rPr>
          <w:rFonts w:ascii="Times New Roman" w:hAnsi="Times New Roman" w:cs="Times New Roman"/>
          <w:sz w:val="24"/>
          <w:szCs w:val="24"/>
        </w:rPr>
      </w:pPr>
      <w:r w:rsidRPr="00C9074D">
        <w:rPr>
          <w:rFonts w:ascii="Times New Roman" w:hAnsi="Times New Roman" w:cs="Times New Roman"/>
          <w:sz w:val="24"/>
          <w:szCs w:val="24"/>
        </w:rPr>
        <w:t>suspension or removal from office;</w:t>
      </w:r>
    </w:p>
    <w:p w14:paraId="165969F6" w14:textId="77777777" w:rsidR="00D479C5" w:rsidRPr="00C9074D" w:rsidRDefault="00D479C5" w:rsidP="00E85D94">
      <w:pPr>
        <w:pStyle w:val="ListParagraph"/>
        <w:numPr>
          <w:ilvl w:val="2"/>
          <w:numId w:val="296"/>
        </w:numPr>
        <w:spacing w:after="0"/>
        <w:rPr>
          <w:rFonts w:ascii="Times New Roman" w:hAnsi="Times New Roman" w:cs="Times New Roman"/>
          <w:sz w:val="24"/>
          <w:szCs w:val="24"/>
        </w:rPr>
      </w:pPr>
      <w:r w:rsidRPr="00C9074D">
        <w:rPr>
          <w:rFonts w:ascii="Times New Roman" w:hAnsi="Times New Roman" w:cs="Times New Roman"/>
          <w:sz w:val="24"/>
          <w:szCs w:val="24"/>
        </w:rPr>
        <w:t>temporary or permanent prohibition from holding a management or governance position in a VASP; or</w:t>
      </w:r>
    </w:p>
    <w:p w14:paraId="7F42C832" w14:textId="77777777" w:rsidR="00D479C5" w:rsidRPr="00C9074D" w:rsidRDefault="00D479C5" w:rsidP="00E85D94">
      <w:pPr>
        <w:pStyle w:val="ListParagraph"/>
        <w:numPr>
          <w:ilvl w:val="2"/>
          <w:numId w:val="296"/>
        </w:numPr>
        <w:spacing w:after="0"/>
        <w:rPr>
          <w:rFonts w:ascii="Times New Roman" w:hAnsi="Times New Roman" w:cs="Times New Roman"/>
          <w:sz w:val="24"/>
          <w:szCs w:val="24"/>
        </w:rPr>
      </w:pPr>
      <w:r w:rsidRPr="00C9074D">
        <w:rPr>
          <w:rFonts w:ascii="Times New Roman" w:hAnsi="Times New Roman" w:cs="Times New Roman"/>
          <w:sz w:val="24"/>
          <w:szCs w:val="24"/>
        </w:rPr>
        <w:t>any other administrative measure provided by law.</w:t>
      </w:r>
    </w:p>
    <w:p w14:paraId="40073175" w14:textId="77777777" w:rsidR="00D479C5" w:rsidRPr="00C9074D" w:rsidRDefault="00D479C5" w:rsidP="00E85D94">
      <w:pPr>
        <w:spacing w:after="0"/>
        <w:rPr>
          <w:rFonts w:ascii="Times New Roman" w:hAnsi="Times New Roman" w:cs="Times New Roman"/>
          <w:sz w:val="24"/>
          <w:szCs w:val="24"/>
        </w:rPr>
      </w:pPr>
    </w:p>
    <w:p w14:paraId="6F0122C1" w14:textId="2F4227FC" w:rsidR="00D479C5" w:rsidRPr="00C9074D" w:rsidRDefault="00D479C5" w:rsidP="00E85D94">
      <w:pPr>
        <w:spacing w:after="0"/>
        <w:rPr>
          <w:rFonts w:ascii="Times New Roman" w:hAnsi="Times New Roman" w:cs="Times New Roman"/>
          <w:b/>
          <w:bCs/>
          <w:sz w:val="24"/>
          <w:szCs w:val="24"/>
        </w:rPr>
      </w:pPr>
      <w:bookmarkStart w:id="83" w:name="_Hlk244678268"/>
      <w:r w:rsidRPr="00C9074D">
        <w:rPr>
          <w:rFonts w:ascii="Times New Roman" w:hAnsi="Times New Roman" w:cs="Times New Roman"/>
          <w:b/>
          <w:bCs/>
          <w:sz w:val="24"/>
          <w:szCs w:val="24"/>
          <w:u w:val="single"/>
        </w:rPr>
        <w:t>Article 9</w:t>
      </w:r>
      <w:r w:rsidR="00D9688A" w:rsidRPr="00C9074D">
        <w:rPr>
          <w:rFonts w:ascii="Times New Roman" w:hAnsi="Times New Roman" w:cs="Times New Roman"/>
          <w:b/>
          <w:bCs/>
          <w:sz w:val="24"/>
          <w:szCs w:val="24"/>
          <w:u w:val="single"/>
        </w:rPr>
        <w:t>4</w:t>
      </w:r>
      <w:r w:rsidRPr="00C9074D">
        <w:rPr>
          <w:rFonts w:ascii="Times New Roman" w:hAnsi="Times New Roman" w:cs="Times New Roman"/>
          <w:b/>
          <w:bCs/>
          <w:sz w:val="24"/>
          <w:szCs w:val="24"/>
        </w:rPr>
        <w:t>: Insider dealing</w:t>
      </w:r>
    </w:p>
    <w:bookmarkEnd w:id="83"/>
    <w:p w14:paraId="199F2A5F" w14:textId="77777777" w:rsidR="00D479C5" w:rsidRPr="00C9074D" w:rsidRDefault="00D479C5" w:rsidP="00E85D94">
      <w:pPr>
        <w:spacing w:after="0"/>
        <w:rPr>
          <w:rFonts w:ascii="Times New Roman" w:hAnsi="Times New Roman" w:cs="Times New Roman"/>
          <w:sz w:val="24"/>
          <w:szCs w:val="24"/>
        </w:rPr>
      </w:pPr>
    </w:p>
    <w:p w14:paraId="0A29337D" w14:textId="77777777" w:rsidR="00D479C5" w:rsidRPr="00C9074D" w:rsidRDefault="00D479C5" w:rsidP="00E85D94">
      <w:pPr>
        <w:pStyle w:val="ListParagraph"/>
        <w:numPr>
          <w:ilvl w:val="0"/>
          <w:numId w:val="298"/>
        </w:numPr>
        <w:spacing w:after="0"/>
        <w:rPr>
          <w:rFonts w:ascii="Times New Roman" w:hAnsi="Times New Roman" w:cs="Times New Roman"/>
          <w:sz w:val="24"/>
          <w:szCs w:val="24"/>
        </w:rPr>
      </w:pPr>
      <w:r w:rsidRPr="00C9074D">
        <w:rPr>
          <w:rFonts w:ascii="Times New Roman" w:hAnsi="Times New Roman" w:cs="Times New Roman"/>
          <w:sz w:val="24"/>
          <w:szCs w:val="24"/>
        </w:rPr>
        <w:t>A person who possesses inside information relating to a virtual asset does not:</w:t>
      </w:r>
    </w:p>
    <w:p w14:paraId="1457DB56" w14:textId="77777777" w:rsidR="00D479C5" w:rsidRPr="00C9074D" w:rsidRDefault="00D479C5" w:rsidP="00E85D94">
      <w:pPr>
        <w:pStyle w:val="ListParagraph"/>
        <w:numPr>
          <w:ilvl w:val="0"/>
          <w:numId w:val="297"/>
        </w:numPr>
        <w:spacing w:after="0"/>
        <w:rPr>
          <w:rFonts w:ascii="Times New Roman" w:hAnsi="Times New Roman" w:cs="Times New Roman"/>
          <w:sz w:val="24"/>
          <w:szCs w:val="24"/>
        </w:rPr>
      </w:pPr>
      <w:r w:rsidRPr="00C9074D">
        <w:rPr>
          <w:rFonts w:ascii="Times New Roman" w:hAnsi="Times New Roman" w:cs="Times New Roman"/>
          <w:sz w:val="24"/>
          <w:szCs w:val="24"/>
        </w:rPr>
        <w:t>use that information to acquire or dispose of, or attempt to acquire or dispose of, the virtual asset; or</w:t>
      </w:r>
    </w:p>
    <w:p w14:paraId="0986219A" w14:textId="77777777" w:rsidR="00D479C5" w:rsidRPr="00C9074D" w:rsidRDefault="00D479C5" w:rsidP="00E85D94">
      <w:pPr>
        <w:pStyle w:val="ListParagraph"/>
        <w:numPr>
          <w:ilvl w:val="0"/>
          <w:numId w:val="297"/>
        </w:numPr>
        <w:spacing w:after="0"/>
        <w:rPr>
          <w:rFonts w:ascii="Times New Roman" w:hAnsi="Times New Roman" w:cs="Times New Roman"/>
          <w:sz w:val="24"/>
          <w:szCs w:val="24"/>
        </w:rPr>
      </w:pPr>
      <w:r w:rsidRPr="00C9074D">
        <w:rPr>
          <w:rFonts w:ascii="Times New Roman" w:hAnsi="Times New Roman" w:cs="Times New Roman"/>
          <w:sz w:val="24"/>
          <w:szCs w:val="24"/>
        </w:rPr>
        <w:t>recommend, encourage or cause another person to acquire or dispose of the virtual asset.</w:t>
      </w:r>
    </w:p>
    <w:p w14:paraId="6528425B" w14:textId="77777777" w:rsidR="00D479C5" w:rsidRPr="00C9074D" w:rsidRDefault="00D479C5" w:rsidP="00E85D94">
      <w:pPr>
        <w:pStyle w:val="ListParagraph"/>
        <w:numPr>
          <w:ilvl w:val="0"/>
          <w:numId w:val="298"/>
        </w:numPr>
        <w:spacing w:after="0"/>
        <w:rPr>
          <w:rFonts w:ascii="Times New Roman" w:hAnsi="Times New Roman" w:cs="Times New Roman"/>
          <w:sz w:val="24"/>
          <w:szCs w:val="24"/>
        </w:rPr>
      </w:pPr>
      <w:r w:rsidRPr="00C9074D">
        <w:rPr>
          <w:rFonts w:ascii="Times New Roman" w:hAnsi="Times New Roman" w:cs="Times New Roman"/>
          <w:sz w:val="24"/>
          <w:szCs w:val="24"/>
        </w:rPr>
        <w:t>A person who contravenes paragraph (1) commits an administrative fault and is liable to:</w:t>
      </w:r>
    </w:p>
    <w:p w14:paraId="467D9C5D" w14:textId="77777777" w:rsidR="00D479C5" w:rsidRPr="00C9074D" w:rsidRDefault="00D479C5" w:rsidP="00E85D94">
      <w:pPr>
        <w:pStyle w:val="ListParagraph"/>
        <w:numPr>
          <w:ilvl w:val="0"/>
          <w:numId w:val="299"/>
        </w:numPr>
        <w:spacing w:after="0"/>
        <w:rPr>
          <w:rFonts w:ascii="Times New Roman" w:hAnsi="Times New Roman" w:cs="Times New Roman"/>
          <w:sz w:val="24"/>
          <w:szCs w:val="24"/>
        </w:rPr>
      </w:pPr>
      <w:r w:rsidRPr="00C9074D">
        <w:rPr>
          <w:rFonts w:ascii="Times New Roman" w:hAnsi="Times New Roman" w:cs="Times New Roman"/>
          <w:sz w:val="24"/>
          <w:szCs w:val="24"/>
        </w:rPr>
        <w:lastRenderedPageBreak/>
        <w:t>a fine equal to three times the profit gained or loss avoided; and</w:t>
      </w:r>
    </w:p>
    <w:p w14:paraId="5BE47446" w14:textId="77777777" w:rsidR="00D479C5" w:rsidRPr="00C9074D" w:rsidRDefault="00D479C5" w:rsidP="00E85D94">
      <w:pPr>
        <w:pStyle w:val="ListParagraph"/>
        <w:numPr>
          <w:ilvl w:val="0"/>
          <w:numId w:val="299"/>
        </w:numPr>
        <w:spacing w:after="0"/>
        <w:rPr>
          <w:rFonts w:ascii="Times New Roman" w:hAnsi="Times New Roman" w:cs="Times New Roman"/>
          <w:sz w:val="24"/>
          <w:szCs w:val="24"/>
        </w:rPr>
      </w:pPr>
      <w:r w:rsidRPr="00C9074D">
        <w:rPr>
          <w:rFonts w:ascii="Times New Roman" w:hAnsi="Times New Roman" w:cs="Times New Roman"/>
          <w:sz w:val="24"/>
          <w:szCs w:val="24"/>
        </w:rPr>
        <w:t>where applicable, prohibition from performing management or trading functions for a period not exceeding one year.</w:t>
      </w:r>
    </w:p>
    <w:p w14:paraId="48789577" w14:textId="5CDDD34B" w:rsidR="00D479C5" w:rsidRPr="00C9074D" w:rsidRDefault="00D479C5" w:rsidP="00E85D94">
      <w:pPr>
        <w:pStyle w:val="ListParagraph"/>
        <w:numPr>
          <w:ilvl w:val="0"/>
          <w:numId w:val="298"/>
        </w:numPr>
        <w:spacing w:after="0"/>
        <w:rPr>
          <w:rFonts w:ascii="Times New Roman" w:hAnsi="Times New Roman" w:cs="Times New Roman"/>
          <w:sz w:val="24"/>
          <w:szCs w:val="24"/>
        </w:rPr>
      </w:pPr>
      <w:r w:rsidRPr="00C9074D">
        <w:rPr>
          <w:rFonts w:ascii="Times New Roman" w:hAnsi="Times New Roman" w:cs="Times New Roman"/>
          <w:sz w:val="24"/>
          <w:szCs w:val="24"/>
        </w:rPr>
        <w:t xml:space="preserve">Where the person is a VASP, the </w:t>
      </w:r>
      <w:r w:rsidR="000923B3" w:rsidRPr="00C9074D">
        <w:rPr>
          <w:rFonts w:ascii="Times New Roman" w:hAnsi="Times New Roman" w:cs="Times New Roman"/>
          <w:sz w:val="24"/>
          <w:szCs w:val="24"/>
        </w:rPr>
        <w:t xml:space="preserve">Regulatory </w:t>
      </w:r>
      <w:r w:rsidRPr="00C9074D">
        <w:rPr>
          <w:rFonts w:ascii="Times New Roman" w:hAnsi="Times New Roman" w:cs="Times New Roman"/>
          <w:sz w:val="24"/>
          <w:szCs w:val="24"/>
        </w:rPr>
        <w:t xml:space="preserve">Authority may also suspend or revoke its </w:t>
      </w:r>
      <w:proofErr w:type="spellStart"/>
      <w:r w:rsidRPr="00C9074D">
        <w:rPr>
          <w:rFonts w:ascii="Times New Roman" w:hAnsi="Times New Roman" w:cs="Times New Roman"/>
          <w:sz w:val="24"/>
          <w:szCs w:val="24"/>
        </w:rPr>
        <w:t>licence</w:t>
      </w:r>
      <w:proofErr w:type="spellEnd"/>
      <w:r w:rsidRPr="00C9074D">
        <w:rPr>
          <w:rFonts w:ascii="Times New Roman" w:hAnsi="Times New Roman" w:cs="Times New Roman"/>
          <w:sz w:val="24"/>
          <w:szCs w:val="24"/>
        </w:rPr>
        <w:t>.</w:t>
      </w:r>
    </w:p>
    <w:p w14:paraId="550AE413" w14:textId="77777777" w:rsidR="00D479C5" w:rsidRPr="00C9074D" w:rsidRDefault="00D479C5" w:rsidP="00E85D94">
      <w:pPr>
        <w:spacing w:after="0"/>
        <w:rPr>
          <w:rFonts w:ascii="Times New Roman" w:hAnsi="Times New Roman" w:cs="Times New Roman"/>
          <w:sz w:val="24"/>
          <w:szCs w:val="24"/>
        </w:rPr>
      </w:pPr>
    </w:p>
    <w:p w14:paraId="1DDC91AF" w14:textId="1648C4A2" w:rsidR="00D479C5" w:rsidRPr="00C9074D" w:rsidRDefault="00D479C5" w:rsidP="00E85D94">
      <w:pPr>
        <w:spacing w:after="0"/>
        <w:rPr>
          <w:rFonts w:ascii="Times New Roman" w:hAnsi="Times New Roman" w:cs="Times New Roman"/>
          <w:b/>
          <w:bCs/>
          <w:sz w:val="24"/>
          <w:szCs w:val="24"/>
        </w:rPr>
      </w:pPr>
      <w:bookmarkStart w:id="84" w:name="_Hlk244678288"/>
      <w:r w:rsidRPr="00C9074D">
        <w:rPr>
          <w:rFonts w:ascii="Times New Roman" w:hAnsi="Times New Roman" w:cs="Times New Roman"/>
          <w:b/>
          <w:bCs/>
          <w:sz w:val="24"/>
          <w:szCs w:val="24"/>
          <w:u w:val="single"/>
        </w:rPr>
        <w:t xml:space="preserve">Article </w:t>
      </w:r>
      <w:r w:rsidR="00F826EF" w:rsidRPr="00C9074D">
        <w:rPr>
          <w:rFonts w:ascii="Times New Roman" w:hAnsi="Times New Roman" w:cs="Times New Roman"/>
          <w:b/>
          <w:bCs/>
          <w:sz w:val="24"/>
          <w:szCs w:val="24"/>
          <w:u w:val="single"/>
        </w:rPr>
        <w:t>9</w:t>
      </w:r>
      <w:r w:rsidR="00D9688A" w:rsidRPr="00C9074D">
        <w:rPr>
          <w:rFonts w:ascii="Times New Roman" w:hAnsi="Times New Roman" w:cs="Times New Roman"/>
          <w:b/>
          <w:bCs/>
          <w:sz w:val="24"/>
          <w:szCs w:val="24"/>
          <w:u w:val="single"/>
        </w:rPr>
        <w:t>5</w:t>
      </w:r>
      <w:r w:rsidRPr="00C9074D">
        <w:rPr>
          <w:rFonts w:ascii="Times New Roman" w:hAnsi="Times New Roman" w:cs="Times New Roman"/>
          <w:b/>
          <w:bCs/>
          <w:sz w:val="24"/>
          <w:szCs w:val="24"/>
        </w:rPr>
        <w:t>: Market manipulation</w:t>
      </w:r>
    </w:p>
    <w:bookmarkEnd w:id="84"/>
    <w:p w14:paraId="44E05456" w14:textId="77777777" w:rsidR="00B31930" w:rsidRPr="00C9074D" w:rsidRDefault="00B31930" w:rsidP="00E85D94">
      <w:pPr>
        <w:spacing w:after="0"/>
        <w:rPr>
          <w:rFonts w:ascii="Times New Roman" w:hAnsi="Times New Roman" w:cs="Times New Roman"/>
          <w:b/>
          <w:bCs/>
          <w:sz w:val="24"/>
          <w:szCs w:val="24"/>
        </w:rPr>
      </w:pPr>
    </w:p>
    <w:p w14:paraId="31CDA5D1" w14:textId="77777777" w:rsidR="00D479C5" w:rsidRPr="00C9074D" w:rsidRDefault="00D479C5" w:rsidP="00E85D94">
      <w:pPr>
        <w:pStyle w:val="ListParagraph"/>
        <w:numPr>
          <w:ilvl w:val="0"/>
          <w:numId w:val="300"/>
        </w:numPr>
        <w:spacing w:after="0"/>
        <w:rPr>
          <w:rFonts w:ascii="Times New Roman" w:hAnsi="Times New Roman" w:cs="Times New Roman"/>
          <w:sz w:val="24"/>
          <w:szCs w:val="24"/>
        </w:rPr>
      </w:pPr>
      <w:r w:rsidRPr="00C9074D">
        <w:rPr>
          <w:rFonts w:ascii="Times New Roman" w:hAnsi="Times New Roman" w:cs="Times New Roman"/>
          <w:sz w:val="24"/>
          <w:szCs w:val="24"/>
        </w:rPr>
        <w:t>A person does not engage in any transaction, order or other conduct that:</w:t>
      </w:r>
    </w:p>
    <w:p w14:paraId="395F0217" w14:textId="77777777" w:rsidR="00D479C5" w:rsidRPr="00C9074D" w:rsidRDefault="00D479C5" w:rsidP="00E85D94">
      <w:pPr>
        <w:pStyle w:val="ListParagraph"/>
        <w:numPr>
          <w:ilvl w:val="0"/>
          <w:numId w:val="301"/>
        </w:numPr>
        <w:spacing w:after="0"/>
        <w:rPr>
          <w:rFonts w:ascii="Times New Roman" w:hAnsi="Times New Roman" w:cs="Times New Roman"/>
          <w:sz w:val="24"/>
          <w:szCs w:val="24"/>
        </w:rPr>
      </w:pPr>
      <w:r w:rsidRPr="00C9074D">
        <w:rPr>
          <w:rFonts w:ascii="Times New Roman" w:hAnsi="Times New Roman" w:cs="Times New Roman"/>
          <w:sz w:val="24"/>
          <w:szCs w:val="24"/>
        </w:rPr>
        <w:t>gives false or misleading signals as to the supply, demand, price or trading activity of a virtual asset;</w:t>
      </w:r>
    </w:p>
    <w:p w14:paraId="0CE00AEB" w14:textId="77777777" w:rsidR="00D479C5" w:rsidRPr="00C9074D" w:rsidRDefault="00D479C5" w:rsidP="00E85D94">
      <w:pPr>
        <w:pStyle w:val="ListParagraph"/>
        <w:numPr>
          <w:ilvl w:val="0"/>
          <w:numId w:val="301"/>
        </w:numPr>
        <w:spacing w:after="0"/>
        <w:rPr>
          <w:rFonts w:ascii="Times New Roman" w:hAnsi="Times New Roman" w:cs="Times New Roman"/>
          <w:sz w:val="24"/>
          <w:szCs w:val="24"/>
        </w:rPr>
      </w:pPr>
      <w:r w:rsidRPr="00C9074D">
        <w:rPr>
          <w:rFonts w:ascii="Times New Roman" w:hAnsi="Times New Roman" w:cs="Times New Roman"/>
          <w:sz w:val="24"/>
          <w:szCs w:val="24"/>
        </w:rPr>
        <w:t>fixes the price of a virtual asset at an artificial or abnormal level;</w:t>
      </w:r>
    </w:p>
    <w:p w14:paraId="0A0F95B1" w14:textId="77777777" w:rsidR="00D479C5" w:rsidRPr="00C9074D" w:rsidRDefault="00D479C5" w:rsidP="00E85D94">
      <w:pPr>
        <w:pStyle w:val="ListParagraph"/>
        <w:numPr>
          <w:ilvl w:val="0"/>
          <w:numId w:val="301"/>
        </w:numPr>
        <w:spacing w:after="0"/>
        <w:rPr>
          <w:rFonts w:ascii="Times New Roman" w:hAnsi="Times New Roman" w:cs="Times New Roman"/>
          <w:sz w:val="24"/>
          <w:szCs w:val="24"/>
        </w:rPr>
      </w:pPr>
      <w:r w:rsidRPr="00C9074D">
        <w:rPr>
          <w:rFonts w:ascii="Times New Roman" w:hAnsi="Times New Roman" w:cs="Times New Roman"/>
          <w:sz w:val="24"/>
          <w:szCs w:val="24"/>
        </w:rPr>
        <w:t>disrupts the normal operation of a virtual asset trading platform or conceals genuine orders; or</w:t>
      </w:r>
    </w:p>
    <w:p w14:paraId="12EE633F" w14:textId="77777777" w:rsidR="00D479C5" w:rsidRPr="00C9074D" w:rsidRDefault="00D479C5" w:rsidP="00E85D94">
      <w:pPr>
        <w:pStyle w:val="ListParagraph"/>
        <w:numPr>
          <w:ilvl w:val="0"/>
          <w:numId w:val="301"/>
        </w:numPr>
        <w:spacing w:after="0"/>
        <w:rPr>
          <w:rFonts w:ascii="Times New Roman" w:hAnsi="Times New Roman" w:cs="Times New Roman"/>
          <w:sz w:val="24"/>
          <w:szCs w:val="24"/>
        </w:rPr>
      </w:pPr>
      <w:r w:rsidRPr="00C9074D">
        <w:rPr>
          <w:rFonts w:ascii="Times New Roman" w:hAnsi="Times New Roman" w:cs="Times New Roman"/>
          <w:sz w:val="24"/>
          <w:szCs w:val="24"/>
        </w:rPr>
        <w:t>creates artificial trading activity, including wash trades, transactions between accounts under common control, or matched orders between persons acting together.</w:t>
      </w:r>
    </w:p>
    <w:p w14:paraId="5E622759" w14:textId="2D25417C" w:rsidR="00D479C5" w:rsidRPr="00C9074D" w:rsidRDefault="00D479C5" w:rsidP="00E85D94">
      <w:pPr>
        <w:pStyle w:val="ListParagraph"/>
        <w:numPr>
          <w:ilvl w:val="0"/>
          <w:numId w:val="300"/>
        </w:numPr>
        <w:spacing w:after="0"/>
        <w:rPr>
          <w:rFonts w:ascii="Times New Roman" w:hAnsi="Times New Roman" w:cs="Times New Roman"/>
          <w:sz w:val="24"/>
          <w:szCs w:val="24"/>
        </w:rPr>
      </w:pPr>
      <w:r w:rsidRPr="00C9074D">
        <w:rPr>
          <w:rFonts w:ascii="Times New Roman" w:hAnsi="Times New Roman" w:cs="Times New Roman"/>
          <w:sz w:val="24"/>
          <w:szCs w:val="24"/>
        </w:rPr>
        <w:t xml:space="preserve">A person must not transact in a virtual asset with the intention of artificially increasing, reducing or </w:t>
      </w:r>
      <w:r w:rsidR="0064148C" w:rsidRPr="00C9074D">
        <w:rPr>
          <w:rFonts w:ascii="Times New Roman" w:hAnsi="Times New Roman" w:cs="Times New Roman"/>
          <w:sz w:val="24"/>
          <w:szCs w:val="24"/>
        </w:rPr>
        <w:t>stabilizing</w:t>
      </w:r>
      <w:r w:rsidRPr="00C9074D">
        <w:rPr>
          <w:rFonts w:ascii="Times New Roman" w:hAnsi="Times New Roman" w:cs="Times New Roman"/>
          <w:sz w:val="24"/>
          <w:szCs w:val="24"/>
        </w:rPr>
        <w:t xml:space="preserve"> its price to induce another person to buy, sell, subscribe for or refrain from dealing in that virtual asset.</w:t>
      </w:r>
    </w:p>
    <w:p w14:paraId="768C7BC3" w14:textId="77777777" w:rsidR="00D479C5" w:rsidRPr="00C9074D" w:rsidRDefault="00D479C5" w:rsidP="00E85D94">
      <w:pPr>
        <w:pStyle w:val="ListParagraph"/>
        <w:numPr>
          <w:ilvl w:val="0"/>
          <w:numId w:val="300"/>
        </w:numPr>
        <w:spacing w:after="0"/>
        <w:rPr>
          <w:rFonts w:ascii="Times New Roman" w:hAnsi="Times New Roman" w:cs="Times New Roman"/>
          <w:sz w:val="24"/>
          <w:szCs w:val="24"/>
        </w:rPr>
      </w:pPr>
      <w:r w:rsidRPr="00C9074D">
        <w:rPr>
          <w:rFonts w:ascii="Times New Roman" w:hAnsi="Times New Roman" w:cs="Times New Roman"/>
          <w:sz w:val="24"/>
          <w:szCs w:val="24"/>
        </w:rPr>
        <w:t xml:space="preserve">A person who contravenes this Article commits an administrative fault and is liable to a fine equal to three times the profit gained or loss avoided and, where applicable, prohibition from management or trading functions for up to one year. </w:t>
      </w:r>
    </w:p>
    <w:p w14:paraId="4CD18CEF" w14:textId="10FB088A" w:rsidR="00D479C5" w:rsidRPr="00C9074D" w:rsidRDefault="00D479C5" w:rsidP="00E85D94">
      <w:pPr>
        <w:pStyle w:val="ListParagraph"/>
        <w:numPr>
          <w:ilvl w:val="0"/>
          <w:numId w:val="300"/>
        </w:numPr>
        <w:spacing w:after="0"/>
        <w:rPr>
          <w:rFonts w:ascii="Times New Roman" w:hAnsi="Times New Roman" w:cs="Times New Roman"/>
          <w:sz w:val="24"/>
          <w:szCs w:val="24"/>
        </w:rPr>
      </w:pPr>
      <w:r w:rsidRPr="00C9074D">
        <w:rPr>
          <w:rFonts w:ascii="Times New Roman" w:hAnsi="Times New Roman" w:cs="Times New Roman"/>
          <w:sz w:val="24"/>
          <w:szCs w:val="24"/>
        </w:rPr>
        <w:t xml:space="preserve">Where the person is a VASP, the </w:t>
      </w:r>
      <w:r w:rsidR="000923B3" w:rsidRPr="00C9074D">
        <w:rPr>
          <w:rFonts w:ascii="Times New Roman" w:hAnsi="Times New Roman" w:cs="Times New Roman"/>
          <w:sz w:val="24"/>
          <w:szCs w:val="24"/>
        </w:rPr>
        <w:t xml:space="preserve">Regulatory </w:t>
      </w:r>
      <w:r w:rsidRPr="00C9074D">
        <w:rPr>
          <w:rFonts w:ascii="Times New Roman" w:hAnsi="Times New Roman" w:cs="Times New Roman"/>
          <w:sz w:val="24"/>
          <w:szCs w:val="24"/>
        </w:rPr>
        <w:t xml:space="preserve">Authority may also suspend or revoke its </w:t>
      </w:r>
      <w:proofErr w:type="spellStart"/>
      <w:r w:rsidRPr="00C9074D">
        <w:rPr>
          <w:rFonts w:ascii="Times New Roman" w:hAnsi="Times New Roman" w:cs="Times New Roman"/>
          <w:sz w:val="24"/>
          <w:szCs w:val="24"/>
        </w:rPr>
        <w:t>licence</w:t>
      </w:r>
      <w:proofErr w:type="spellEnd"/>
      <w:r w:rsidRPr="00C9074D">
        <w:rPr>
          <w:rFonts w:ascii="Times New Roman" w:hAnsi="Times New Roman" w:cs="Times New Roman"/>
          <w:sz w:val="24"/>
          <w:szCs w:val="24"/>
        </w:rPr>
        <w:t>.</w:t>
      </w:r>
    </w:p>
    <w:p w14:paraId="08375B0C" w14:textId="77777777" w:rsidR="00476157" w:rsidRPr="00C9074D" w:rsidRDefault="00476157" w:rsidP="00E85D94">
      <w:pPr>
        <w:pStyle w:val="ListBullet"/>
        <w:numPr>
          <w:ilvl w:val="0"/>
          <w:numId w:val="0"/>
        </w:numPr>
        <w:spacing w:after="0"/>
        <w:rPr>
          <w:rFonts w:ascii="Times New Roman" w:hAnsi="Times New Roman" w:cs="Times New Roman"/>
          <w:b/>
          <w:bCs/>
          <w:sz w:val="24"/>
          <w:szCs w:val="24"/>
        </w:rPr>
      </w:pPr>
    </w:p>
    <w:p w14:paraId="2AF9B567" w14:textId="79128D0A" w:rsidR="004913FD" w:rsidRPr="00C9074D" w:rsidRDefault="004913FD" w:rsidP="00E85D94">
      <w:pPr>
        <w:pStyle w:val="Heading1"/>
        <w:spacing w:before="0" w:after="0"/>
        <w:rPr>
          <w:rFonts w:ascii="Times New Roman" w:hAnsi="Times New Roman" w:cs="Times New Roman"/>
          <w:b/>
          <w:bCs/>
          <w:color w:val="auto"/>
          <w:sz w:val="24"/>
          <w:szCs w:val="24"/>
        </w:rPr>
      </w:pPr>
      <w:bookmarkStart w:id="85" w:name="_Hlk244678305"/>
      <w:r w:rsidRPr="00C9074D">
        <w:rPr>
          <w:rFonts w:ascii="Times New Roman" w:hAnsi="Times New Roman" w:cs="Times New Roman"/>
          <w:b/>
          <w:bCs/>
          <w:color w:val="auto"/>
          <w:sz w:val="24"/>
          <w:szCs w:val="24"/>
          <w:u w:val="single"/>
        </w:rPr>
        <w:t>CHAPTER</w:t>
      </w:r>
      <w:r w:rsidR="00476157" w:rsidRPr="00C9074D">
        <w:rPr>
          <w:rFonts w:ascii="Times New Roman" w:hAnsi="Times New Roman" w:cs="Times New Roman"/>
          <w:b/>
          <w:bCs/>
          <w:color w:val="auto"/>
          <w:sz w:val="24"/>
          <w:szCs w:val="24"/>
          <w:u w:val="single"/>
        </w:rPr>
        <w:t xml:space="preserve"> X</w:t>
      </w:r>
      <w:r w:rsidRPr="00C9074D">
        <w:rPr>
          <w:rFonts w:ascii="Times New Roman" w:hAnsi="Times New Roman" w:cs="Times New Roman"/>
          <w:b/>
          <w:bCs/>
          <w:color w:val="auto"/>
          <w:sz w:val="24"/>
          <w:szCs w:val="24"/>
        </w:rPr>
        <w:t>: FINAL PROVISIONS</w:t>
      </w:r>
    </w:p>
    <w:p w14:paraId="48B0FC2C" w14:textId="77777777" w:rsidR="004913FD" w:rsidRPr="00C9074D" w:rsidRDefault="004913FD" w:rsidP="00E85D94">
      <w:pPr>
        <w:pStyle w:val="ListBullet"/>
        <w:numPr>
          <w:ilvl w:val="0"/>
          <w:numId w:val="0"/>
        </w:numPr>
        <w:spacing w:after="0"/>
        <w:rPr>
          <w:rFonts w:ascii="Times New Roman" w:hAnsi="Times New Roman" w:cs="Times New Roman"/>
          <w:b/>
          <w:bCs/>
          <w:sz w:val="24"/>
          <w:szCs w:val="24"/>
        </w:rPr>
      </w:pPr>
    </w:p>
    <w:p w14:paraId="629E6F2B" w14:textId="1653F425" w:rsidR="0020111E" w:rsidRPr="00C9074D" w:rsidRDefault="0020111E" w:rsidP="00E85D94">
      <w:pPr>
        <w:spacing w:after="0"/>
        <w:rPr>
          <w:rFonts w:ascii="Times New Roman" w:hAnsi="Times New Roman" w:cs="Times New Roman"/>
          <w:b/>
          <w:bCs/>
          <w:sz w:val="24"/>
          <w:szCs w:val="24"/>
        </w:rPr>
      </w:pPr>
      <w:r w:rsidRPr="00C9074D">
        <w:rPr>
          <w:rFonts w:ascii="Times New Roman" w:hAnsi="Times New Roman" w:cs="Times New Roman"/>
          <w:b/>
          <w:bCs/>
          <w:sz w:val="24"/>
          <w:szCs w:val="24"/>
          <w:u w:val="single"/>
        </w:rPr>
        <w:t>Article 9</w:t>
      </w:r>
      <w:r w:rsidR="00D9688A" w:rsidRPr="00C9074D">
        <w:rPr>
          <w:rFonts w:ascii="Times New Roman" w:hAnsi="Times New Roman" w:cs="Times New Roman"/>
          <w:b/>
          <w:bCs/>
          <w:sz w:val="24"/>
          <w:szCs w:val="24"/>
          <w:u w:val="single"/>
        </w:rPr>
        <w:t>6</w:t>
      </w:r>
      <w:r w:rsidRPr="00C9074D">
        <w:rPr>
          <w:rFonts w:ascii="Times New Roman" w:hAnsi="Times New Roman" w:cs="Times New Roman"/>
          <w:b/>
          <w:bCs/>
          <w:sz w:val="24"/>
          <w:szCs w:val="24"/>
        </w:rPr>
        <w:t>: Resolution of a VASP</w:t>
      </w:r>
    </w:p>
    <w:bookmarkEnd w:id="85"/>
    <w:p w14:paraId="731BA128" w14:textId="77777777" w:rsidR="0020111E" w:rsidRPr="00C9074D" w:rsidRDefault="0020111E" w:rsidP="00E85D94">
      <w:pPr>
        <w:spacing w:after="0"/>
        <w:jc w:val="both"/>
        <w:rPr>
          <w:rFonts w:ascii="Times New Roman" w:hAnsi="Times New Roman" w:cs="Times New Roman"/>
          <w:sz w:val="24"/>
          <w:szCs w:val="24"/>
        </w:rPr>
      </w:pPr>
    </w:p>
    <w:p w14:paraId="060261E3" w14:textId="77777777" w:rsidR="0020111E" w:rsidRPr="00C9074D" w:rsidRDefault="0020111E" w:rsidP="00E85D94">
      <w:pPr>
        <w:pStyle w:val="ListParagraph"/>
        <w:numPr>
          <w:ilvl w:val="0"/>
          <w:numId w:val="302"/>
        </w:numPr>
        <w:spacing w:after="0"/>
        <w:jc w:val="both"/>
        <w:rPr>
          <w:rFonts w:ascii="Times New Roman" w:hAnsi="Times New Roman" w:cs="Times New Roman"/>
          <w:sz w:val="24"/>
          <w:szCs w:val="24"/>
        </w:rPr>
      </w:pPr>
      <w:r w:rsidRPr="00C9074D">
        <w:rPr>
          <w:rFonts w:ascii="Times New Roman" w:hAnsi="Times New Roman" w:cs="Times New Roman"/>
          <w:sz w:val="24"/>
          <w:szCs w:val="24"/>
        </w:rPr>
        <w:t xml:space="preserve">A VASP may voluntarily surrender its </w:t>
      </w:r>
      <w:proofErr w:type="spellStart"/>
      <w:r w:rsidRPr="00C9074D">
        <w:rPr>
          <w:rFonts w:ascii="Times New Roman" w:hAnsi="Times New Roman" w:cs="Times New Roman"/>
          <w:sz w:val="24"/>
          <w:szCs w:val="24"/>
        </w:rPr>
        <w:t>licence</w:t>
      </w:r>
      <w:proofErr w:type="spellEnd"/>
      <w:r w:rsidRPr="00C9074D">
        <w:rPr>
          <w:rFonts w:ascii="Times New Roman" w:hAnsi="Times New Roman" w:cs="Times New Roman"/>
          <w:sz w:val="24"/>
          <w:szCs w:val="24"/>
        </w:rPr>
        <w:t xml:space="preserve"> by applying to the Regulatory Authority at least 30 days in advance, accompanied by a governing-body resolution and an orderly wind-down plan.</w:t>
      </w:r>
    </w:p>
    <w:p w14:paraId="43868AF2" w14:textId="77777777" w:rsidR="0020111E" w:rsidRPr="00C9074D" w:rsidRDefault="0020111E" w:rsidP="00E85D94">
      <w:pPr>
        <w:pStyle w:val="ListParagraph"/>
        <w:numPr>
          <w:ilvl w:val="0"/>
          <w:numId w:val="302"/>
        </w:numPr>
        <w:spacing w:after="0"/>
        <w:jc w:val="both"/>
        <w:rPr>
          <w:rFonts w:ascii="Times New Roman" w:hAnsi="Times New Roman" w:cs="Times New Roman"/>
          <w:sz w:val="24"/>
          <w:szCs w:val="24"/>
        </w:rPr>
      </w:pPr>
      <w:r w:rsidRPr="00C9074D">
        <w:rPr>
          <w:rFonts w:ascii="Times New Roman" w:hAnsi="Times New Roman" w:cs="Times New Roman"/>
          <w:sz w:val="24"/>
          <w:szCs w:val="24"/>
        </w:rPr>
        <w:t>The Regulatory Authority may approve the surrender where satisfied that clients, creditors and market integrity are protected and outstanding obligations are adequately addressed.</w:t>
      </w:r>
    </w:p>
    <w:p w14:paraId="157A594A" w14:textId="77777777" w:rsidR="0020111E" w:rsidRPr="00C9074D" w:rsidRDefault="0020111E" w:rsidP="00E85D94">
      <w:pPr>
        <w:pStyle w:val="ListParagraph"/>
        <w:numPr>
          <w:ilvl w:val="0"/>
          <w:numId w:val="302"/>
        </w:numPr>
        <w:spacing w:after="0"/>
        <w:jc w:val="both"/>
        <w:rPr>
          <w:rFonts w:ascii="Times New Roman" w:hAnsi="Times New Roman" w:cs="Times New Roman"/>
          <w:sz w:val="24"/>
          <w:szCs w:val="24"/>
        </w:rPr>
      </w:pPr>
      <w:r w:rsidRPr="00C9074D">
        <w:rPr>
          <w:rFonts w:ascii="Times New Roman" w:hAnsi="Times New Roman" w:cs="Times New Roman"/>
          <w:sz w:val="24"/>
          <w:szCs w:val="24"/>
        </w:rPr>
        <w:t>Revocation or surrender does not affect any prior liability, obligation or enforcement action.</w:t>
      </w:r>
    </w:p>
    <w:p w14:paraId="111B6E22" w14:textId="77777777" w:rsidR="0020111E" w:rsidRPr="00C9074D" w:rsidRDefault="0020111E" w:rsidP="00E85D94">
      <w:pPr>
        <w:pStyle w:val="ListParagraph"/>
        <w:numPr>
          <w:ilvl w:val="0"/>
          <w:numId w:val="302"/>
        </w:numPr>
        <w:spacing w:after="0"/>
        <w:jc w:val="both"/>
        <w:rPr>
          <w:rFonts w:ascii="Times New Roman" w:hAnsi="Times New Roman" w:cs="Times New Roman"/>
          <w:sz w:val="24"/>
          <w:szCs w:val="24"/>
        </w:rPr>
      </w:pPr>
      <w:r w:rsidRPr="00C9074D">
        <w:rPr>
          <w:rFonts w:ascii="Times New Roman" w:hAnsi="Times New Roman" w:cs="Times New Roman"/>
          <w:sz w:val="24"/>
          <w:szCs w:val="24"/>
        </w:rPr>
        <w:t>Upon revocation or surrender, the VASP must cease licensed activities, return or transfer client assets, settle outstanding obligations, preserve records and submit a final wind-down report to the Regulatory Authority.</w:t>
      </w:r>
    </w:p>
    <w:p w14:paraId="574ADF41" w14:textId="77777777" w:rsidR="0020111E" w:rsidRPr="00C9074D" w:rsidRDefault="0020111E" w:rsidP="00E85D94">
      <w:pPr>
        <w:pStyle w:val="ListParagraph"/>
        <w:numPr>
          <w:ilvl w:val="0"/>
          <w:numId w:val="302"/>
        </w:numPr>
        <w:spacing w:after="0"/>
        <w:jc w:val="both"/>
        <w:rPr>
          <w:rFonts w:ascii="Times New Roman" w:hAnsi="Times New Roman" w:cs="Times New Roman"/>
          <w:sz w:val="24"/>
          <w:szCs w:val="24"/>
        </w:rPr>
      </w:pPr>
      <w:r w:rsidRPr="00C9074D">
        <w:rPr>
          <w:rFonts w:ascii="Times New Roman" w:hAnsi="Times New Roman" w:cs="Times New Roman"/>
          <w:sz w:val="24"/>
          <w:szCs w:val="24"/>
        </w:rPr>
        <w:lastRenderedPageBreak/>
        <w:t>The Regulatory Authority may appoint, or require the appointment of, a person to oversee the wind-down.</w:t>
      </w:r>
    </w:p>
    <w:p w14:paraId="7E4024C6" w14:textId="77777777" w:rsidR="0020111E" w:rsidRPr="00C9074D" w:rsidRDefault="0020111E" w:rsidP="00E85D94">
      <w:pPr>
        <w:pStyle w:val="ListParagraph"/>
        <w:numPr>
          <w:ilvl w:val="0"/>
          <w:numId w:val="302"/>
        </w:numPr>
        <w:spacing w:after="0"/>
        <w:jc w:val="both"/>
        <w:rPr>
          <w:rFonts w:ascii="Times New Roman" w:hAnsi="Times New Roman" w:cs="Times New Roman"/>
          <w:sz w:val="24"/>
          <w:szCs w:val="24"/>
        </w:rPr>
      </w:pPr>
      <w:r w:rsidRPr="00C9074D">
        <w:rPr>
          <w:rFonts w:ascii="Times New Roman" w:hAnsi="Times New Roman" w:cs="Times New Roman"/>
          <w:sz w:val="24"/>
          <w:szCs w:val="24"/>
        </w:rPr>
        <w:t>The Regulatory Authority must publish the revocation or surrender, including its effective date.</w:t>
      </w:r>
    </w:p>
    <w:p w14:paraId="1EE7B9C6" w14:textId="77777777" w:rsidR="005D4DB3" w:rsidRPr="00C9074D" w:rsidRDefault="005D4DB3" w:rsidP="005D4DB3">
      <w:pPr>
        <w:pStyle w:val="ListParagraph"/>
        <w:spacing w:after="0"/>
        <w:jc w:val="both"/>
        <w:rPr>
          <w:rFonts w:ascii="Times New Roman" w:hAnsi="Times New Roman" w:cs="Times New Roman"/>
          <w:sz w:val="24"/>
          <w:szCs w:val="24"/>
        </w:rPr>
      </w:pPr>
    </w:p>
    <w:p w14:paraId="31BC00DD" w14:textId="77777777" w:rsidR="003A7A1C" w:rsidRPr="002C684D" w:rsidRDefault="003A7A1C" w:rsidP="002C684D">
      <w:pPr>
        <w:spacing w:after="0"/>
        <w:jc w:val="both"/>
        <w:rPr>
          <w:rFonts w:ascii="Times New Roman" w:hAnsi="Times New Roman" w:cs="Times New Roman"/>
          <w:sz w:val="24"/>
          <w:szCs w:val="24"/>
        </w:rPr>
      </w:pPr>
    </w:p>
    <w:p w14:paraId="385E1C8C" w14:textId="1B6CF422" w:rsidR="00347D13" w:rsidRPr="00C9074D" w:rsidRDefault="00347D13" w:rsidP="00E85D94">
      <w:pPr>
        <w:spacing w:after="0"/>
        <w:jc w:val="both"/>
        <w:rPr>
          <w:rFonts w:ascii="Times New Roman" w:hAnsi="Times New Roman" w:cs="Times New Roman"/>
          <w:sz w:val="24"/>
          <w:szCs w:val="24"/>
        </w:rPr>
      </w:pPr>
      <w:bookmarkStart w:id="86" w:name="_Hlk244678328"/>
      <w:r w:rsidRPr="00C9074D">
        <w:rPr>
          <w:rFonts w:ascii="Times New Roman" w:hAnsi="Times New Roman" w:cs="Times New Roman"/>
          <w:b/>
          <w:bCs/>
          <w:sz w:val="24"/>
          <w:szCs w:val="24"/>
          <w:u w:val="single"/>
        </w:rPr>
        <w:t xml:space="preserve">Article </w:t>
      </w:r>
      <w:r w:rsidR="001D4FB1" w:rsidRPr="00C9074D">
        <w:rPr>
          <w:rFonts w:ascii="Times New Roman" w:hAnsi="Times New Roman" w:cs="Times New Roman"/>
          <w:b/>
          <w:bCs/>
          <w:sz w:val="24"/>
          <w:szCs w:val="24"/>
          <w:u w:val="single"/>
        </w:rPr>
        <w:t>9</w:t>
      </w:r>
      <w:r w:rsidR="00D9688A" w:rsidRPr="00C9074D">
        <w:rPr>
          <w:rFonts w:ascii="Times New Roman" w:hAnsi="Times New Roman" w:cs="Times New Roman"/>
          <w:b/>
          <w:bCs/>
          <w:sz w:val="24"/>
          <w:szCs w:val="24"/>
          <w:u w:val="single"/>
        </w:rPr>
        <w:t>7</w:t>
      </w:r>
      <w:r w:rsidRPr="00C9074D">
        <w:rPr>
          <w:rFonts w:ascii="Times New Roman" w:hAnsi="Times New Roman" w:cs="Times New Roman"/>
          <w:b/>
          <w:bCs/>
          <w:sz w:val="24"/>
          <w:szCs w:val="24"/>
        </w:rPr>
        <w:t>: Recourse modalities</w:t>
      </w:r>
    </w:p>
    <w:bookmarkEnd w:id="86"/>
    <w:p w14:paraId="0D79F29E" w14:textId="77777777" w:rsidR="00347D13" w:rsidRPr="00C9074D" w:rsidRDefault="00347D13" w:rsidP="00E85D94">
      <w:pPr>
        <w:spacing w:after="0"/>
        <w:jc w:val="both"/>
        <w:rPr>
          <w:rFonts w:ascii="Times New Roman" w:hAnsi="Times New Roman" w:cs="Times New Roman"/>
          <w:sz w:val="24"/>
          <w:szCs w:val="24"/>
        </w:rPr>
      </w:pPr>
    </w:p>
    <w:p w14:paraId="1A5D3D04" w14:textId="77777777" w:rsidR="00347D13" w:rsidRPr="00C9074D" w:rsidRDefault="00347D13" w:rsidP="00E85D94">
      <w:pPr>
        <w:spacing w:after="0"/>
        <w:jc w:val="both"/>
        <w:rPr>
          <w:rFonts w:ascii="Times New Roman" w:hAnsi="Times New Roman" w:cs="Times New Roman"/>
          <w:sz w:val="24"/>
          <w:szCs w:val="24"/>
        </w:rPr>
      </w:pPr>
      <w:r w:rsidRPr="00C9074D">
        <w:rPr>
          <w:rFonts w:ascii="Times New Roman" w:hAnsi="Times New Roman" w:cs="Times New Roman"/>
          <w:sz w:val="24"/>
          <w:szCs w:val="24"/>
        </w:rPr>
        <w:t>If the applicant is not satisfied with the decision of the Regulatory Authority made an appeal in writing to the Review Panel within 15 days following the time the appellant became aware of the circumstances giving rise to a complaint.</w:t>
      </w:r>
    </w:p>
    <w:p w14:paraId="48C6EFF6" w14:textId="1EC0C023" w:rsidR="004913FD" w:rsidRPr="00C9074D" w:rsidRDefault="004913FD" w:rsidP="00E85D94">
      <w:pPr>
        <w:pStyle w:val="ListBullet"/>
        <w:numPr>
          <w:ilvl w:val="0"/>
          <w:numId w:val="0"/>
        </w:numPr>
        <w:spacing w:after="0"/>
        <w:rPr>
          <w:rFonts w:ascii="Times New Roman" w:hAnsi="Times New Roman" w:cs="Times New Roman"/>
          <w:b/>
          <w:bCs/>
          <w:sz w:val="24"/>
          <w:szCs w:val="24"/>
        </w:rPr>
      </w:pPr>
      <w:bookmarkStart w:id="87" w:name="_Hlk244679269"/>
      <w:r w:rsidRPr="00C9074D">
        <w:rPr>
          <w:rFonts w:ascii="Times New Roman" w:hAnsi="Times New Roman" w:cs="Times New Roman"/>
          <w:b/>
          <w:bCs/>
          <w:sz w:val="24"/>
          <w:szCs w:val="24"/>
          <w:u w:val="single"/>
        </w:rPr>
        <w:t xml:space="preserve">Article </w:t>
      </w:r>
      <w:r w:rsidR="001D4FB1" w:rsidRPr="00C9074D">
        <w:rPr>
          <w:rFonts w:ascii="Times New Roman" w:hAnsi="Times New Roman" w:cs="Times New Roman"/>
          <w:b/>
          <w:bCs/>
          <w:sz w:val="24"/>
          <w:szCs w:val="24"/>
          <w:u w:val="single"/>
        </w:rPr>
        <w:t>9</w:t>
      </w:r>
      <w:r w:rsidR="00944D1E" w:rsidRPr="00C9074D">
        <w:rPr>
          <w:rFonts w:ascii="Times New Roman" w:hAnsi="Times New Roman" w:cs="Times New Roman"/>
          <w:b/>
          <w:bCs/>
          <w:sz w:val="24"/>
          <w:szCs w:val="24"/>
          <w:u w:val="single"/>
        </w:rPr>
        <w:t>8</w:t>
      </w:r>
      <w:r w:rsidR="001F7175" w:rsidRPr="00C9074D">
        <w:rPr>
          <w:rFonts w:ascii="Times New Roman" w:hAnsi="Times New Roman" w:cs="Times New Roman"/>
          <w:b/>
          <w:bCs/>
          <w:sz w:val="24"/>
          <w:szCs w:val="24"/>
          <w:u w:val="single"/>
        </w:rPr>
        <w:t>:</w:t>
      </w:r>
      <w:r w:rsidRPr="00C9074D">
        <w:rPr>
          <w:rFonts w:ascii="Times New Roman" w:hAnsi="Times New Roman" w:cs="Times New Roman"/>
          <w:b/>
          <w:bCs/>
          <w:sz w:val="24"/>
          <w:szCs w:val="24"/>
        </w:rPr>
        <w:t xml:space="preserve"> Transitional provisions</w:t>
      </w:r>
    </w:p>
    <w:bookmarkEnd w:id="87"/>
    <w:p w14:paraId="5C152086" w14:textId="77777777" w:rsidR="00526BFC" w:rsidRPr="00C9074D" w:rsidRDefault="00526BFC" w:rsidP="00E85D94">
      <w:pPr>
        <w:pStyle w:val="ListBullet"/>
        <w:numPr>
          <w:ilvl w:val="0"/>
          <w:numId w:val="0"/>
        </w:numPr>
        <w:spacing w:after="0"/>
        <w:rPr>
          <w:rFonts w:ascii="Times New Roman" w:hAnsi="Times New Roman" w:cs="Times New Roman"/>
          <w:b/>
          <w:bCs/>
          <w:sz w:val="24"/>
          <w:szCs w:val="24"/>
        </w:rPr>
      </w:pPr>
    </w:p>
    <w:p w14:paraId="17954C45" w14:textId="6872FAC4" w:rsidR="00526BFC" w:rsidRPr="00C9074D" w:rsidRDefault="00526BFC" w:rsidP="00E85D94">
      <w:pPr>
        <w:pStyle w:val="ListBullet"/>
        <w:numPr>
          <w:ilvl w:val="0"/>
          <w:numId w:val="0"/>
        </w:numPr>
        <w:spacing w:after="0"/>
        <w:jc w:val="both"/>
        <w:rPr>
          <w:rFonts w:ascii="Times New Roman" w:hAnsi="Times New Roman" w:cs="Times New Roman"/>
          <w:b/>
          <w:bCs/>
          <w:sz w:val="24"/>
          <w:szCs w:val="24"/>
        </w:rPr>
      </w:pPr>
      <w:r w:rsidRPr="00C9074D">
        <w:rPr>
          <w:rFonts w:ascii="Times New Roman" w:hAnsi="Times New Roman" w:cs="Times New Roman"/>
          <w:color w:val="000000" w:themeColor="text1"/>
          <w:sz w:val="24"/>
          <w:szCs w:val="24"/>
        </w:rPr>
        <w:t xml:space="preserve">The virtual asset service providers apply for licensing </w:t>
      </w:r>
      <w:r w:rsidR="00B31930" w:rsidRPr="00C9074D">
        <w:rPr>
          <w:rFonts w:ascii="Times New Roman" w:hAnsi="Times New Roman" w:cs="Times New Roman"/>
          <w:color w:val="000000" w:themeColor="text1"/>
          <w:sz w:val="24"/>
          <w:szCs w:val="24"/>
        </w:rPr>
        <w:t xml:space="preserve">immediately </w:t>
      </w:r>
      <w:r w:rsidRPr="00C9074D">
        <w:rPr>
          <w:rFonts w:ascii="Times New Roman" w:hAnsi="Times New Roman" w:cs="Times New Roman"/>
          <w:color w:val="000000" w:themeColor="text1"/>
          <w:sz w:val="24"/>
          <w:szCs w:val="24"/>
        </w:rPr>
        <w:t>from the commencement of these Regulations.</w:t>
      </w:r>
    </w:p>
    <w:p w14:paraId="17A8C25D" w14:textId="77777777" w:rsidR="008747A4" w:rsidRPr="00C9074D" w:rsidRDefault="008747A4" w:rsidP="00E85D94">
      <w:pPr>
        <w:pStyle w:val="ListBullet"/>
        <w:numPr>
          <w:ilvl w:val="0"/>
          <w:numId w:val="0"/>
        </w:numPr>
        <w:spacing w:after="0"/>
        <w:rPr>
          <w:rFonts w:ascii="Times New Roman" w:hAnsi="Times New Roman" w:cs="Times New Roman"/>
          <w:b/>
          <w:bCs/>
          <w:sz w:val="24"/>
          <w:szCs w:val="24"/>
        </w:rPr>
      </w:pPr>
    </w:p>
    <w:p w14:paraId="320118C5" w14:textId="6751D8B1" w:rsidR="004913FD" w:rsidRPr="00C9074D" w:rsidRDefault="004913FD" w:rsidP="00E85D94">
      <w:pPr>
        <w:pStyle w:val="ListBullet"/>
        <w:numPr>
          <w:ilvl w:val="0"/>
          <w:numId w:val="0"/>
        </w:numPr>
        <w:spacing w:after="0"/>
        <w:rPr>
          <w:rFonts w:ascii="Times New Roman" w:hAnsi="Times New Roman" w:cs="Times New Roman"/>
          <w:b/>
          <w:bCs/>
          <w:sz w:val="24"/>
          <w:szCs w:val="24"/>
        </w:rPr>
      </w:pPr>
      <w:bookmarkStart w:id="88" w:name="_Hlk244679284"/>
      <w:r w:rsidRPr="00C9074D">
        <w:rPr>
          <w:rFonts w:ascii="Times New Roman" w:hAnsi="Times New Roman" w:cs="Times New Roman"/>
          <w:b/>
          <w:bCs/>
          <w:sz w:val="24"/>
          <w:szCs w:val="24"/>
          <w:u w:val="single"/>
        </w:rPr>
        <w:t xml:space="preserve">Article </w:t>
      </w:r>
      <w:r w:rsidR="009E5D71" w:rsidRPr="00C9074D">
        <w:rPr>
          <w:rFonts w:ascii="Times New Roman" w:hAnsi="Times New Roman" w:cs="Times New Roman"/>
          <w:b/>
          <w:bCs/>
          <w:sz w:val="24"/>
          <w:szCs w:val="24"/>
          <w:u w:val="single"/>
        </w:rPr>
        <w:t>9</w:t>
      </w:r>
      <w:r w:rsidR="00944D1E" w:rsidRPr="00C9074D">
        <w:rPr>
          <w:rFonts w:ascii="Times New Roman" w:hAnsi="Times New Roman" w:cs="Times New Roman"/>
          <w:b/>
          <w:bCs/>
          <w:sz w:val="24"/>
          <w:szCs w:val="24"/>
          <w:u w:val="single"/>
        </w:rPr>
        <w:t>9</w:t>
      </w:r>
      <w:r w:rsidRPr="00C9074D">
        <w:rPr>
          <w:rFonts w:ascii="Times New Roman" w:hAnsi="Times New Roman" w:cs="Times New Roman"/>
          <w:b/>
          <w:bCs/>
          <w:sz w:val="24"/>
          <w:szCs w:val="24"/>
        </w:rPr>
        <w:t>: Language provision</w:t>
      </w:r>
    </w:p>
    <w:bookmarkEnd w:id="88"/>
    <w:p w14:paraId="50266B38" w14:textId="77777777" w:rsidR="008747A4" w:rsidRPr="00C9074D" w:rsidRDefault="008747A4" w:rsidP="00E85D94">
      <w:pPr>
        <w:pStyle w:val="ListBullet"/>
        <w:numPr>
          <w:ilvl w:val="0"/>
          <w:numId w:val="0"/>
        </w:numPr>
        <w:spacing w:after="0"/>
        <w:rPr>
          <w:rFonts w:ascii="Times New Roman" w:hAnsi="Times New Roman" w:cs="Times New Roman"/>
          <w:b/>
          <w:bCs/>
          <w:sz w:val="24"/>
          <w:szCs w:val="24"/>
        </w:rPr>
      </w:pPr>
    </w:p>
    <w:p w14:paraId="07F61154" w14:textId="6030A934" w:rsidR="00526BFC" w:rsidRPr="00C9074D" w:rsidRDefault="00526BFC" w:rsidP="00E85D94">
      <w:pPr>
        <w:widowControl w:val="0"/>
        <w:spacing w:after="0"/>
        <w:jc w:val="both"/>
        <w:rPr>
          <w:rFonts w:ascii="Times New Roman" w:hAnsi="Times New Roman" w:cs="Times New Roman"/>
          <w:sz w:val="24"/>
          <w:szCs w:val="24"/>
          <w:lang w:val="en-GB"/>
        </w:rPr>
      </w:pPr>
      <w:r w:rsidRPr="00C9074D">
        <w:rPr>
          <w:rFonts w:ascii="Times New Roman" w:hAnsi="Times New Roman" w:cs="Times New Roman"/>
          <w:color w:val="000000" w:themeColor="text1"/>
          <w:sz w:val="24"/>
          <w:szCs w:val="24"/>
        </w:rPr>
        <w:t>This Regulation was drafted in English</w:t>
      </w:r>
      <w:r w:rsidRPr="00C9074D">
        <w:rPr>
          <w:rFonts w:ascii="Times New Roman" w:hAnsi="Times New Roman" w:cs="Times New Roman"/>
          <w:sz w:val="24"/>
          <w:szCs w:val="24"/>
          <w:lang w:val="en-GB"/>
        </w:rPr>
        <w:t>.</w:t>
      </w:r>
    </w:p>
    <w:p w14:paraId="0726F0B7" w14:textId="77777777" w:rsidR="00944D1E" w:rsidRPr="00C9074D" w:rsidRDefault="00944D1E" w:rsidP="00E85D94">
      <w:pPr>
        <w:widowControl w:val="0"/>
        <w:spacing w:after="0"/>
        <w:jc w:val="both"/>
        <w:rPr>
          <w:rFonts w:ascii="Times New Roman" w:hAnsi="Times New Roman" w:cs="Times New Roman"/>
          <w:sz w:val="24"/>
          <w:szCs w:val="24"/>
          <w:lang w:val="en-GB"/>
        </w:rPr>
      </w:pPr>
    </w:p>
    <w:p w14:paraId="0EAD5DC9" w14:textId="36EED45C" w:rsidR="00526BFC" w:rsidRPr="00C9074D" w:rsidRDefault="004913FD" w:rsidP="00E85D94">
      <w:pPr>
        <w:pStyle w:val="ListBullet"/>
        <w:numPr>
          <w:ilvl w:val="0"/>
          <w:numId w:val="0"/>
        </w:numPr>
        <w:spacing w:after="0"/>
        <w:rPr>
          <w:rFonts w:ascii="Times New Roman" w:hAnsi="Times New Roman" w:cs="Times New Roman"/>
          <w:b/>
          <w:bCs/>
          <w:sz w:val="24"/>
          <w:szCs w:val="24"/>
        </w:rPr>
      </w:pPr>
      <w:bookmarkStart w:id="89" w:name="_Hlk244679305"/>
      <w:r w:rsidRPr="00C9074D">
        <w:rPr>
          <w:rFonts w:ascii="Times New Roman" w:hAnsi="Times New Roman" w:cs="Times New Roman"/>
          <w:b/>
          <w:bCs/>
          <w:sz w:val="24"/>
          <w:szCs w:val="24"/>
          <w:u w:val="single"/>
        </w:rPr>
        <w:t>Article</w:t>
      </w:r>
      <w:r w:rsidR="00B31930" w:rsidRPr="00C9074D">
        <w:rPr>
          <w:rFonts w:ascii="Times New Roman" w:hAnsi="Times New Roman" w:cs="Times New Roman"/>
          <w:b/>
          <w:bCs/>
          <w:sz w:val="24"/>
          <w:szCs w:val="24"/>
          <w:u w:val="single"/>
        </w:rPr>
        <w:t xml:space="preserve"> </w:t>
      </w:r>
      <w:r w:rsidR="00944D1E" w:rsidRPr="00C9074D">
        <w:rPr>
          <w:rFonts w:ascii="Times New Roman" w:hAnsi="Times New Roman" w:cs="Times New Roman"/>
          <w:b/>
          <w:bCs/>
          <w:sz w:val="24"/>
          <w:szCs w:val="24"/>
          <w:u w:val="single"/>
        </w:rPr>
        <w:t>100</w:t>
      </w:r>
      <w:r w:rsidRPr="00C9074D">
        <w:rPr>
          <w:rFonts w:ascii="Times New Roman" w:hAnsi="Times New Roman" w:cs="Times New Roman"/>
          <w:b/>
          <w:bCs/>
          <w:sz w:val="24"/>
          <w:szCs w:val="24"/>
        </w:rPr>
        <w:t>: Entry into force</w:t>
      </w:r>
    </w:p>
    <w:bookmarkEnd w:id="89"/>
    <w:p w14:paraId="2F867D4E" w14:textId="77777777" w:rsidR="00526BFC" w:rsidRPr="00C9074D" w:rsidRDefault="00526BFC" w:rsidP="00E85D94">
      <w:pPr>
        <w:pStyle w:val="ListBullet"/>
        <w:numPr>
          <w:ilvl w:val="0"/>
          <w:numId w:val="0"/>
        </w:numPr>
        <w:spacing w:after="0"/>
        <w:rPr>
          <w:rFonts w:ascii="Times New Roman" w:hAnsi="Times New Roman" w:cs="Times New Roman"/>
          <w:b/>
          <w:bCs/>
          <w:sz w:val="24"/>
          <w:szCs w:val="24"/>
        </w:rPr>
      </w:pPr>
    </w:p>
    <w:p w14:paraId="2BF3ADC8" w14:textId="77777777" w:rsidR="00526BFC" w:rsidRPr="00322390" w:rsidRDefault="00526BFC" w:rsidP="00E85D94">
      <w:pPr>
        <w:spacing w:after="0"/>
        <w:jc w:val="both"/>
        <w:rPr>
          <w:rFonts w:ascii="Times New Roman" w:hAnsi="Times New Roman" w:cs="Times New Roman"/>
          <w:color w:val="000000" w:themeColor="text1"/>
          <w:sz w:val="24"/>
          <w:szCs w:val="24"/>
        </w:rPr>
      </w:pPr>
      <w:r w:rsidRPr="00C9074D">
        <w:rPr>
          <w:rFonts w:ascii="Times New Roman" w:hAnsi="Times New Roman" w:cs="Times New Roman"/>
          <w:color w:val="000000" w:themeColor="text1"/>
          <w:sz w:val="24"/>
          <w:szCs w:val="24"/>
        </w:rPr>
        <w:t>These Regulations comes into force on the date of its publication in the Official Gazette of the Republic of Rwanda.</w:t>
      </w:r>
    </w:p>
    <w:p w14:paraId="1BA5D0BE" w14:textId="6B315A48" w:rsidR="00FC7AAC" w:rsidRPr="00322390" w:rsidRDefault="00FC7AAC" w:rsidP="00E85D94">
      <w:pPr>
        <w:spacing w:after="0"/>
        <w:rPr>
          <w:rFonts w:ascii="Times New Roman" w:hAnsi="Times New Roman" w:cs="Times New Roman"/>
          <w:b/>
          <w:bCs/>
          <w:sz w:val="24"/>
          <w:szCs w:val="24"/>
        </w:rPr>
      </w:pPr>
    </w:p>
    <w:sectPr w:rsidR="00FC7AAC" w:rsidRPr="0032239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6AECB" w14:textId="77777777" w:rsidR="00BA7C45" w:rsidRDefault="00BA7C45" w:rsidP="00D53631">
      <w:pPr>
        <w:spacing w:after="0" w:line="240" w:lineRule="auto"/>
      </w:pPr>
      <w:r>
        <w:separator/>
      </w:r>
    </w:p>
  </w:endnote>
  <w:endnote w:type="continuationSeparator" w:id="0">
    <w:p w14:paraId="50D8269E" w14:textId="77777777" w:rsidR="00BA7C45" w:rsidRDefault="00BA7C45" w:rsidP="00D53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6106486"/>
      <w:docPartObj>
        <w:docPartGallery w:val="Page Numbers (Bottom of Page)"/>
        <w:docPartUnique/>
      </w:docPartObj>
    </w:sdtPr>
    <w:sdtEndPr>
      <w:rPr>
        <w:noProof/>
      </w:rPr>
    </w:sdtEndPr>
    <w:sdtContent>
      <w:p w14:paraId="46BAE6CF" w14:textId="3346083B" w:rsidR="00D53631" w:rsidRDefault="00D5363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B759175" w14:textId="77777777" w:rsidR="00D53631" w:rsidRDefault="00D536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78226" w14:textId="77777777" w:rsidR="00BA7C45" w:rsidRDefault="00BA7C45" w:rsidP="00D53631">
      <w:pPr>
        <w:spacing w:after="0" w:line="240" w:lineRule="auto"/>
      </w:pPr>
      <w:r>
        <w:separator/>
      </w:r>
    </w:p>
  </w:footnote>
  <w:footnote w:type="continuationSeparator" w:id="0">
    <w:p w14:paraId="2941A77A" w14:textId="77777777" w:rsidR="00BA7C45" w:rsidRDefault="00BA7C45" w:rsidP="00D536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22063F2"/>
    <w:lvl w:ilvl="0">
      <w:start w:val="1"/>
      <w:numFmt w:val="bullet"/>
      <w:pStyle w:val="ListBullet"/>
      <w:lvlText w:val=""/>
      <w:lvlJc w:val="left"/>
      <w:pPr>
        <w:tabs>
          <w:tab w:val="num" w:pos="720"/>
        </w:tabs>
        <w:ind w:left="720" w:hanging="360"/>
      </w:pPr>
      <w:rPr>
        <w:rFonts w:ascii="Symbol" w:hAnsi="Symbol" w:hint="default"/>
      </w:rPr>
    </w:lvl>
  </w:abstractNum>
  <w:abstractNum w:abstractNumId="1" w15:restartNumberingAfterBreak="0">
    <w:nsid w:val="0014308D"/>
    <w:multiLevelType w:val="hybridMultilevel"/>
    <w:tmpl w:val="971EC6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532C98"/>
    <w:multiLevelType w:val="hybridMultilevel"/>
    <w:tmpl w:val="C748C362"/>
    <w:lvl w:ilvl="0" w:tplc="48F8DA0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016E758F"/>
    <w:multiLevelType w:val="hybridMultilevel"/>
    <w:tmpl w:val="74D8270C"/>
    <w:lvl w:ilvl="0" w:tplc="FA541614">
      <w:start w:val="1"/>
      <w:numFmt w:val="lowerLetter"/>
      <w:lvlText w:val="(%1)"/>
      <w:lvlJc w:val="left"/>
      <w:pPr>
        <w:ind w:left="1440" w:hanging="360"/>
      </w:pPr>
      <w:rPr>
        <w:rFonts w:hint="default"/>
        <w:b w:val="0"/>
        <w:color w:val="auto"/>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21B001D"/>
    <w:multiLevelType w:val="hybridMultilevel"/>
    <w:tmpl w:val="FCFE5D1C"/>
    <w:lvl w:ilvl="0" w:tplc="2DFA2650">
      <w:start w:val="1"/>
      <w:numFmt w:val="lowerLetter"/>
      <w:lvlText w:val="(%1)"/>
      <w:lvlJc w:val="left"/>
      <w:pPr>
        <w:ind w:left="720" w:hanging="360"/>
      </w:pPr>
      <w:rPr>
        <w:rFonts w:cs="Times New Roman" w:hint="default"/>
        <w:b w:val="0"/>
        <w:bCs w:val="0"/>
        <w:i w:val="0"/>
        <w:iCs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2B32B1D"/>
    <w:multiLevelType w:val="hybridMultilevel"/>
    <w:tmpl w:val="89924614"/>
    <w:lvl w:ilvl="0" w:tplc="2DFA2650">
      <w:start w:val="1"/>
      <w:numFmt w:val="lowerLetter"/>
      <w:lvlText w:val="(%1)"/>
      <w:lvlJc w:val="left"/>
      <w:pPr>
        <w:ind w:left="720" w:hanging="360"/>
      </w:pPr>
      <w:rPr>
        <w:rFonts w:cs="Times New Roman" w:hint="default"/>
        <w:b w:val="0"/>
        <w:bCs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2C1682E"/>
    <w:multiLevelType w:val="multilevel"/>
    <w:tmpl w:val="02C1682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2DB34D2"/>
    <w:multiLevelType w:val="hybridMultilevel"/>
    <w:tmpl w:val="4F90DE42"/>
    <w:lvl w:ilvl="0" w:tplc="2DFA2650">
      <w:start w:val="1"/>
      <w:numFmt w:val="lowerLetter"/>
      <w:lvlText w:val="(%1)"/>
      <w:lvlJc w:val="left"/>
      <w:pPr>
        <w:ind w:left="720" w:hanging="360"/>
      </w:pPr>
      <w:rPr>
        <w:rFonts w:cs="Times New Roman"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306324C"/>
    <w:multiLevelType w:val="hybridMultilevel"/>
    <w:tmpl w:val="91DC2966"/>
    <w:lvl w:ilvl="0" w:tplc="48F8DA06">
      <w:start w:val="1"/>
      <w:numFmt w:val="lowerLetter"/>
      <w:lvlText w:val="(%1)"/>
      <w:lvlJc w:val="left"/>
      <w:pPr>
        <w:ind w:left="1080" w:hanging="360"/>
      </w:pPr>
      <w:rPr>
        <w:rFonts w:hint="default"/>
      </w:rPr>
    </w:lvl>
    <w:lvl w:ilvl="1" w:tplc="FFFFFFFF">
      <w:start w:val="1"/>
      <w:numFmt w:val="lowerLetter"/>
      <w:lvlText w:val="(%2)"/>
      <w:lvlJc w:val="left"/>
      <w:pPr>
        <w:ind w:left="1800" w:hanging="360"/>
      </w:pPr>
      <w:rPr>
        <w:rFont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032B4AE3"/>
    <w:multiLevelType w:val="hybridMultilevel"/>
    <w:tmpl w:val="7730F786"/>
    <w:lvl w:ilvl="0" w:tplc="9CE458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34514DA"/>
    <w:multiLevelType w:val="hybridMultilevel"/>
    <w:tmpl w:val="283CD82C"/>
    <w:lvl w:ilvl="0" w:tplc="9CE458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35E6C76"/>
    <w:multiLevelType w:val="hybridMultilevel"/>
    <w:tmpl w:val="89E0F052"/>
    <w:lvl w:ilvl="0" w:tplc="FFFFFFFF">
      <w:start w:val="1"/>
      <w:numFmt w:val="lowerLetter"/>
      <w:lvlText w:val="(%1)"/>
      <w:lvlJc w:val="left"/>
      <w:pPr>
        <w:ind w:left="1440" w:hanging="360"/>
      </w:pPr>
      <w:rPr>
        <w:rFonts w:cs="Times New Roman" w:hint="default"/>
        <w:b w:val="0"/>
        <w:bCs w:val="0"/>
        <w:i w:val="0"/>
        <w:iCs w:val="0"/>
      </w:rPr>
    </w:lvl>
    <w:lvl w:ilvl="1" w:tplc="FA541614">
      <w:start w:val="1"/>
      <w:numFmt w:val="lowerLetter"/>
      <w:lvlText w:val="(%2)"/>
      <w:lvlJc w:val="left"/>
      <w:pPr>
        <w:ind w:left="1440" w:hanging="360"/>
      </w:pPr>
      <w:rPr>
        <w:rFonts w:hint="default"/>
        <w:b w:val="0"/>
        <w:color w:val="auto"/>
        <w:sz w:val="24"/>
        <w:szCs w:val="24"/>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035F764B"/>
    <w:multiLevelType w:val="hybridMultilevel"/>
    <w:tmpl w:val="BFD860B2"/>
    <w:lvl w:ilvl="0" w:tplc="FFFFFFFF">
      <w:start w:val="1"/>
      <w:numFmt w:val="decimal"/>
      <w:lvlText w:val="(%1)"/>
      <w:lvlJc w:val="left"/>
      <w:pPr>
        <w:ind w:left="720" w:hanging="360"/>
      </w:pPr>
      <w:rPr>
        <w:rFonts w:eastAsia="Apto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3905C44"/>
    <w:multiLevelType w:val="hybridMultilevel"/>
    <w:tmpl w:val="C9960696"/>
    <w:lvl w:ilvl="0" w:tplc="FA541614">
      <w:start w:val="1"/>
      <w:numFmt w:val="lowerLetter"/>
      <w:lvlText w:val="(%1)"/>
      <w:lvlJc w:val="left"/>
      <w:pPr>
        <w:ind w:left="1080" w:hanging="360"/>
      </w:pPr>
      <w:rPr>
        <w:rFonts w:hint="default"/>
        <w:b w:val="0"/>
        <w:bCs/>
        <w:color w:val="auto"/>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04167B1A"/>
    <w:multiLevelType w:val="hybridMultilevel"/>
    <w:tmpl w:val="AD320462"/>
    <w:lvl w:ilvl="0" w:tplc="FFFFFFFF">
      <w:start w:val="1"/>
      <w:numFmt w:val="decimal"/>
      <w:lvlText w:val="(%1)"/>
      <w:lvlJc w:val="left"/>
      <w:pPr>
        <w:ind w:left="720" w:hanging="360"/>
      </w:pPr>
      <w:rPr>
        <w:rFonts w:hint="default"/>
      </w:rPr>
    </w:lvl>
    <w:lvl w:ilvl="1" w:tplc="4E6263B6">
      <w:start w:val="1"/>
      <w:numFmt w:val="decimal"/>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4A441A5"/>
    <w:multiLevelType w:val="hybridMultilevel"/>
    <w:tmpl w:val="34226360"/>
    <w:lvl w:ilvl="0" w:tplc="9CE458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2DFA2650">
      <w:start w:val="1"/>
      <w:numFmt w:val="lowerLetter"/>
      <w:lvlText w:val="(%3)"/>
      <w:lvlJc w:val="left"/>
      <w:pPr>
        <w:ind w:left="1080" w:hanging="360"/>
      </w:pPr>
      <w:rPr>
        <w:rFonts w:cs="Times New Roman" w:hint="default"/>
        <w:b w:val="0"/>
        <w:bCs w:val="0"/>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5623C01"/>
    <w:multiLevelType w:val="hybridMultilevel"/>
    <w:tmpl w:val="40DA7C86"/>
    <w:lvl w:ilvl="0" w:tplc="EF2AB9B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05A77848"/>
    <w:multiLevelType w:val="hybridMultilevel"/>
    <w:tmpl w:val="C7D60050"/>
    <w:lvl w:ilvl="0" w:tplc="FFFFFFFF">
      <w:start w:val="1"/>
      <w:numFmt w:val="decimal"/>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5D57CB0"/>
    <w:multiLevelType w:val="hybridMultilevel"/>
    <w:tmpl w:val="8F728DB0"/>
    <w:lvl w:ilvl="0" w:tplc="88C450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5E125FF"/>
    <w:multiLevelType w:val="hybridMultilevel"/>
    <w:tmpl w:val="FC4A6ACA"/>
    <w:lvl w:ilvl="0" w:tplc="FFFFFFFF">
      <w:start w:val="1"/>
      <w:numFmt w:val="lowerLetter"/>
      <w:lvlText w:val="(%1)"/>
      <w:lvlJc w:val="left"/>
      <w:pPr>
        <w:ind w:left="1080" w:hanging="360"/>
      </w:pPr>
      <w:rPr>
        <w:rFonts w:cs="Times New Roman" w:hint="default"/>
        <w:b w:val="0"/>
        <w:bCs w:val="0"/>
        <w:i w:val="0"/>
        <w:iCs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0615708C"/>
    <w:multiLevelType w:val="hybridMultilevel"/>
    <w:tmpl w:val="9E9EAD86"/>
    <w:lvl w:ilvl="0" w:tplc="9CE458B4">
      <w:start w:val="1"/>
      <w:numFmt w:val="decimal"/>
      <w:lvlText w:val="(%1)"/>
      <w:lvlJc w:val="left"/>
      <w:pPr>
        <w:ind w:left="720" w:hanging="360"/>
      </w:pPr>
      <w:rPr>
        <w:rFonts w:hint="default"/>
      </w:rPr>
    </w:lvl>
    <w:lvl w:ilvl="1" w:tplc="FFFFFFFF">
      <w:numFmt w:val="bullet"/>
      <w:lvlText w:val="•"/>
      <w:lvlJc w:val="left"/>
      <w:pPr>
        <w:ind w:left="1440" w:hanging="360"/>
      </w:pPr>
      <w:rPr>
        <w:rFonts w:ascii="Aptos" w:eastAsiaTheme="minorHAnsi" w:hAnsi="Aptos" w:cstheme="min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620260B"/>
    <w:multiLevelType w:val="hybridMultilevel"/>
    <w:tmpl w:val="4A806096"/>
    <w:lvl w:ilvl="0" w:tplc="2DFA2650">
      <w:start w:val="1"/>
      <w:numFmt w:val="lowerLetter"/>
      <w:lvlText w:val="(%1)"/>
      <w:lvlJc w:val="left"/>
      <w:pPr>
        <w:ind w:left="1440" w:hanging="360"/>
      </w:pPr>
      <w:rPr>
        <w:rFonts w:cs="Times New Roman" w:hint="default"/>
        <w:b w:val="0"/>
        <w:bCs w:val="0"/>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06CB4D47"/>
    <w:multiLevelType w:val="hybridMultilevel"/>
    <w:tmpl w:val="B9465D1E"/>
    <w:lvl w:ilvl="0" w:tplc="35B0F3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6ED5584"/>
    <w:multiLevelType w:val="hybridMultilevel"/>
    <w:tmpl w:val="D2FA4AE0"/>
    <w:lvl w:ilvl="0" w:tplc="8154E71C">
      <w:start w:val="1"/>
      <w:numFmt w:val="decimal"/>
      <w:lvlText w:val="(%1)"/>
      <w:lvlJc w:val="left"/>
      <w:pPr>
        <w:ind w:left="72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7A449C8"/>
    <w:multiLevelType w:val="hybridMultilevel"/>
    <w:tmpl w:val="7DACD180"/>
    <w:lvl w:ilvl="0" w:tplc="2DFA2650">
      <w:start w:val="1"/>
      <w:numFmt w:val="lowerLetter"/>
      <w:lvlText w:val="(%1)"/>
      <w:lvlJc w:val="left"/>
      <w:pPr>
        <w:ind w:left="1440" w:hanging="360"/>
      </w:pPr>
      <w:rPr>
        <w:rFonts w:cs="Times New Roman" w:hint="default"/>
        <w:b w:val="0"/>
        <w:bCs w:val="0"/>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07A90B33"/>
    <w:multiLevelType w:val="hybridMultilevel"/>
    <w:tmpl w:val="8C5411EE"/>
    <w:lvl w:ilvl="0" w:tplc="35B0F3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7AF0725"/>
    <w:multiLevelType w:val="hybridMultilevel"/>
    <w:tmpl w:val="8FC26888"/>
    <w:lvl w:ilvl="0" w:tplc="FA541614">
      <w:start w:val="1"/>
      <w:numFmt w:val="lowerLetter"/>
      <w:lvlText w:val="(%1)"/>
      <w:lvlJc w:val="left"/>
      <w:pPr>
        <w:ind w:left="1440" w:hanging="360"/>
      </w:pPr>
      <w:rPr>
        <w:rFonts w:hint="default"/>
        <w:b w:val="0"/>
        <w:color w:val="auto"/>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07B31F33"/>
    <w:multiLevelType w:val="hybridMultilevel"/>
    <w:tmpl w:val="3DC2CFA4"/>
    <w:lvl w:ilvl="0" w:tplc="FA541614">
      <w:start w:val="1"/>
      <w:numFmt w:val="lowerLetter"/>
      <w:lvlText w:val="(%1)"/>
      <w:lvlJc w:val="left"/>
      <w:pPr>
        <w:ind w:left="1440" w:hanging="360"/>
      </w:pPr>
      <w:rPr>
        <w:rFonts w:hint="default"/>
        <w:b w:val="0"/>
        <w:color w:val="auto"/>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082F18F6"/>
    <w:multiLevelType w:val="hybridMultilevel"/>
    <w:tmpl w:val="A43AD622"/>
    <w:lvl w:ilvl="0" w:tplc="CD1EAFD0">
      <w:start w:val="1"/>
      <w:numFmt w:val="decimal"/>
      <w:lvlText w:val="(%1)"/>
      <w:lvlJc w:val="left"/>
      <w:pPr>
        <w:ind w:left="72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08432167"/>
    <w:multiLevelType w:val="hybridMultilevel"/>
    <w:tmpl w:val="46EC1B1C"/>
    <w:lvl w:ilvl="0" w:tplc="88C450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085965AF"/>
    <w:multiLevelType w:val="hybridMultilevel"/>
    <w:tmpl w:val="5298FED4"/>
    <w:lvl w:ilvl="0" w:tplc="2DFA2650">
      <w:start w:val="1"/>
      <w:numFmt w:val="lowerLetter"/>
      <w:lvlText w:val="(%1)"/>
      <w:lvlJc w:val="left"/>
      <w:pPr>
        <w:ind w:left="1440" w:hanging="360"/>
      </w:pPr>
      <w:rPr>
        <w:rFonts w:cs="Times New Roman" w:hint="default"/>
        <w:b w:val="0"/>
        <w:bCs w:val="0"/>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09356C86"/>
    <w:multiLevelType w:val="hybridMultilevel"/>
    <w:tmpl w:val="42064E4E"/>
    <w:lvl w:ilvl="0" w:tplc="9CE458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093B48C0"/>
    <w:multiLevelType w:val="hybridMultilevel"/>
    <w:tmpl w:val="9ED49B34"/>
    <w:lvl w:ilvl="0" w:tplc="FFFFFFFF">
      <w:start w:val="1"/>
      <w:numFmt w:val="lowerLetter"/>
      <w:lvlText w:val="(%1)"/>
      <w:lvlJc w:val="left"/>
      <w:pPr>
        <w:ind w:left="720" w:hanging="360"/>
      </w:pPr>
      <w:rPr>
        <w:rFonts w:cs="Times New Roman" w:hint="default"/>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094C4704"/>
    <w:multiLevelType w:val="multilevel"/>
    <w:tmpl w:val="094C470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4" w15:restartNumberingAfterBreak="0">
    <w:nsid w:val="098A1537"/>
    <w:multiLevelType w:val="hybridMultilevel"/>
    <w:tmpl w:val="1FB612CA"/>
    <w:lvl w:ilvl="0" w:tplc="1C1498A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099D74B6"/>
    <w:multiLevelType w:val="hybridMultilevel"/>
    <w:tmpl w:val="89EC99BC"/>
    <w:lvl w:ilvl="0" w:tplc="2DFA2650">
      <w:start w:val="1"/>
      <w:numFmt w:val="lowerLetter"/>
      <w:lvlText w:val="(%1)"/>
      <w:lvlJc w:val="left"/>
      <w:pPr>
        <w:ind w:left="720" w:hanging="360"/>
      </w:pPr>
      <w:rPr>
        <w:rFonts w:cs="Times New Roman"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09B217A7"/>
    <w:multiLevelType w:val="hybridMultilevel"/>
    <w:tmpl w:val="4230833E"/>
    <w:lvl w:ilvl="0" w:tplc="8154E71C">
      <w:start w:val="1"/>
      <w:numFmt w:val="decimal"/>
      <w:lvlText w:val="(%1)"/>
      <w:lvlJc w:val="left"/>
      <w:pPr>
        <w:ind w:left="72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0A173C9C"/>
    <w:multiLevelType w:val="hybridMultilevel"/>
    <w:tmpl w:val="E2EAF0A2"/>
    <w:lvl w:ilvl="0" w:tplc="9CE458B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0ABD2CCB"/>
    <w:multiLevelType w:val="hybridMultilevel"/>
    <w:tmpl w:val="0700C66E"/>
    <w:lvl w:ilvl="0" w:tplc="481AA1E2">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0AD83300"/>
    <w:multiLevelType w:val="hybridMultilevel"/>
    <w:tmpl w:val="79B819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0B1C743F"/>
    <w:multiLevelType w:val="hybridMultilevel"/>
    <w:tmpl w:val="94C6E6E2"/>
    <w:lvl w:ilvl="0" w:tplc="FFFFFFFF">
      <w:start w:val="1"/>
      <w:numFmt w:val="lowerLetter"/>
      <w:lvlText w:val="(%1)"/>
      <w:lvlJc w:val="left"/>
      <w:pPr>
        <w:ind w:left="1440" w:hanging="360"/>
      </w:pPr>
      <w:rPr>
        <w:rFonts w:cs="Times New Roman" w:hint="default"/>
        <w:b w:val="0"/>
        <w:bCs w:val="0"/>
        <w:i w:val="0"/>
        <w:i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1" w15:restartNumberingAfterBreak="0">
    <w:nsid w:val="0B4800DD"/>
    <w:multiLevelType w:val="hybridMultilevel"/>
    <w:tmpl w:val="1A92C9D0"/>
    <w:lvl w:ilvl="0" w:tplc="2DFA2650">
      <w:start w:val="1"/>
      <w:numFmt w:val="lowerLetter"/>
      <w:lvlText w:val="(%1)"/>
      <w:lvlJc w:val="left"/>
      <w:pPr>
        <w:ind w:left="720" w:hanging="360"/>
      </w:pPr>
      <w:rPr>
        <w:rFonts w:cs="Times New Roman" w:hint="default"/>
        <w:b w:val="0"/>
        <w:bCs w:val="0"/>
        <w:i w:val="0"/>
        <w:iCs w:val="0"/>
      </w:rPr>
    </w:lvl>
    <w:lvl w:ilvl="1" w:tplc="04090019" w:tentative="1">
      <w:start w:val="1"/>
      <w:numFmt w:val="lowerLetter"/>
      <w:lvlText w:val="%2."/>
      <w:lvlJc w:val="left"/>
      <w:pPr>
        <w:ind w:left="1440" w:hanging="360"/>
      </w:pPr>
    </w:lvl>
    <w:lvl w:ilvl="2" w:tplc="2DFA2650">
      <w:start w:val="1"/>
      <w:numFmt w:val="lowerLetter"/>
      <w:lvlText w:val="(%3)"/>
      <w:lvlJc w:val="left"/>
      <w:pPr>
        <w:ind w:left="720" w:hanging="360"/>
      </w:pPr>
      <w:rPr>
        <w:rFonts w:cs="Times New Roman" w:hint="default"/>
        <w:b w:val="0"/>
        <w:bCs w:val="0"/>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0BF02E72"/>
    <w:multiLevelType w:val="hybridMultilevel"/>
    <w:tmpl w:val="1D188170"/>
    <w:lvl w:ilvl="0" w:tplc="2DFA2650">
      <w:start w:val="1"/>
      <w:numFmt w:val="lowerLetter"/>
      <w:lvlText w:val="(%1)"/>
      <w:lvlJc w:val="left"/>
      <w:pPr>
        <w:ind w:left="720" w:hanging="360"/>
      </w:pPr>
      <w:rPr>
        <w:rFonts w:cs="Times New Roman"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0E870BF3"/>
    <w:multiLevelType w:val="hybridMultilevel"/>
    <w:tmpl w:val="23921C0C"/>
    <w:lvl w:ilvl="0" w:tplc="B582F1CA">
      <w:start w:val="1"/>
      <w:numFmt w:val="decimal"/>
      <w:lvlText w:val="(%1)"/>
      <w:lvlJc w:val="left"/>
      <w:pPr>
        <w:ind w:left="720" w:hanging="360"/>
      </w:pPr>
      <w:rPr>
        <w:rFonts w:eastAsia="Apto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0EAF744C"/>
    <w:multiLevelType w:val="hybridMultilevel"/>
    <w:tmpl w:val="E3A6F23E"/>
    <w:lvl w:ilvl="0" w:tplc="FA541614">
      <w:start w:val="1"/>
      <w:numFmt w:val="lowerLetter"/>
      <w:lvlText w:val="(%1)"/>
      <w:lvlJc w:val="left"/>
      <w:pPr>
        <w:ind w:left="1440" w:hanging="360"/>
      </w:pPr>
      <w:rPr>
        <w:rFonts w:hint="default"/>
        <w:b w:val="0"/>
        <w:color w:val="auto"/>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0EBD1512"/>
    <w:multiLevelType w:val="hybridMultilevel"/>
    <w:tmpl w:val="E2A0D1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6" w15:restartNumberingAfterBreak="0">
    <w:nsid w:val="0F044163"/>
    <w:multiLevelType w:val="hybridMultilevel"/>
    <w:tmpl w:val="4F109D2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0F0E3314"/>
    <w:multiLevelType w:val="hybridMultilevel"/>
    <w:tmpl w:val="733646C4"/>
    <w:lvl w:ilvl="0" w:tplc="9CE458B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0F3A64E8"/>
    <w:multiLevelType w:val="hybridMultilevel"/>
    <w:tmpl w:val="ADA2964A"/>
    <w:lvl w:ilvl="0" w:tplc="D6BECA7A">
      <w:start w:val="4"/>
      <w:numFmt w:val="decimal"/>
      <w:lvlText w:val="(%1)"/>
      <w:lvlJc w:val="left"/>
      <w:pPr>
        <w:ind w:left="216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0FF85765"/>
    <w:multiLevelType w:val="hybridMultilevel"/>
    <w:tmpl w:val="EC588812"/>
    <w:lvl w:ilvl="0" w:tplc="FFFFFFFF">
      <w:start w:val="1"/>
      <w:numFmt w:val="lowerLetter"/>
      <w:lvlText w:val="(%1)"/>
      <w:lvlJc w:val="left"/>
      <w:pPr>
        <w:ind w:left="720" w:hanging="360"/>
      </w:pPr>
      <w:rPr>
        <w:rFonts w:cs="Times New Roman" w:hint="default"/>
        <w:b w:val="0"/>
        <w:bCs w:val="0"/>
        <w:i w:val="0"/>
        <w:iCs w:val="0"/>
      </w:rPr>
    </w:lvl>
    <w:lvl w:ilvl="1" w:tplc="2DFA2650">
      <w:start w:val="1"/>
      <w:numFmt w:val="lowerLetter"/>
      <w:lvlText w:val="(%2)"/>
      <w:lvlJc w:val="left"/>
      <w:pPr>
        <w:ind w:left="720" w:hanging="360"/>
      </w:pPr>
      <w:rPr>
        <w:rFonts w:cs="Times New Roman" w:hint="default"/>
        <w:b w:val="0"/>
        <w:bCs w:val="0"/>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10013B3E"/>
    <w:multiLevelType w:val="hybridMultilevel"/>
    <w:tmpl w:val="E3CCB8D8"/>
    <w:lvl w:ilvl="0" w:tplc="9CE458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103E4DB8"/>
    <w:multiLevelType w:val="hybridMultilevel"/>
    <w:tmpl w:val="89EC99BC"/>
    <w:lvl w:ilvl="0" w:tplc="FFFFFFFF">
      <w:start w:val="1"/>
      <w:numFmt w:val="lowerLetter"/>
      <w:lvlText w:val="(%1)"/>
      <w:lvlJc w:val="left"/>
      <w:pPr>
        <w:ind w:left="720" w:hanging="360"/>
      </w:pPr>
      <w:rPr>
        <w:rFonts w:cs="Times New Roman" w:hint="default"/>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108C7AAA"/>
    <w:multiLevelType w:val="hybridMultilevel"/>
    <w:tmpl w:val="4992FAFA"/>
    <w:lvl w:ilvl="0" w:tplc="296EE664">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10FD5E5E"/>
    <w:multiLevelType w:val="hybridMultilevel"/>
    <w:tmpl w:val="85B86530"/>
    <w:lvl w:ilvl="0" w:tplc="FFFFFFFF">
      <w:start w:val="1"/>
      <w:numFmt w:val="lowerLetter"/>
      <w:lvlText w:val="(%1)"/>
      <w:lvlJc w:val="left"/>
      <w:pPr>
        <w:ind w:left="1080" w:hanging="360"/>
      </w:pPr>
      <w:rPr>
        <w:rFonts w:cs="Times New Roman" w:hint="default"/>
        <w:b w:val="0"/>
        <w:bCs w:val="0"/>
        <w:i w:val="0"/>
        <w:i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4" w15:restartNumberingAfterBreak="0">
    <w:nsid w:val="111A3654"/>
    <w:multiLevelType w:val="hybridMultilevel"/>
    <w:tmpl w:val="7A2A1958"/>
    <w:lvl w:ilvl="0" w:tplc="2DFA2650">
      <w:start w:val="1"/>
      <w:numFmt w:val="lowerLetter"/>
      <w:lvlText w:val="(%1)"/>
      <w:lvlJc w:val="left"/>
      <w:pPr>
        <w:ind w:left="720" w:hanging="360"/>
      </w:pPr>
      <w:rPr>
        <w:rFonts w:cs="Times New Roman" w:hint="default"/>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112916F3"/>
    <w:multiLevelType w:val="hybridMultilevel"/>
    <w:tmpl w:val="34725298"/>
    <w:lvl w:ilvl="0" w:tplc="97EA864A">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6" w15:restartNumberingAfterBreak="0">
    <w:nsid w:val="115C3671"/>
    <w:multiLevelType w:val="hybridMultilevel"/>
    <w:tmpl w:val="A5FA1020"/>
    <w:lvl w:ilvl="0" w:tplc="8154E71C">
      <w:start w:val="1"/>
      <w:numFmt w:val="decimal"/>
      <w:lvlText w:val="(%1)"/>
      <w:lvlJc w:val="left"/>
      <w:pPr>
        <w:ind w:left="72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117849E3"/>
    <w:multiLevelType w:val="hybridMultilevel"/>
    <w:tmpl w:val="86644C2C"/>
    <w:lvl w:ilvl="0" w:tplc="88C450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119D693A"/>
    <w:multiLevelType w:val="hybridMultilevel"/>
    <w:tmpl w:val="34725298"/>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9" w15:restartNumberingAfterBreak="0">
    <w:nsid w:val="11CB5B3E"/>
    <w:multiLevelType w:val="hybridMultilevel"/>
    <w:tmpl w:val="4B22AEAA"/>
    <w:lvl w:ilvl="0" w:tplc="9CE458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12324729"/>
    <w:multiLevelType w:val="hybridMultilevel"/>
    <w:tmpl w:val="60727E1E"/>
    <w:lvl w:ilvl="0" w:tplc="2DFA2650">
      <w:start w:val="1"/>
      <w:numFmt w:val="lowerLetter"/>
      <w:lvlText w:val="(%1)"/>
      <w:lvlJc w:val="left"/>
      <w:pPr>
        <w:ind w:left="1080" w:hanging="360"/>
      </w:pPr>
      <w:rPr>
        <w:rFonts w:cs="Times New Roman" w:hint="default"/>
        <w:b w:val="0"/>
        <w:bCs w:val="0"/>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12684E07"/>
    <w:multiLevelType w:val="hybridMultilevel"/>
    <w:tmpl w:val="4A3E9F7E"/>
    <w:lvl w:ilvl="0" w:tplc="9CE458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12E05F76"/>
    <w:multiLevelType w:val="multilevel"/>
    <w:tmpl w:val="12E05F7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131C520F"/>
    <w:multiLevelType w:val="hybridMultilevel"/>
    <w:tmpl w:val="62B8ADB6"/>
    <w:lvl w:ilvl="0" w:tplc="4E6263B6">
      <w:start w:val="1"/>
      <w:numFmt w:val="decimal"/>
      <w:lvlText w:val="(%1)"/>
      <w:lvlJc w:val="left"/>
      <w:pPr>
        <w:ind w:left="720" w:hanging="360"/>
      </w:pPr>
      <w:rPr>
        <w:rFonts w:hint="default"/>
      </w:rPr>
    </w:lvl>
    <w:lvl w:ilvl="1" w:tplc="4E6263B6">
      <w:start w:val="1"/>
      <w:numFmt w:val="decimal"/>
      <w:lvlText w:val="(%2)"/>
      <w:lvlJc w:val="left"/>
      <w:pPr>
        <w:ind w:left="72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13332CAB"/>
    <w:multiLevelType w:val="hybridMultilevel"/>
    <w:tmpl w:val="CCEE43B6"/>
    <w:lvl w:ilvl="0" w:tplc="296EE664">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13333718"/>
    <w:multiLevelType w:val="hybridMultilevel"/>
    <w:tmpl w:val="8048C8FC"/>
    <w:lvl w:ilvl="0" w:tplc="2DFA2650">
      <w:start w:val="1"/>
      <w:numFmt w:val="lowerLetter"/>
      <w:lvlText w:val="(%1)"/>
      <w:lvlJc w:val="left"/>
      <w:pPr>
        <w:ind w:left="1080" w:hanging="360"/>
      </w:pPr>
      <w:rPr>
        <w:rFonts w:cs="Times New Roman" w:hint="default"/>
        <w:b w:val="0"/>
        <w:bCs w:val="0"/>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13653711"/>
    <w:multiLevelType w:val="multilevel"/>
    <w:tmpl w:val="1365371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13CB1219"/>
    <w:multiLevelType w:val="hybridMultilevel"/>
    <w:tmpl w:val="03A63EF4"/>
    <w:lvl w:ilvl="0" w:tplc="8154E71C">
      <w:start w:val="1"/>
      <w:numFmt w:val="decimal"/>
      <w:lvlText w:val="(%1)"/>
      <w:lvlJc w:val="left"/>
      <w:pPr>
        <w:ind w:left="72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1408208D"/>
    <w:multiLevelType w:val="hybridMultilevel"/>
    <w:tmpl w:val="DAEAD108"/>
    <w:lvl w:ilvl="0" w:tplc="8154E71C">
      <w:start w:val="1"/>
      <w:numFmt w:val="decimal"/>
      <w:lvlText w:val="(%1)"/>
      <w:lvlJc w:val="left"/>
      <w:pPr>
        <w:ind w:left="72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146E7663"/>
    <w:multiLevelType w:val="hybridMultilevel"/>
    <w:tmpl w:val="2C4CECF4"/>
    <w:lvl w:ilvl="0" w:tplc="2DFA2650">
      <w:start w:val="1"/>
      <w:numFmt w:val="lowerLetter"/>
      <w:lvlText w:val="(%1)"/>
      <w:lvlJc w:val="left"/>
      <w:pPr>
        <w:ind w:left="1080" w:hanging="360"/>
      </w:pPr>
      <w:rPr>
        <w:rFonts w:cs="Times New Roman" w:hint="default"/>
        <w:b w:val="0"/>
        <w:bCs w:val="0"/>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15:restartNumberingAfterBreak="0">
    <w:nsid w:val="14D6773A"/>
    <w:multiLevelType w:val="hybridMultilevel"/>
    <w:tmpl w:val="9A6240E0"/>
    <w:lvl w:ilvl="0" w:tplc="2DFA2650">
      <w:start w:val="1"/>
      <w:numFmt w:val="lowerLetter"/>
      <w:lvlText w:val="(%1)"/>
      <w:lvlJc w:val="left"/>
      <w:pPr>
        <w:ind w:left="720" w:hanging="360"/>
      </w:pPr>
      <w:rPr>
        <w:rFonts w:cs="Times New Roman"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155F07E2"/>
    <w:multiLevelType w:val="hybridMultilevel"/>
    <w:tmpl w:val="7536287C"/>
    <w:lvl w:ilvl="0" w:tplc="FFFFFFFF">
      <w:start w:val="1"/>
      <w:numFmt w:val="lowerLetter"/>
      <w:lvlText w:val="(%1)"/>
      <w:lvlJc w:val="left"/>
      <w:pPr>
        <w:ind w:left="720" w:hanging="360"/>
      </w:pPr>
      <w:rPr>
        <w:rFonts w:cs="Times New Roman" w:hint="default"/>
        <w:b w:val="0"/>
        <w:bCs w:val="0"/>
        <w:i w:val="0"/>
        <w:iCs w:val="0"/>
      </w:rPr>
    </w:lvl>
    <w:lvl w:ilvl="1" w:tplc="0409001B">
      <w:start w:val="1"/>
      <w:numFmt w:val="lowerRoman"/>
      <w:lvlText w:val="%2."/>
      <w:lvlJc w:val="right"/>
      <w:pPr>
        <w:ind w:left="1440" w:hanging="360"/>
      </w:pPr>
    </w:lvl>
    <w:lvl w:ilvl="2" w:tplc="8AC40AA8">
      <w:start w:val="1"/>
      <w:numFmt w:val="lowerRoman"/>
      <w:lvlText w:val="(%3)"/>
      <w:lvlJc w:val="left"/>
      <w:pPr>
        <w:ind w:left="216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15A872E2"/>
    <w:multiLevelType w:val="hybridMultilevel"/>
    <w:tmpl w:val="165E7D3A"/>
    <w:lvl w:ilvl="0" w:tplc="35B0F3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15AE59DC"/>
    <w:multiLevelType w:val="hybridMultilevel"/>
    <w:tmpl w:val="612AED62"/>
    <w:lvl w:ilvl="0" w:tplc="9FE478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15BE5BA2"/>
    <w:multiLevelType w:val="hybridMultilevel"/>
    <w:tmpl w:val="609A86EC"/>
    <w:lvl w:ilvl="0" w:tplc="2DFA2650">
      <w:start w:val="1"/>
      <w:numFmt w:val="lowerLetter"/>
      <w:lvlText w:val="(%1)"/>
      <w:lvlJc w:val="left"/>
      <w:pPr>
        <w:ind w:left="720" w:hanging="360"/>
      </w:pPr>
      <w:rPr>
        <w:rFonts w:cs="Times New Roman" w:hint="default"/>
        <w:b w:val="0"/>
        <w:bCs w:val="0"/>
        <w:i w:val="0"/>
        <w:iCs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15DA6FF5"/>
    <w:multiLevelType w:val="hybridMultilevel"/>
    <w:tmpl w:val="CEE83C3C"/>
    <w:lvl w:ilvl="0" w:tplc="9CE458B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161426FF"/>
    <w:multiLevelType w:val="hybridMultilevel"/>
    <w:tmpl w:val="8EF8322E"/>
    <w:lvl w:ilvl="0" w:tplc="88C450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165F7133"/>
    <w:multiLevelType w:val="multilevel"/>
    <w:tmpl w:val="165F7133"/>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16795F88"/>
    <w:multiLevelType w:val="hybridMultilevel"/>
    <w:tmpl w:val="54246368"/>
    <w:lvl w:ilvl="0" w:tplc="9CE458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168E0799"/>
    <w:multiLevelType w:val="hybridMultilevel"/>
    <w:tmpl w:val="6C00A312"/>
    <w:lvl w:ilvl="0" w:tplc="FFFFFFFF">
      <w:start w:val="1"/>
      <w:numFmt w:val="lowerLetter"/>
      <w:lvlText w:val="(%1)"/>
      <w:lvlJc w:val="left"/>
      <w:pPr>
        <w:ind w:left="1080" w:hanging="360"/>
      </w:pPr>
      <w:rPr>
        <w:rFonts w:cs="Times New Roman" w:hint="default"/>
        <w:b w:val="0"/>
        <w:bCs w:val="0"/>
        <w:i w:val="0"/>
        <w:iCs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0" w15:restartNumberingAfterBreak="0">
    <w:nsid w:val="17444127"/>
    <w:multiLevelType w:val="hybridMultilevel"/>
    <w:tmpl w:val="64BE391E"/>
    <w:lvl w:ilvl="0" w:tplc="FFFFFFFF">
      <w:start w:val="1"/>
      <w:numFmt w:val="lowerLetter"/>
      <w:lvlText w:val="(%1)"/>
      <w:lvlJc w:val="left"/>
      <w:pPr>
        <w:ind w:left="720" w:hanging="360"/>
      </w:pPr>
      <w:rPr>
        <w:rFonts w:cs="Times New Roman" w:hint="default"/>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17524857"/>
    <w:multiLevelType w:val="hybridMultilevel"/>
    <w:tmpl w:val="CF2AF84A"/>
    <w:lvl w:ilvl="0" w:tplc="2DFA2650">
      <w:start w:val="1"/>
      <w:numFmt w:val="lowerLetter"/>
      <w:lvlText w:val="(%1)"/>
      <w:lvlJc w:val="left"/>
      <w:pPr>
        <w:ind w:left="1080" w:hanging="360"/>
      </w:pPr>
      <w:rPr>
        <w:rFonts w:cs="Times New Roman" w:hint="default"/>
        <w:b w:val="0"/>
        <w:bCs w:val="0"/>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2" w15:restartNumberingAfterBreak="0">
    <w:nsid w:val="17880023"/>
    <w:multiLevelType w:val="hybridMultilevel"/>
    <w:tmpl w:val="C62C3CD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17BB207C"/>
    <w:multiLevelType w:val="hybridMultilevel"/>
    <w:tmpl w:val="C2BADD36"/>
    <w:lvl w:ilvl="0" w:tplc="35B0F32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4" w15:restartNumberingAfterBreak="0">
    <w:nsid w:val="17F716AA"/>
    <w:multiLevelType w:val="hybridMultilevel"/>
    <w:tmpl w:val="044888FE"/>
    <w:lvl w:ilvl="0" w:tplc="7746564C">
      <w:start w:val="1"/>
      <w:numFmt w:val="decimal"/>
      <w:lvlText w:val="(%1)"/>
      <w:lvlJc w:val="left"/>
      <w:pPr>
        <w:ind w:left="72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18680A64"/>
    <w:multiLevelType w:val="hybridMultilevel"/>
    <w:tmpl w:val="79AC1C4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187D1C81"/>
    <w:multiLevelType w:val="hybridMultilevel"/>
    <w:tmpl w:val="8B0264AC"/>
    <w:lvl w:ilvl="0" w:tplc="FA541614">
      <w:start w:val="1"/>
      <w:numFmt w:val="lowerLetter"/>
      <w:lvlText w:val="(%1)"/>
      <w:lvlJc w:val="left"/>
      <w:pPr>
        <w:ind w:left="1440" w:hanging="360"/>
      </w:pPr>
      <w:rPr>
        <w:rFonts w:hint="default"/>
        <w:b w:val="0"/>
        <w:color w:val="auto"/>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7" w15:restartNumberingAfterBreak="0">
    <w:nsid w:val="189D07A7"/>
    <w:multiLevelType w:val="hybridMultilevel"/>
    <w:tmpl w:val="F0129FAE"/>
    <w:lvl w:ilvl="0" w:tplc="4E6263B6">
      <w:start w:val="1"/>
      <w:numFmt w:val="decimal"/>
      <w:lvlText w:val="(%1)"/>
      <w:lvlJc w:val="left"/>
      <w:pPr>
        <w:ind w:left="720" w:hanging="360"/>
      </w:pPr>
      <w:rPr>
        <w:rFonts w:hint="default"/>
      </w:rPr>
    </w:lvl>
    <w:lvl w:ilvl="1" w:tplc="51C8D31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18EC5C3A"/>
    <w:multiLevelType w:val="hybridMultilevel"/>
    <w:tmpl w:val="410CEA2E"/>
    <w:lvl w:ilvl="0" w:tplc="FA541614">
      <w:start w:val="1"/>
      <w:numFmt w:val="lowerLetter"/>
      <w:lvlText w:val="(%1)"/>
      <w:lvlJc w:val="left"/>
      <w:pPr>
        <w:ind w:left="720" w:hanging="360"/>
      </w:pPr>
      <w:rPr>
        <w:rFonts w:hint="default"/>
        <w:b w:val="0"/>
        <w:bCs/>
        <w:color w:val="auto"/>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192F5BC6"/>
    <w:multiLevelType w:val="hybridMultilevel"/>
    <w:tmpl w:val="2CC4DBD2"/>
    <w:lvl w:ilvl="0" w:tplc="9CE458B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0" w15:restartNumberingAfterBreak="0">
    <w:nsid w:val="19615ACB"/>
    <w:multiLevelType w:val="hybridMultilevel"/>
    <w:tmpl w:val="14B01278"/>
    <w:lvl w:ilvl="0" w:tplc="FFFFFFFF">
      <w:start w:val="1"/>
      <w:numFmt w:val="lowerRoman"/>
      <w:lvlText w:val="(%1)"/>
      <w:lvlJc w:val="left"/>
      <w:pPr>
        <w:ind w:left="2160" w:hanging="360"/>
      </w:pPr>
      <w:rPr>
        <w:rFonts w:hint="default"/>
      </w:rPr>
    </w:lvl>
    <w:lvl w:ilvl="1" w:tplc="8AC40AA8">
      <w:start w:val="1"/>
      <w:numFmt w:val="lowerRoman"/>
      <w:lvlText w:val="(%2)"/>
      <w:lvlJc w:val="left"/>
      <w:pPr>
        <w:ind w:left="2160" w:hanging="360"/>
      </w:pPr>
      <w:rPr>
        <w:rFonts w:hint="default"/>
      </w:r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91" w15:restartNumberingAfterBreak="0">
    <w:nsid w:val="19917907"/>
    <w:multiLevelType w:val="hybridMultilevel"/>
    <w:tmpl w:val="85B86530"/>
    <w:lvl w:ilvl="0" w:tplc="FFFFFFFF">
      <w:start w:val="1"/>
      <w:numFmt w:val="lowerLetter"/>
      <w:lvlText w:val="(%1)"/>
      <w:lvlJc w:val="left"/>
      <w:pPr>
        <w:ind w:left="1080" w:hanging="360"/>
      </w:pPr>
      <w:rPr>
        <w:rFonts w:cs="Times New Roman" w:hint="default"/>
        <w:b w:val="0"/>
        <w:bCs w:val="0"/>
        <w:i w:val="0"/>
        <w:i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2" w15:restartNumberingAfterBreak="0">
    <w:nsid w:val="19923A4B"/>
    <w:multiLevelType w:val="hybridMultilevel"/>
    <w:tmpl w:val="2148473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19BD2627"/>
    <w:multiLevelType w:val="hybridMultilevel"/>
    <w:tmpl w:val="B65EAC8A"/>
    <w:lvl w:ilvl="0" w:tplc="B582F1CA">
      <w:start w:val="1"/>
      <w:numFmt w:val="decimal"/>
      <w:lvlText w:val="(%1)"/>
      <w:lvlJc w:val="left"/>
      <w:pPr>
        <w:ind w:left="720" w:hanging="360"/>
      </w:pPr>
      <w:rPr>
        <w:rFonts w:eastAsia="Apto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19CD774F"/>
    <w:multiLevelType w:val="hybridMultilevel"/>
    <w:tmpl w:val="EAF2E75E"/>
    <w:lvl w:ilvl="0" w:tplc="0409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Aptos" w:eastAsiaTheme="minorHAnsi" w:hAnsi="Aptos" w:cstheme="min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19D778C7"/>
    <w:multiLevelType w:val="hybridMultilevel"/>
    <w:tmpl w:val="82B25A60"/>
    <w:lvl w:ilvl="0" w:tplc="B582F1CA">
      <w:start w:val="1"/>
      <w:numFmt w:val="decimal"/>
      <w:lvlText w:val="(%1)"/>
      <w:lvlJc w:val="left"/>
      <w:pPr>
        <w:ind w:left="720" w:hanging="360"/>
      </w:pPr>
      <w:rPr>
        <w:rFonts w:eastAsia="Apto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1A5569A2"/>
    <w:multiLevelType w:val="hybridMultilevel"/>
    <w:tmpl w:val="616499F8"/>
    <w:lvl w:ilvl="0" w:tplc="9F2AAA5A">
      <w:start w:val="5"/>
      <w:numFmt w:val="decimal"/>
      <w:lvlText w:val="(%1)"/>
      <w:lvlJc w:val="left"/>
      <w:pPr>
        <w:ind w:left="72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1A7F2EBB"/>
    <w:multiLevelType w:val="hybridMultilevel"/>
    <w:tmpl w:val="FF261A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1AC6584C"/>
    <w:multiLevelType w:val="hybridMultilevel"/>
    <w:tmpl w:val="DE7E4D02"/>
    <w:lvl w:ilvl="0" w:tplc="FFFFFFFF">
      <w:start w:val="1"/>
      <w:numFmt w:val="decimal"/>
      <w:lvlText w:val="(%1)"/>
      <w:lvlJc w:val="left"/>
      <w:pPr>
        <w:ind w:left="720" w:hanging="360"/>
      </w:pPr>
      <w:rPr>
        <w:rFonts w:hint="default"/>
      </w:rPr>
    </w:lvl>
    <w:lvl w:ilvl="1" w:tplc="4E6263B6">
      <w:start w:val="1"/>
      <w:numFmt w:val="decimal"/>
      <w:lvlText w:val="(%2)"/>
      <w:lvlJc w:val="left"/>
      <w:pPr>
        <w:ind w:left="773"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1B0C5109"/>
    <w:multiLevelType w:val="hybridMultilevel"/>
    <w:tmpl w:val="EB3031F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1B362F56"/>
    <w:multiLevelType w:val="hybridMultilevel"/>
    <w:tmpl w:val="6EB69B92"/>
    <w:lvl w:ilvl="0" w:tplc="2086201A">
      <w:start w:val="1"/>
      <w:numFmt w:val="decimal"/>
      <w:lvlText w:val="(%1)"/>
      <w:lvlJc w:val="left"/>
      <w:pPr>
        <w:ind w:left="72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1B79281B"/>
    <w:multiLevelType w:val="hybridMultilevel"/>
    <w:tmpl w:val="A8F8D840"/>
    <w:lvl w:ilvl="0" w:tplc="B582F1CA">
      <w:start w:val="1"/>
      <w:numFmt w:val="decimal"/>
      <w:lvlText w:val="(%1)"/>
      <w:lvlJc w:val="left"/>
      <w:pPr>
        <w:ind w:left="1440" w:hanging="360"/>
      </w:pPr>
      <w:rPr>
        <w:rFonts w:eastAsia="Aptos" w:hint="default"/>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2" w15:restartNumberingAfterBreak="0">
    <w:nsid w:val="1B971CCF"/>
    <w:multiLevelType w:val="hybridMultilevel"/>
    <w:tmpl w:val="3B408E94"/>
    <w:lvl w:ilvl="0" w:tplc="FA541614">
      <w:start w:val="1"/>
      <w:numFmt w:val="lowerLetter"/>
      <w:lvlText w:val="(%1)"/>
      <w:lvlJc w:val="left"/>
      <w:pPr>
        <w:ind w:left="1440" w:hanging="360"/>
      </w:pPr>
      <w:rPr>
        <w:rFonts w:hint="default"/>
        <w:b w:val="0"/>
        <w:bCs/>
        <w:color w:val="auto"/>
        <w:sz w:val="24"/>
        <w:szCs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3" w15:restartNumberingAfterBreak="0">
    <w:nsid w:val="1C145522"/>
    <w:multiLevelType w:val="hybridMultilevel"/>
    <w:tmpl w:val="FC1E97AC"/>
    <w:lvl w:ilvl="0" w:tplc="04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4" w15:restartNumberingAfterBreak="0">
    <w:nsid w:val="1C2268A6"/>
    <w:multiLevelType w:val="hybridMultilevel"/>
    <w:tmpl w:val="C7D60050"/>
    <w:lvl w:ilvl="0" w:tplc="37260968">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1C4A0638"/>
    <w:multiLevelType w:val="hybridMultilevel"/>
    <w:tmpl w:val="6A26B2FA"/>
    <w:lvl w:ilvl="0" w:tplc="2DFA2650">
      <w:start w:val="1"/>
      <w:numFmt w:val="lowerLetter"/>
      <w:lvlText w:val="(%1)"/>
      <w:lvlJc w:val="left"/>
      <w:pPr>
        <w:ind w:left="720" w:hanging="360"/>
      </w:pPr>
      <w:rPr>
        <w:rFonts w:cs="Times New Roman"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1CE652D6"/>
    <w:multiLevelType w:val="hybridMultilevel"/>
    <w:tmpl w:val="5BD2F692"/>
    <w:lvl w:ilvl="0" w:tplc="F37ECC54">
      <w:start w:val="1"/>
      <w:numFmt w:val="decimal"/>
      <w:lvlText w:val="(%1)"/>
      <w:lvlJc w:val="left"/>
      <w:pPr>
        <w:ind w:left="72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1DB146EF"/>
    <w:multiLevelType w:val="hybridMultilevel"/>
    <w:tmpl w:val="067ACAA6"/>
    <w:lvl w:ilvl="0" w:tplc="88C450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1DB30B13"/>
    <w:multiLevelType w:val="hybridMultilevel"/>
    <w:tmpl w:val="007AC316"/>
    <w:lvl w:ilvl="0" w:tplc="2E969E0E">
      <w:start w:val="1"/>
      <w:numFmt w:val="decimal"/>
      <w:lvlText w:val="(%1)"/>
      <w:lvlJc w:val="left"/>
      <w:pPr>
        <w:ind w:left="72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1DBE4722"/>
    <w:multiLevelType w:val="hybridMultilevel"/>
    <w:tmpl w:val="62BAD836"/>
    <w:lvl w:ilvl="0" w:tplc="2DFA2650">
      <w:start w:val="1"/>
      <w:numFmt w:val="lowerLetter"/>
      <w:lvlText w:val="(%1)"/>
      <w:lvlJc w:val="left"/>
      <w:pPr>
        <w:ind w:left="720" w:hanging="360"/>
      </w:pPr>
      <w:rPr>
        <w:rFonts w:cs="Times New Roman" w:hint="default"/>
        <w:b w:val="0"/>
        <w:bCs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1DF2085B"/>
    <w:multiLevelType w:val="hybridMultilevel"/>
    <w:tmpl w:val="9A6240E0"/>
    <w:lvl w:ilvl="0" w:tplc="FFFFFFFF">
      <w:start w:val="1"/>
      <w:numFmt w:val="lowerLetter"/>
      <w:lvlText w:val="(%1)"/>
      <w:lvlJc w:val="left"/>
      <w:pPr>
        <w:ind w:left="720" w:hanging="360"/>
      </w:pPr>
      <w:rPr>
        <w:rFonts w:cs="Times New Roman" w:hint="default"/>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1EF9653A"/>
    <w:multiLevelType w:val="hybridMultilevel"/>
    <w:tmpl w:val="542463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1F1B7681"/>
    <w:multiLevelType w:val="hybridMultilevel"/>
    <w:tmpl w:val="18E8C676"/>
    <w:lvl w:ilvl="0" w:tplc="FFFFFFFF">
      <w:start w:val="1"/>
      <w:numFmt w:val="lowerLetter"/>
      <w:lvlText w:val="(%1)"/>
      <w:lvlJc w:val="left"/>
      <w:pPr>
        <w:ind w:left="1080" w:hanging="360"/>
      </w:pPr>
      <w:rPr>
        <w:rFonts w:cs="Times New Roman" w:hint="default"/>
        <w:b w:val="0"/>
        <w:bCs w:val="0"/>
        <w:i w:val="0"/>
        <w:i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3" w15:restartNumberingAfterBreak="0">
    <w:nsid w:val="1F7A50B4"/>
    <w:multiLevelType w:val="hybridMultilevel"/>
    <w:tmpl w:val="9EA2220E"/>
    <w:lvl w:ilvl="0" w:tplc="4E6263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1F844D44"/>
    <w:multiLevelType w:val="hybridMultilevel"/>
    <w:tmpl w:val="EB8880E2"/>
    <w:lvl w:ilvl="0" w:tplc="9CE458B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5" w15:restartNumberingAfterBreak="0">
    <w:nsid w:val="1FC153F8"/>
    <w:multiLevelType w:val="hybridMultilevel"/>
    <w:tmpl w:val="3488B812"/>
    <w:lvl w:ilvl="0" w:tplc="2DFA2650">
      <w:start w:val="1"/>
      <w:numFmt w:val="lowerLetter"/>
      <w:lvlText w:val="(%1)"/>
      <w:lvlJc w:val="left"/>
      <w:pPr>
        <w:ind w:left="720" w:hanging="360"/>
      </w:pPr>
      <w:rPr>
        <w:rFonts w:cs="Times New Roman"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1FF40672"/>
    <w:multiLevelType w:val="hybridMultilevel"/>
    <w:tmpl w:val="D862C4B4"/>
    <w:lvl w:ilvl="0" w:tplc="88C450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206F6B30"/>
    <w:multiLevelType w:val="hybridMultilevel"/>
    <w:tmpl w:val="16D66238"/>
    <w:lvl w:ilvl="0" w:tplc="FFFFFFFF">
      <w:start w:val="1"/>
      <w:numFmt w:val="lowerLetter"/>
      <w:lvlText w:val="(%1)"/>
      <w:lvlJc w:val="left"/>
      <w:pPr>
        <w:ind w:left="1440" w:hanging="360"/>
      </w:pPr>
      <w:rPr>
        <w:rFonts w:cs="Times New Roman" w:hint="default"/>
        <w:b w:val="0"/>
        <w:bCs w:val="0"/>
        <w:i w:val="0"/>
        <w:i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8" w15:restartNumberingAfterBreak="0">
    <w:nsid w:val="209C295C"/>
    <w:multiLevelType w:val="hybridMultilevel"/>
    <w:tmpl w:val="7340BC7A"/>
    <w:lvl w:ilvl="0" w:tplc="4E6263B6">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15:restartNumberingAfterBreak="0">
    <w:nsid w:val="216E3295"/>
    <w:multiLevelType w:val="hybridMultilevel"/>
    <w:tmpl w:val="8F0AF67C"/>
    <w:lvl w:ilvl="0" w:tplc="FA541614">
      <w:start w:val="1"/>
      <w:numFmt w:val="lowerLetter"/>
      <w:lvlText w:val="(%1)"/>
      <w:lvlJc w:val="left"/>
      <w:pPr>
        <w:ind w:left="1440" w:hanging="360"/>
      </w:pPr>
      <w:rPr>
        <w:rFonts w:hint="default"/>
        <w:b w:val="0"/>
        <w:color w:val="auto"/>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0" w15:restartNumberingAfterBreak="0">
    <w:nsid w:val="21C11203"/>
    <w:multiLevelType w:val="hybridMultilevel"/>
    <w:tmpl w:val="FC9A6462"/>
    <w:lvl w:ilvl="0" w:tplc="6C3E21B2">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21DA641E"/>
    <w:multiLevelType w:val="hybridMultilevel"/>
    <w:tmpl w:val="4ED24996"/>
    <w:lvl w:ilvl="0" w:tplc="B8F2AEB2">
      <w:start w:val="1"/>
      <w:numFmt w:val="lowerLetter"/>
      <w:lvlText w:val="(%1)"/>
      <w:lvlJc w:val="right"/>
      <w:pPr>
        <w:ind w:left="1440" w:hanging="360"/>
      </w:pPr>
      <w:rPr>
        <w:b w:val="0"/>
        <w:color w:val="auto"/>
        <w:sz w:val="24"/>
        <w:szCs w:val="24"/>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22" w15:restartNumberingAfterBreak="0">
    <w:nsid w:val="21DD6017"/>
    <w:multiLevelType w:val="hybridMultilevel"/>
    <w:tmpl w:val="4EACA666"/>
    <w:lvl w:ilvl="0" w:tplc="9CE458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22152530"/>
    <w:multiLevelType w:val="hybridMultilevel"/>
    <w:tmpl w:val="BBFAE540"/>
    <w:lvl w:ilvl="0" w:tplc="FFFFFFFF">
      <w:start w:val="1"/>
      <w:numFmt w:val="lowerLetter"/>
      <w:lvlText w:val="(%1)"/>
      <w:lvlJc w:val="left"/>
      <w:pPr>
        <w:ind w:left="1170" w:hanging="360"/>
      </w:pPr>
      <w:rPr>
        <w:rFonts w:hint="default"/>
      </w:rPr>
    </w:lvl>
    <w:lvl w:ilvl="1" w:tplc="FFFFFFFF">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124" w15:restartNumberingAfterBreak="0">
    <w:nsid w:val="224A30A4"/>
    <w:multiLevelType w:val="hybridMultilevel"/>
    <w:tmpl w:val="939AFD2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227238EB"/>
    <w:multiLevelType w:val="multilevel"/>
    <w:tmpl w:val="15E09032"/>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227771A8"/>
    <w:multiLevelType w:val="hybridMultilevel"/>
    <w:tmpl w:val="CC323BD0"/>
    <w:lvl w:ilvl="0" w:tplc="2DFA2650">
      <w:start w:val="1"/>
      <w:numFmt w:val="lowerLetter"/>
      <w:lvlText w:val="(%1)"/>
      <w:lvlJc w:val="left"/>
      <w:pPr>
        <w:ind w:left="1494" w:hanging="360"/>
      </w:pPr>
      <w:rPr>
        <w:rFonts w:cs="Times New Roman" w:hint="default"/>
        <w:b w:val="0"/>
        <w:bCs w:val="0"/>
        <w:i w:val="0"/>
        <w:iCs w:val="0"/>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27" w15:restartNumberingAfterBreak="0">
    <w:nsid w:val="22EA2622"/>
    <w:multiLevelType w:val="hybridMultilevel"/>
    <w:tmpl w:val="22569092"/>
    <w:lvl w:ilvl="0" w:tplc="9CE458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23BE5957"/>
    <w:multiLevelType w:val="hybridMultilevel"/>
    <w:tmpl w:val="3F40C65C"/>
    <w:lvl w:ilvl="0" w:tplc="FFFFFFFF">
      <w:start w:val="1"/>
      <w:numFmt w:val="decimal"/>
      <w:lvlText w:val="(%1)"/>
      <w:lvlJc w:val="left"/>
      <w:pPr>
        <w:ind w:left="720" w:hanging="360"/>
      </w:pPr>
      <w:rPr>
        <w:rFonts w:hint="default"/>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23C736C5"/>
    <w:multiLevelType w:val="hybridMultilevel"/>
    <w:tmpl w:val="BDA04DCA"/>
    <w:lvl w:ilvl="0" w:tplc="8AC40AA8">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0" w15:restartNumberingAfterBreak="0">
    <w:nsid w:val="24672BC6"/>
    <w:multiLevelType w:val="hybridMultilevel"/>
    <w:tmpl w:val="1F72DAD2"/>
    <w:lvl w:ilvl="0" w:tplc="39D876AA">
      <w:start w:val="1"/>
      <w:numFmt w:val="lowerRoman"/>
      <w:lvlText w:val="(%1)"/>
      <w:lvlJc w:val="right"/>
      <w:pPr>
        <w:ind w:left="2160" w:hanging="360"/>
      </w:pPr>
      <w:rPr>
        <w:rFonts w:ascii="Times New Roman" w:eastAsiaTheme="minorHAnsi" w:hAnsi="Times New Roman" w:cs="Times New Roman" w:hint="default"/>
        <w:b w:val="0"/>
        <w:color w:val="auto"/>
        <w:sz w:val="24"/>
        <w:szCs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1" w15:restartNumberingAfterBreak="0">
    <w:nsid w:val="24E179DC"/>
    <w:multiLevelType w:val="hybridMultilevel"/>
    <w:tmpl w:val="9B429C76"/>
    <w:lvl w:ilvl="0" w:tplc="2DFA2650">
      <w:start w:val="1"/>
      <w:numFmt w:val="lowerLetter"/>
      <w:lvlText w:val="(%1)"/>
      <w:lvlJc w:val="left"/>
      <w:pPr>
        <w:ind w:left="720" w:hanging="360"/>
      </w:pPr>
      <w:rPr>
        <w:rFonts w:cs="Times New Roman" w:hint="default"/>
        <w:b w:val="0"/>
        <w:bCs w:val="0"/>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2" w15:restartNumberingAfterBreak="0">
    <w:nsid w:val="24E408AD"/>
    <w:multiLevelType w:val="hybridMultilevel"/>
    <w:tmpl w:val="3E66507C"/>
    <w:lvl w:ilvl="0" w:tplc="4E6263B6">
      <w:start w:val="1"/>
      <w:numFmt w:val="decimal"/>
      <w:lvlText w:val="(%1)"/>
      <w:lvlJc w:val="left"/>
      <w:pPr>
        <w:ind w:left="720" w:hanging="360"/>
      </w:pPr>
      <w:rPr>
        <w:rFonts w:hint="default"/>
      </w:rPr>
    </w:lvl>
    <w:lvl w:ilvl="1" w:tplc="4E6263B6">
      <w:start w:val="1"/>
      <w:numFmt w:val="decimal"/>
      <w:lvlText w:val="(%2)"/>
      <w:lvlJc w:val="left"/>
      <w:pPr>
        <w:ind w:left="773"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25740BE0"/>
    <w:multiLevelType w:val="hybridMultilevel"/>
    <w:tmpl w:val="9A809056"/>
    <w:lvl w:ilvl="0" w:tplc="B8F2AEB2">
      <w:start w:val="1"/>
      <w:numFmt w:val="lowerLetter"/>
      <w:lvlText w:val="(%1)"/>
      <w:lvlJc w:val="right"/>
      <w:pPr>
        <w:ind w:left="1440" w:hanging="360"/>
      </w:pPr>
      <w:rPr>
        <w:b w:val="0"/>
        <w:color w:val="auto"/>
        <w:sz w:val="24"/>
        <w:szCs w:val="24"/>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34" w15:restartNumberingAfterBreak="0">
    <w:nsid w:val="25AA25E4"/>
    <w:multiLevelType w:val="hybridMultilevel"/>
    <w:tmpl w:val="CEE6D9C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25E920E6"/>
    <w:multiLevelType w:val="multilevel"/>
    <w:tmpl w:val="7C39791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6" w15:restartNumberingAfterBreak="0">
    <w:nsid w:val="26007839"/>
    <w:multiLevelType w:val="hybridMultilevel"/>
    <w:tmpl w:val="C6C28F22"/>
    <w:lvl w:ilvl="0" w:tplc="4E6263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264C7D57"/>
    <w:multiLevelType w:val="hybridMultilevel"/>
    <w:tmpl w:val="85B86530"/>
    <w:lvl w:ilvl="0" w:tplc="FFFFFFFF">
      <w:start w:val="1"/>
      <w:numFmt w:val="lowerLetter"/>
      <w:lvlText w:val="(%1)"/>
      <w:lvlJc w:val="left"/>
      <w:pPr>
        <w:ind w:left="1080" w:hanging="360"/>
      </w:pPr>
      <w:rPr>
        <w:rFonts w:cs="Times New Roman" w:hint="default"/>
        <w:b w:val="0"/>
        <w:bCs w:val="0"/>
        <w:i w:val="0"/>
        <w:i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8" w15:restartNumberingAfterBreak="0">
    <w:nsid w:val="26B653BD"/>
    <w:multiLevelType w:val="hybridMultilevel"/>
    <w:tmpl w:val="AB4C356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C3FAE8CE">
      <w:start w:val="1"/>
      <w:numFmt w:val="decimal"/>
      <w:lvlText w:val="(%4)"/>
      <w:lvlJc w:val="left"/>
      <w:pPr>
        <w:ind w:left="720" w:hanging="360"/>
      </w:pPr>
      <w:rPr>
        <w:rFonts w:eastAsia="Aptos" w:hint="default"/>
        <w:b w:val="0"/>
        <w:bCs/>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9" w15:restartNumberingAfterBreak="0">
    <w:nsid w:val="26BE78FD"/>
    <w:multiLevelType w:val="hybridMultilevel"/>
    <w:tmpl w:val="C8DAE60A"/>
    <w:lvl w:ilvl="0" w:tplc="FA541614">
      <w:start w:val="1"/>
      <w:numFmt w:val="lowerLetter"/>
      <w:lvlText w:val="(%1)"/>
      <w:lvlJc w:val="left"/>
      <w:pPr>
        <w:ind w:left="1493" w:hanging="360"/>
      </w:pPr>
      <w:rPr>
        <w:rFonts w:hint="default"/>
        <w:b w:val="0"/>
        <w:color w:val="auto"/>
        <w:sz w:val="24"/>
        <w:szCs w:val="24"/>
      </w:rPr>
    </w:lvl>
    <w:lvl w:ilvl="1" w:tplc="04090019" w:tentative="1">
      <w:start w:val="1"/>
      <w:numFmt w:val="lowerLetter"/>
      <w:lvlText w:val="%2."/>
      <w:lvlJc w:val="left"/>
      <w:pPr>
        <w:ind w:left="2213" w:hanging="360"/>
      </w:pPr>
    </w:lvl>
    <w:lvl w:ilvl="2" w:tplc="0409001B" w:tentative="1">
      <w:start w:val="1"/>
      <w:numFmt w:val="lowerRoman"/>
      <w:lvlText w:val="%3."/>
      <w:lvlJc w:val="right"/>
      <w:pPr>
        <w:ind w:left="2933" w:hanging="180"/>
      </w:pPr>
    </w:lvl>
    <w:lvl w:ilvl="3" w:tplc="0409000F" w:tentative="1">
      <w:start w:val="1"/>
      <w:numFmt w:val="decimal"/>
      <w:lvlText w:val="%4."/>
      <w:lvlJc w:val="left"/>
      <w:pPr>
        <w:ind w:left="3653" w:hanging="360"/>
      </w:pPr>
    </w:lvl>
    <w:lvl w:ilvl="4" w:tplc="04090019" w:tentative="1">
      <w:start w:val="1"/>
      <w:numFmt w:val="lowerLetter"/>
      <w:lvlText w:val="%5."/>
      <w:lvlJc w:val="left"/>
      <w:pPr>
        <w:ind w:left="4373" w:hanging="360"/>
      </w:pPr>
    </w:lvl>
    <w:lvl w:ilvl="5" w:tplc="0409001B" w:tentative="1">
      <w:start w:val="1"/>
      <w:numFmt w:val="lowerRoman"/>
      <w:lvlText w:val="%6."/>
      <w:lvlJc w:val="right"/>
      <w:pPr>
        <w:ind w:left="5093" w:hanging="180"/>
      </w:pPr>
    </w:lvl>
    <w:lvl w:ilvl="6" w:tplc="0409000F" w:tentative="1">
      <w:start w:val="1"/>
      <w:numFmt w:val="decimal"/>
      <w:lvlText w:val="%7."/>
      <w:lvlJc w:val="left"/>
      <w:pPr>
        <w:ind w:left="5813" w:hanging="360"/>
      </w:pPr>
    </w:lvl>
    <w:lvl w:ilvl="7" w:tplc="04090019" w:tentative="1">
      <w:start w:val="1"/>
      <w:numFmt w:val="lowerLetter"/>
      <w:lvlText w:val="%8."/>
      <w:lvlJc w:val="left"/>
      <w:pPr>
        <w:ind w:left="6533" w:hanging="360"/>
      </w:pPr>
    </w:lvl>
    <w:lvl w:ilvl="8" w:tplc="0409001B" w:tentative="1">
      <w:start w:val="1"/>
      <w:numFmt w:val="lowerRoman"/>
      <w:lvlText w:val="%9."/>
      <w:lvlJc w:val="right"/>
      <w:pPr>
        <w:ind w:left="7253" w:hanging="180"/>
      </w:pPr>
    </w:lvl>
  </w:abstractNum>
  <w:abstractNum w:abstractNumId="140" w15:restartNumberingAfterBreak="0">
    <w:nsid w:val="270102D6"/>
    <w:multiLevelType w:val="hybridMultilevel"/>
    <w:tmpl w:val="05D03A60"/>
    <w:lvl w:ilvl="0" w:tplc="2DFA2650">
      <w:start w:val="1"/>
      <w:numFmt w:val="lowerLetter"/>
      <w:lvlText w:val="(%1)"/>
      <w:lvlJc w:val="left"/>
      <w:pPr>
        <w:ind w:left="720" w:hanging="360"/>
      </w:pPr>
      <w:rPr>
        <w:rFonts w:cs="Times New Roman" w:hint="default"/>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1" w15:restartNumberingAfterBreak="0">
    <w:nsid w:val="27D71D81"/>
    <w:multiLevelType w:val="hybridMultilevel"/>
    <w:tmpl w:val="22C68A9C"/>
    <w:lvl w:ilvl="0" w:tplc="2DFA2650">
      <w:start w:val="1"/>
      <w:numFmt w:val="lowerLetter"/>
      <w:lvlText w:val="(%1)"/>
      <w:lvlJc w:val="left"/>
      <w:pPr>
        <w:ind w:left="720" w:hanging="360"/>
      </w:pPr>
      <w:rPr>
        <w:rFonts w:cs="Times New Roman" w:hint="default"/>
        <w:b w:val="0"/>
        <w:bCs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27F75E50"/>
    <w:multiLevelType w:val="hybridMultilevel"/>
    <w:tmpl w:val="FC4A6ACA"/>
    <w:lvl w:ilvl="0" w:tplc="2DFA2650">
      <w:start w:val="1"/>
      <w:numFmt w:val="lowerLetter"/>
      <w:lvlText w:val="(%1)"/>
      <w:lvlJc w:val="left"/>
      <w:pPr>
        <w:ind w:left="1080" w:hanging="360"/>
      </w:pPr>
      <w:rPr>
        <w:rFonts w:cs="Times New Roman" w:hint="default"/>
        <w:b w:val="0"/>
        <w:bCs w:val="0"/>
        <w:i w:val="0"/>
        <w:i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3" w15:restartNumberingAfterBreak="0">
    <w:nsid w:val="27FB02DB"/>
    <w:multiLevelType w:val="hybridMultilevel"/>
    <w:tmpl w:val="85B86530"/>
    <w:lvl w:ilvl="0" w:tplc="FFFFFFFF">
      <w:start w:val="1"/>
      <w:numFmt w:val="lowerLetter"/>
      <w:lvlText w:val="(%1)"/>
      <w:lvlJc w:val="left"/>
      <w:pPr>
        <w:ind w:left="720" w:hanging="360"/>
      </w:pPr>
      <w:rPr>
        <w:rFonts w:cs="Times New Roman" w:hint="default"/>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28DB17E1"/>
    <w:multiLevelType w:val="hybridMultilevel"/>
    <w:tmpl w:val="8BC6A616"/>
    <w:lvl w:ilvl="0" w:tplc="2DFA2650">
      <w:start w:val="1"/>
      <w:numFmt w:val="lowerLetter"/>
      <w:lvlText w:val="(%1)"/>
      <w:lvlJc w:val="left"/>
      <w:pPr>
        <w:ind w:left="360" w:hanging="360"/>
      </w:pPr>
      <w:rPr>
        <w:rFonts w:cs="Times New Roman" w:hint="default"/>
        <w:b w:val="0"/>
        <w:bCs w:val="0"/>
        <w:i w:val="0"/>
        <w:i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5" w15:restartNumberingAfterBreak="0">
    <w:nsid w:val="28FC06BB"/>
    <w:multiLevelType w:val="hybridMultilevel"/>
    <w:tmpl w:val="C896C16E"/>
    <w:lvl w:ilvl="0" w:tplc="8154E71C">
      <w:start w:val="1"/>
      <w:numFmt w:val="decimal"/>
      <w:lvlText w:val="(%1)"/>
      <w:lvlJc w:val="left"/>
      <w:pPr>
        <w:ind w:left="72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29607B05"/>
    <w:multiLevelType w:val="hybridMultilevel"/>
    <w:tmpl w:val="6BC0366E"/>
    <w:lvl w:ilvl="0" w:tplc="8AC40AA8">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7" w15:restartNumberingAfterBreak="0">
    <w:nsid w:val="2994488C"/>
    <w:multiLevelType w:val="hybridMultilevel"/>
    <w:tmpl w:val="74D81DC6"/>
    <w:lvl w:ilvl="0" w:tplc="FFFFFFFF">
      <w:start w:val="1"/>
      <w:numFmt w:val="decimal"/>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148" w15:restartNumberingAfterBreak="0">
    <w:nsid w:val="29CD519C"/>
    <w:multiLevelType w:val="hybridMultilevel"/>
    <w:tmpl w:val="3E6E63BA"/>
    <w:lvl w:ilvl="0" w:tplc="B8F2AEB2">
      <w:start w:val="1"/>
      <w:numFmt w:val="lowerLetter"/>
      <w:lvlText w:val="(%1)"/>
      <w:lvlJc w:val="right"/>
      <w:pPr>
        <w:ind w:left="1440" w:hanging="360"/>
      </w:pPr>
      <w:rPr>
        <w:rFonts w:hint="default"/>
        <w:b w:val="0"/>
        <w:color w:val="auto"/>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9" w15:restartNumberingAfterBreak="0">
    <w:nsid w:val="29CD613B"/>
    <w:multiLevelType w:val="hybridMultilevel"/>
    <w:tmpl w:val="32F076C2"/>
    <w:lvl w:ilvl="0" w:tplc="8154E71C">
      <w:start w:val="1"/>
      <w:numFmt w:val="decimal"/>
      <w:lvlText w:val="(%1)"/>
      <w:lvlJc w:val="left"/>
      <w:pPr>
        <w:ind w:left="72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29FE2A5B"/>
    <w:multiLevelType w:val="hybridMultilevel"/>
    <w:tmpl w:val="2CA88210"/>
    <w:lvl w:ilvl="0" w:tplc="2DFA2650">
      <w:start w:val="1"/>
      <w:numFmt w:val="lowerLetter"/>
      <w:lvlText w:val="(%1)"/>
      <w:lvlJc w:val="left"/>
      <w:pPr>
        <w:ind w:left="720" w:hanging="360"/>
      </w:pPr>
      <w:rPr>
        <w:rFonts w:cs="Times New Roman" w:hint="default"/>
        <w:b w:val="0"/>
        <w:bCs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2A1D57DD"/>
    <w:multiLevelType w:val="hybridMultilevel"/>
    <w:tmpl w:val="3F40C65C"/>
    <w:lvl w:ilvl="0" w:tplc="9CE458B4">
      <w:start w:val="1"/>
      <w:numFmt w:val="decimal"/>
      <w:lvlText w:val="(%1)"/>
      <w:lvlJc w:val="left"/>
      <w:pPr>
        <w:ind w:left="72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2A2C0CA4"/>
    <w:multiLevelType w:val="hybridMultilevel"/>
    <w:tmpl w:val="9A6240E0"/>
    <w:lvl w:ilvl="0" w:tplc="FFFFFFFF">
      <w:start w:val="1"/>
      <w:numFmt w:val="lowerLetter"/>
      <w:lvlText w:val="(%1)"/>
      <w:lvlJc w:val="left"/>
      <w:pPr>
        <w:ind w:left="720" w:hanging="360"/>
      </w:pPr>
      <w:rPr>
        <w:rFonts w:cs="Times New Roman" w:hint="default"/>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3" w15:restartNumberingAfterBreak="0">
    <w:nsid w:val="2A361DB2"/>
    <w:multiLevelType w:val="hybridMultilevel"/>
    <w:tmpl w:val="DE14579E"/>
    <w:lvl w:ilvl="0" w:tplc="2DFA2650">
      <w:start w:val="1"/>
      <w:numFmt w:val="lowerLetter"/>
      <w:lvlText w:val="(%1)"/>
      <w:lvlJc w:val="left"/>
      <w:pPr>
        <w:ind w:left="720" w:hanging="360"/>
      </w:pPr>
      <w:rPr>
        <w:rFonts w:cs="Times New Roman" w:hint="default"/>
        <w:b w:val="0"/>
        <w:bCs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2A7C025C"/>
    <w:multiLevelType w:val="hybridMultilevel"/>
    <w:tmpl w:val="AB0A5222"/>
    <w:lvl w:ilvl="0" w:tplc="EF2AB9B0">
      <w:start w:val="1"/>
      <w:numFmt w:val="lowerLetter"/>
      <w:lvlText w:val="(%1)"/>
      <w:lvlJc w:val="left"/>
      <w:pPr>
        <w:ind w:left="720" w:hanging="360"/>
      </w:pPr>
      <w:rPr>
        <w:rFonts w:hint="default"/>
      </w:rPr>
    </w:lvl>
    <w:lvl w:ilvl="1" w:tplc="447A52C4">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2A897B6D"/>
    <w:multiLevelType w:val="hybridMultilevel"/>
    <w:tmpl w:val="AA5C0C86"/>
    <w:lvl w:ilvl="0" w:tplc="2DFA2650">
      <w:start w:val="1"/>
      <w:numFmt w:val="lowerLetter"/>
      <w:lvlText w:val="(%1)"/>
      <w:lvlJc w:val="left"/>
      <w:pPr>
        <w:ind w:left="720" w:hanging="360"/>
      </w:pPr>
      <w:rPr>
        <w:rFonts w:cs="Times New Roman" w:hint="default"/>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6" w15:restartNumberingAfterBreak="0">
    <w:nsid w:val="2A9B2640"/>
    <w:multiLevelType w:val="hybridMultilevel"/>
    <w:tmpl w:val="5246C682"/>
    <w:lvl w:ilvl="0" w:tplc="FA541614">
      <w:start w:val="1"/>
      <w:numFmt w:val="lowerLetter"/>
      <w:lvlText w:val="(%1)"/>
      <w:lvlJc w:val="left"/>
      <w:pPr>
        <w:ind w:left="1440" w:hanging="360"/>
      </w:pPr>
      <w:rPr>
        <w:rFonts w:hint="default"/>
        <w:b w:val="0"/>
        <w:color w:val="auto"/>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7" w15:restartNumberingAfterBreak="0">
    <w:nsid w:val="2AAA7F1D"/>
    <w:multiLevelType w:val="hybridMultilevel"/>
    <w:tmpl w:val="2E0499EE"/>
    <w:lvl w:ilvl="0" w:tplc="8154E71C">
      <w:start w:val="1"/>
      <w:numFmt w:val="decimal"/>
      <w:lvlText w:val="(%1)"/>
      <w:lvlJc w:val="left"/>
      <w:pPr>
        <w:ind w:left="72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2B85502E"/>
    <w:multiLevelType w:val="hybridMultilevel"/>
    <w:tmpl w:val="7ADE29DC"/>
    <w:lvl w:ilvl="0" w:tplc="FA541614">
      <w:start w:val="1"/>
      <w:numFmt w:val="lowerLetter"/>
      <w:lvlText w:val="(%1)"/>
      <w:lvlJc w:val="left"/>
      <w:pPr>
        <w:ind w:left="1440" w:hanging="360"/>
      </w:pPr>
      <w:rPr>
        <w:rFonts w:hint="default"/>
        <w:b w:val="0"/>
        <w:color w:val="auto"/>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9" w15:restartNumberingAfterBreak="0">
    <w:nsid w:val="2BA475DF"/>
    <w:multiLevelType w:val="hybridMultilevel"/>
    <w:tmpl w:val="97A4F66C"/>
    <w:lvl w:ilvl="0" w:tplc="8B84D630">
      <w:start w:val="3"/>
      <w:numFmt w:val="decimal"/>
      <w:lvlText w:val="(%1)"/>
      <w:lvlJc w:val="left"/>
      <w:pPr>
        <w:ind w:left="216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2BD12B49"/>
    <w:multiLevelType w:val="hybridMultilevel"/>
    <w:tmpl w:val="8DF8E486"/>
    <w:lvl w:ilvl="0" w:tplc="97EA864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2C2545C4"/>
    <w:multiLevelType w:val="hybridMultilevel"/>
    <w:tmpl w:val="9B28B836"/>
    <w:lvl w:ilvl="0" w:tplc="8CA88034">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2" w15:restartNumberingAfterBreak="0">
    <w:nsid w:val="2C416231"/>
    <w:multiLevelType w:val="hybridMultilevel"/>
    <w:tmpl w:val="E7B6D008"/>
    <w:lvl w:ilvl="0" w:tplc="4E6263B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2C625B64"/>
    <w:multiLevelType w:val="hybridMultilevel"/>
    <w:tmpl w:val="AB14A572"/>
    <w:lvl w:ilvl="0" w:tplc="88C450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2C882A68"/>
    <w:multiLevelType w:val="hybridMultilevel"/>
    <w:tmpl w:val="3500A90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2CA02E44"/>
    <w:multiLevelType w:val="hybridMultilevel"/>
    <w:tmpl w:val="65AE40AE"/>
    <w:lvl w:ilvl="0" w:tplc="FA541614">
      <w:start w:val="1"/>
      <w:numFmt w:val="lowerLetter"/>
      <w:lvlText w:val="(%1)"/>
      <w:lvlJc w:val="left"/>
      <w:pPr>
        <w:ind w:left="1440" w:hanging="360"/>
      </w:pPr>
      <w:rPr>
        <w:rFonts w:hint="default"/>
        <w:b w:val="0"/>
        <w:bCs/>
        <w:color w:val="auto"/>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6" w15:restartNumberingAfterBreak="0">
    <w:nsid w:val="2CA0397D"/>
    <w:multiLevelType w:val="hybridMultilevel"/>
    <w:tmpl w:val="5E66DD66"/>
    <w:lvl w:ilvl="0" w:tplc="9CE458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2CF0296B"/>
    <w:multiLevelType w:val="hybridMultilevel"/>
    <w:tmpl w:val="3326C638"/>
    <w:lvl w:ilvl="0" w:tplc="FA541614">
      <w:start w:val="1"/>
      <w:numFmt w:val="lowerLetter"/>
      <w:lvlText w:val="(%1)"/>
      <w:lvlJc w:val="left"/>
      <w:pPr>
        <w:ind w:left="1131" w:hanging="360"/>
      </w:pPr>
      <w:rPr>
        <w:rFonts w:hint="default"/>
        <w:b w:val="0"/>
        <w:bCs/>
        <w:color w:val="auto"/>
        <w:sz w:val="24"/>
        <w:szCs w:val="24"/>
      </w:rPr>
    </w:lvl>
    <w:lvl w:ilvl="1" w:tplc="04090019" w:tentative="1">
      <w:start w:val="1"/>
      <w:numFmt w:val="lowerLetter"/>
      <w:lvlText w:val="%2."/>
      <w:lvlJc w:val="left"/>
      <w:pPr>
        <w:ind w:left="1851" w:hanging="360"/>
      </w:pPr>
    </w:lvl>
    <w:lvl w:ilvl="2" w:tplc="0409001B" w:tentative="1">
      <w:start w:val="1"/>
      <w:numFmt w:val="lowerRoman"/>
      <w:lvlText w:val="%3."/>
      <w:lvlJc w:val="right"/>
      <w:pPr>
        <w:ind w:left="2571" w:hanging="180"/>
      </w:pPr>
    </w:lvl>
    <w:lvl w:ilvl="3" w:tplc="0409000F" w:tentative="1">
      <w:start w:val="1"/>
      <w:numFmt w:val="decimal"/>
      <w:lvlText w:val="%4."/>
      <w:lvlJc w:val="left"/>
      <w:pPr>
        <w:ind w:left="3291" w:hanging="360"/>
      </w:pPr>
    </w:lvl>
    <w:lvl w:ilvl="4" w:tplc="04090019" w:tentative="1">
      <w:start w:val="1"/>
      <w:numFmt w:val="lowerLetter"/>
      <w:lvlText w:val="%5."/>
      <w:lvlJc w:val="left"/>
      <w:pPr>
        <w:ind w:left="4011" w:hanging="360"/>
      </w:pPr>
    </w:lvl>
    <w:lvl w:ilvl="5" w:tplc="0409001B" w:tentative="1">
      <w:start w:val="1"/>
      <w:numFmt w:val="lowerRoman"/>
      <w:lvlText w:val="%6."/>
      <w:lvlJc w:val="right"/>
      <w:pPr>
        <w:ind w:left="4731" w:hanging="180"/>
      </w:pPr>
    </w:lvl>
    <w:lvl w:ilvl="6" w:tplc="0409000F" w:tentative="1">
      <w:start w:val="1"/>
      <w:numFmt w:val="decimal"/>
      <w:lvlText w:val="%7."/>
      <w:lvlJc w:val="left"/>
      <w:pPr>
        <w:ind w:left="5451" w:hanging="360"/>
      </w:pPr>
    </w:lvl>
    <w:lvl w:ilvl="7" w:tplc="04090019" w:tentative="1">
      <w:start w:val="1"/>
      <w:numFmt w:val="lowerLetter"/>
      <w:lvlText w:val="%8."/>
      <w:lvlJc w:val="left"/>
      <w:pPr>
        <w:ind w:left="6171" w:hanging="360"/>
      </w:pPr>
    </w:lvl>
    <w:lvl w:ilvl="8" w:tplc="0409001B" w:tentative="1">
      <w:start w:val="1"/>
      <w:numFmt w:val="lowerRoman"/>
      <w:lvlText w:val="%9."/>
      <w:lvlJc w:val="right"/>
      <w:pPr>
        <w:ind w:left="6891" w:hanging="180"/>
      </w:pPr>
    </w:lvl>
  </w:abstractNum>
  <w:abstractNum w:abstractNumId="168" w15:restartNumberingAfterBreak="0">
    <w:nsid w:val="2D821D90"/>
    <w:multiLevelType w:val="hybridMultilevel"/>
    <w:tmpl w:val="9ED49B34"/>
    <w:lvl w:ilvl="0" w:tplc="2DFA2650">
      <w:start w:val="1"/>
      <w:numFmt w:val="lowerLetter"/>
      <w:lvlText w:val="(%1)"/>
      <w:lvlJc w:val="left"/>
      <w:pPr>
        <w:ind w:left="720" w:hanging="360"/>
      </w:pPr>
      <w:rPr>
        <w:rFonts w:cs="Times New Roman" w:hint="default"/>
        <w:b w:val="0"/>
        <w:bCs w:val="0"/>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9" w15:restartNumberingAfterBreak="0">
    <w:nsid w:val="2DB25056"/>
    <w:multiLevelType w:val="hybridMultilevel"/>
    <w:tmpl w:val="6DA6D06C"/>
    <w:lvl w:ilvl="0" w:tplc="2DFA2650">
      <w:start w:val="1"/>
      <w:numFmt w:val="lowerLetter"/>
      <w:lvlText w:val="(%1)"/>
      <w:lvlJc w:val="left"/>
      <w:pPr>
        <w:ind w:left="720" w:hanging="360"/>
      </w:pPr>
      <w:rPr>
        <w:rFonts w:cs="Times New Roman"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2E506E75"/>
    <w:multiLevelType w:val="hybridMultilevel"/>
    <w:tmpl w:val="9714402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2E582B14"/>
    <w:multiLevelType w:val="hybridMultilevel"/>
    <w:tmpl w:val="B9BC1B7C"/>
    <w:lvl w:ilvl="0" w:tplc="2DFA2650">
      <w:start w:val="1"/>
      <w:numFmt w:val="lowerLetter"/>
      <w:lvlText w:val="(%1)"/>
      <w:lvlJc w:val="left"/>
      <w:pPr>
        <w:ind w:left="1440" w:hanging="360"/>
      </w:pPr>
      <w:rPr>
        <w:rFonts w:cs="Times New Roman" w:hint="default"/>
        <w:b w:val="0"/>
        <w:bCs w:val="0"/>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2" w15:restartNumberingAfterBreak="0">
    <w:nsid w:val="2E6E665A"/>
    <w:multiLevelType w:val="hybridMultilevel"/>
    <w:tmpl w:val="B80C1EAE"/>
    <w:lvl w:ilvl="0" w:tplc="FA541614">
      <w:start w:val="1"/>
      <w:numFmt w:val="lowerLetter"/>
      <w:lvlText w:val="(%1)"/>
      <w:lvlJc w:val="left"/>
      <w:pPr>
        <w:ind w:left="1440" w:hanging="360"/>
      </w:pPr>
      <w:rPr>
        <w:rFonts w:hint="default"/>
        <w:b w:val="0"/>
        <w:color w:val="auto"/>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3" w15:restartNumberingAfterBreak="0">
    <w:nsid w:val="2E6F0B15"/>
    <w:multiLevelType w:val="hybridMultilevel"/>
    <w:tmpl w:val="AA68CD78"/>
    <w:lvl w:ilvl="0" w:tplc="2DFA2650">
      <w:start w:val="1"/>
      <w:numFmt w:val="lowerLetter"/>
      <w:lvlText w:val="(%1)"/>
      <w:lvlJc w:val="left"/>
      <w:pPr>
        <w:ind w:left="720" w:hanging="360"/>
      </w:pPr>
      <w:rPr>
        <w:rFonts w:cs="Times New Roman"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2EAA6DD7"/>
    <w:multiLevelType w:val="hybridMultilevel"/>
    <w:tmpl w:val="3E861AA0"/>
    <w:lvl w:ilvl="0" w:tplc="FA541614">
      <w:start w:val="1"/>
      <w:numFmt w:val="lowerLetter"/>
      <w:lvlText w:val="(%1)"/>
      <w:lvlJc w:val="left"/>
      <w:pPr>
        <w:ind w:left="1554" w:hanging="360"/>
      </w:pPr>
      <w:rPr>
        <w:rFonts w:hint="default"/>
        <w:b w:val="0"/>
        <w:bCs/>
        <w:color w:val="auto"/>
        <w:sz w:val="24"/>
        <w:szCs w:val="24"/>
      </w:rPr>
    </w:lvl>
    <w:lvl w:ilvl="1" w:tplc="04090019" w:tentative="1">
      <w:start w:val="1"/>
      <w:numFmt w:val="lowerLetter"/>
      <w:lvlText w:val="%2."/>
      <w:lvlJc w:val="left"/>
      <w:pPr>
        <w:ind w:left="2274" w:hanging="360"/>
      </w:pPr>
    </w:lvl>
    <w:lvl w:ilvl="2" w:tplc="0409001B" w:tentative="1">
      <w:start w:val="1"/>
      <w:numFmt w:val="lowerRoman"/>
      <w:lvlText w:val="%3."/>
      <w:lvlJc w:val="right"/>
      <w:pPr>
        <w:ind w:left="2994" w:hanging="180"/>
      </w:pPr>
    </w:lvl>
    <w:lvl w:ilvl="3" w:tplc="0409000F" w:tentative="1">
      <w:start w:val="1"/>
      <w:numFmt w:val="decimal"/>
      <w:lvlText w:val="%4."/>
      <w:lvlJc w:val="left"/>
      <w:pPr>
        <w:ind w:left="3714" w:hanging="360"/>
      </w:pPr>
    </w:lvl>
    <w:lvl w:ilvl="4" w:tplc="04090019" w:tentative="1">
      <w:start w:val="1"/>
      <w:numFmt w:val="lowerLetter"/>
      <w:lvlText w:val="%5."/>
      <w:lvlJc w:val="left"/>
      <w:pPr>
        <w:ind w:left="4434" w:hanging="360"/>
      </w:pPr>
    </w:lvl>
    <w:lvl w:ilvl="5" w:tplc="0409001B" w:tentative="1">
      <w:start w:val="1"/>
      <w:numFmt w:val="lowerRoman"/>
      <w:lvlText w:val="%6."/>
      <w:lvlJc w:val="right"/>
      <w:pPr>
        <w:ind w:left="5154" w:hanging="180"/>
      </w:pPr>
    </w:lvl>
    <w:lvl w:ilvl="6" w:tplc="0409000F" w:tentative="1">
      <w:start w:val="1"/>
      <w:numFmt w:val="decimal"/>
      <w:lvlText w:val="%7."/>
      <w:lvlJc w:val="left"/>
      <w:pPr>
        <w:ind w:left="5874" w:hanging="360"/>
      </w:pPr>
    </w:lvl>
    <w:lvl w:ilvl="7" w:tplc="04090019" w:tentative="1">
      <w:start w:val="1"/>
      <w:numFmt w:val="lowerLetter"/>
      <w:lvlText w:val="%8."/>
      <w:lvlJc w:val="left"/>
      <w:pPr>
        <w:ind w:left="6594" w:hanging="360"/>
      </w:pPr>
    </w:lvl>
    <w:lvl w:ilvl="8" w:tplc="0409001B" w:tentative="1">
      <w:start w:val="1"/>
      <w:numFmt w:val="lowerRoman"/>
      <w:lvlText w:val="%9."/>
      <w:lvlJc w:val="right"/>
      <w:pPr>
        <w:ind w:left="7314" w:hanging="180"/>
      </w:pPr>
    </w:lvl>
  </w:abstractNum>
  <w:abstractNum w:abstractNumId="175" w15:restartNumberingAfterBreak="0">
    <w:nsid w:val="2F517090"/>
    <w:multiLevelType w:val="hybridMultilevel"/>
    <w:tmpl w:val="32B6F57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3001526B"/>
    <w:multiLevelType w:val="hybridMultilevel"/>
    <w:tmpl w:val="230872A0"/>
    <w:lvl w:ilvl="0" w:tplc="2DFA2650">
      <w:start w:val="1"/>
      <w:numFmt w:val="lowerLetter"/>
      <w:lvlText w:val="(%1)"/>
      <w:lvlJc w:val="left"/>
      <w:pPr>
        <w:ind w:left="1980" w:hanging="360"/>
      </w:pPr>
      <w:rPr>
        <w:rFonts w:cs="Times New Roman" w:hint="default"/>
        <w:b w:val="0"/>
        <w:bCs w:val="0"/>
        <w:i w:val="0"/>
        <w:iCs w:val="0"/>
      </w:rPr>
    </w:lvl>
    <w:lvl w:ilvl="1" w:tplc="04090019">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77" w15:restartNumberingAfterBreak="0">
    <w:nsid w:val="304E658D"/>
    <w:multiLevelType w:val="hybridMultilevel"/>
    <w:tmpl w:val="9D60FE0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304E66E4"/>
    <w:multiLevelType w:val="hybridMultilevel"/>
    <w:tmpl w:val="EB8880E2"/>
    <w:lvl w:ilvl="0" w:tplc="FFFFFFFF">
      <w:start w:val="1"/>
      <w:numFmt w:val="decimal"/>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79" w15:restartNumberingAfterBreak="0">
    <w:nsid w:val="30904243"/>
    <w:multiLevelType w:val="hybridMultilevel"/>
    <w:tmpl w:val="A1282CF6"/>
    <w:lvl w:ilvl="0" w:tplc="8154E71C">
      <w:start w:val="1"/>
      <w:numFmt w:val="decimal"/>
      <w:lvlText w:val="(%1)"/>
      <w:lvlJc w:val="left"/>
      <w:pPr>
        <w:ind w:left="72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30B53AA0"/>
    <w:multiLevelType w:val="hybridMultilevel"/>
    <w:tmpl w:val="216EF298"/>
    <w:lvl w:ilvl="0" w:tplc="2DFA2650">
      <w:start w:val="1"/>
      <w:numFmt w:val="lowerLetter"/>
      <w:lvlText w:val="(%1)"/>
      <w:lvlJc w:val="left"/>
      <w:pPr>
        <w:ind w:left="1440" w:hanging="720"/>
      </w:pPr>
      <w:rPr>
        <w:rFonts w:cs="Times New Roman" w:hint="default"/>
        <w:b w:val="0"/>
        <w:bCs w:val="0"/>
        <w:i w:val="0"/>
        <w:iCs w:val="0"/>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81" w15:restartNumberingAfterBreak="0">
    <w:nsid w:val="30F861C6"/>
    <w:multiLevelType w:val="hybridMultilevel"/>
    <w:tmpl w:val="A448FFB0"/>
    <w:lvl w:ilvl="0" w:tplc="4E6263B6">
      <w:start w:val="1"/>
      <w:numFmt w:val="decimal"/>
      <w:lvlText w:val="(%1)"/>
      <w:lvlJc w:val="left"/>
      <w:pPr>
        <w:ind w:left="720" w:hanging="360"/>
      </w:pPr>
      <w:rPr>
        <w:rFonts w:hint="default"/>
      </w:rPr>
    </w:lvl>
    <w:lvl w:ilvl="1" w:tplc="4E6263B6">
      <w:start w:val="1"/>
      <w:numFmt w:val="decimal"/>
      <w:lvlText w:val="(%2)"/>
      <w:lvlJc w:val="left"/>
      <w:pPr>
        <w:ind w:left="72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30FF5E12"/>
    <w:multiLevelType w:val="hybridMultilevel"/>
    <w:tmpl w:val="3C9A667C"/>
    <w:lvl w:ilvl="0" w:tplc="FFFFFFFF">
      <w:start w:val="1"/>
      <w:numFmt w:val="lowerLetter"/>
      <w:lvlText w:val="(%1)"/>
      <w:lvlJc w:val="left"/>
      <w:pPr>
        <w:ind w:left="720" w:hanging="360"/>
      </w:pPr>
      <w:rPr>
        <w:rFonts w:cs="Times New Roman" w:hint="default"/>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3" w15:restartNumberingAfterBreak="0">
    <w:nsid w:val="319843F0"/>
    <w:multiLevelType w:val="hybridMultilevel"/>
    <w:tmpl w:val="0BA868A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31B81CF1"/>
    <w:multiLevelType w:val="hybridMultilevel"/>
    <w:tmpl w:val="EB827546"/>
    <w:lvl w:ilvl="0" w:tplc="8AC40AA8">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5" w15:restartNumberingAfterBreak="0">
    <w:nsid w:val="32565C43"/>
    <w:multiLevelType w:val="hybridMultilevel"/>
    <w:tmpl w:val="6CC4F952"/>
    <w:lvl w:ilvl="0" w:tplc="FA541614">
      <w:start w:val="1"/>
      <w:numFmt w:val="lowerLetter"/>
      <w:lvlText w:val="(%1)"/>
      <w:lvlJc w:val="left"/>
      <w:pPr>
        <w:ind w:left="1440" w:hanging="360"/>
      </w:pPr>
      <w:rPr>
        <w:rFonts w:hint="default"/>
        <w:b w:val="0"/>
        <w:color w:val="auto"/>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6" w15:restartNumberingAfterBreak="0">
    <w:nsid w:val="32CF59DB"/>
    <w:multiLevelType w:val="hybridMultilevel"/>
    <w:tmpl w:val="E8D0F48A"/>
    <w:lvl w:ilvl="0" w:tplc="9CE458B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7" w15:restartNumberingAfterBreak="0">
    <w:nsid w:val="32EE21A1"/>
    <w:multiLevelType w:val="hybridMultilevel"/>
    <w:tmpl w:val="CEDA2918"/>
    <w:lvl w:ilvl="0" w:tplc="FA541614">
      <w:start w:val="1"/>
      <w:numFmt w:val="lowerLetter"/>
      <w:lvlText w:val="(%1)"/>
      <w:lvlJc w:val="left"/>
      <w:pPr>
        <w:ind w:left="1440" w:hanging="360"/>
      </w:pPr>
      <w:rPr>
        <w:rFonts w:hint="default"/>
        <w:b w:val="0"/>
        <w:color w:val="auto"/>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8" w15:restartNumberingAfterBreak="0">
    <w:nsid w:val="338D577F"/>
    <w:multiLevelType w:val="hybridMultilevel"/>
    <w:tmpl w:val="DFDEC28E"/>
    <w:lvl w:ilvl="0" w:tplc="88C450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15:restartNumberingAfterBreak="0">
    <w:nsid w:val="33FF0465"/>
    <w:multiLevelType w:val="hybridMultilevel"/>
    <w:tmpl w:val="C4769522"/>
    <w:lvl w:ilvl="0" w:tplc="FFFFFFFF">
      <w:start w:val="1"/>
      <w:numFmt w:val="lowerLetter"/>
      <w:lvlText w:val="(%1)"/>
      <w:lvlJc w:val="left"/>
      <w:pPr>
        <w:ind w:left="1440" w:hanging="360"/>
      </w:pPr>
      <w:rPr>
        <w:rFonts w:cs="Times New Roman" w:hint="default"/>
        <w:b w:val="0"/>
        <w:bCs w:val="0"/>
        <w:i w:val="0"/>
        <w:iCs w:val="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0" w15:restartNumberingAfterBreak="0">
    <w:nsid w:val="34531F9C"/>
    <w:multiLevelType w:val="hybridMultilevel"/>
    <w:tmpl w:val="DC80ABEE"/>
    <w:lvl w:ilvl="0" w:tplc="FFFFFFFF">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1" w15:restartNumberingAfterBreak="0">
    <w:nsid w:val="348504BA"/>
    <w:multiLevelType w:val="hybridMultilevel"/>
    <w:tmpl w:val="F23ED2D4"/>
    <w:lvl w:ilvl="0" w:tplc="2DFA2650">
      <w:start w:val="1"/>
      <w:numFmt w:val="lowerLetter"/>
      <w:lvlText w:val="(%1)"/>
      <w:lvlJc w:val="left"/>
      <w:pPr>
        <w:ind w:left="1080" w:hanging="360"/>
      </w:pPr>
      <w:rPr>
        <w:rFonts w:cs="Times New Roman" w:hint="default"/>
        <w:b w:val="0"/>
        <w:bCs w:val="0"/>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2" w15:restartNumberingAfterBreak="0">
    <w:nsid w:val="34A4431A"/>
    <w:multiLevelType w:val="hybridMultilevel"/>
    <w:tmpl w:val="2098E4C4"/>
    <w:lvl w:ilvl="0" w:tplc="2DFA2650">
      <w:start w:val="1"/>
      <w:numFmt w:val="lowerLetter"/>
      <w:lvlText w:val="(%1)"/>
      <w:lvlJc w:val="left"/>
      <w:pPr>
        <w:ind w:left="1440" w:hanging="360"/>
      </w:pPr>
      <w:rPr>
        <w:rFonts w:cs="Times New Roman" w:hint="default"/>
        <w:b w:val="0"/>
        <w:bCs w:val="0"/>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3" w15:restartNumberingAfterBreak="0">
    <w:nsid w:val="352C1307"/>
    <w:multiLevelType w:val="hybridMultilevel"/>
    <w:tmpl w:val="6C48A88E"/>
    <w:lvl w:ilvl="0" w:tplc="B8F2AEB2">
      <w:start w:val="1"/>
      <w:numFmt w:val="lowerLetter"/>
      <w:lvlText w:val="(%1)"/>
      <w:lvlJc w:val="right"/>
      <w:pPr>
        <w:ind w:left="1440" w:hanging="360"/>
      </w:pPr>
      <w:rPr>
        <w:b w:val="0"/>
        <w:color w:val="auto"/>
        <w:sz w:val="24"/>
        <w:szCs w:val="24"/>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94" w15:restartNumberingAfterBreak="0">
    <w:nsid w:val="35676FA0"/>
    <w:multiLevelType w:val="hybridMultilevel"/>
    <w:tmpl w:val="5DAAB21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15:restartNumberingAfterBreak="0">
    <w:nsid w:val="357516B3"/>
    <w:multiLevelType w:val="hybridMultilevel"/>
    <w:tmpl w:val="31FAC5E4"/>
    <w:lvl w:ilvl="0" w:tplc="88C450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6" w15:restartNumberingAfterBreak="0">
    <w:nsid w:val="36214CBC"/>
    <w:multiLevelType w:val="hybridMultilevel"/>
    <w:tmpl w:val="C49C1E24"/>
    <w:lvl w:ilvl="0" w:tplc="FFFFFFFF">
      <w:start w:val="1"/>
      <w:numFmt w:val="decimal"/>
      <w:lvlText w:val="(%1)"/>
      <w:lvlJc w:val="left"/>
      <w:pPr>
        <w:ind w:left="720" w:hanging="360"/>
      </w:pPr>
      <w:rPr>
        <w:rFonts w:hint="default"/>
      </w:rPr>
    </w:lvl>
    <w:lvl w:ilvl="1" w:tplc="4E6263B6">
      <w:start w:val="1"/>
      <w:numFmt w:val="decimal"/>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7" w15:restartNumberingAfterBreak="0">
    <w:nsid w:val="36AE019A"/>
    <w:multiLevelType w:val="hybridMultilevel"/>
    <w:tmpl w:val="E97A764A"/>
    <w:lvl w:ilvl="0" w:tplc="88C450C6">
      <w:start w:val="1"/>
      <w:numFmt w:val="decimal"/>
      <w:lvlText w:val="(%1)"/>
      <w:lvlJc w:val="left"/>
      <w:pPr>
        <w:ind w:left="720" w:hanging="360"/>
      </w:pPr>
      <w:rPr>
        <w:rFonts w:hint="default"/>
      </w:rPr>
    </w:lvl>
    <w:lvl w:ilvl="1" w:tplc="2DFA2650">
      <w:start w:val="1"/>
      <w:numFmt w:val="lowerLetter"/>
      <w:lvlText w:val="(%2)"/>
      <w:lvlJc w:val="left"/>
      <w:pPr>
        <w:ind w:left="1080" w:hanging="360"/>
      </w:pPr>
      <w:rPr>
        <w:rFonts w:cs="Times New Roman" w:hint="default"/>
        <w:b w:val="0"/>
        <w:bCs w:val="0"/>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37573681"/>
    <w:multiLevelType w:val="multilevel"/>
    <w:tmpl w:val="37573681"/>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9" w15:restartNumberingAfterBreak="0">
    <w:nsid w:val="379C0DDD"/>
    <w:multiLevelType w:val="hybridMultilevel"/>
    <w:tmpl w:val="FC4A6ACA"/>
    <w:lvl w:ilvl="0" w:tplc="FFFFFFFF">
      <w:start w:val="1"/>
      <w:numFmt w:val="lowerLetter"/>
      <w:lvlText w:val="(%1)"/>
      <w:lvlJc w:val="left"/>
      <w:pPr>
        <w:ind w:left="1080" w:hanging="360"/>
      </w:pPr>
      <w:rPr>
        <w:rFonts w:cs="Times New Roman" w:hint="default"/>
        <w:b w:val="0"/>
        <w:bCs w:val="0"/>
        <w:i w:val="0"/>
        <w:iCs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0" w15:restartNumberingAfterBreak="0">
    <w:nsid w:val="37CE2533"/>
    <w:multiLevelType w:val="hybridMultilevel"/>
    <w:tmpl w:val="81400C9C"/>
    <w:lvl w:ilvl="0" w:tplc="9CE458B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1" w15:restartNumberingAfterBreak="0">
    <w:nsid w:val="38671063"/>
    <w:multiLevelType w:val="hybridMultilevel"/>
    <w:tmpl w:val="352AF2EA"/>
    <w:lvl w:ilvl="0" w:tplc="CA20ADD2">
      <w:start w:val="1"/>
      <w:numFmt w:val="decimal"/>
      <w:lvlText w:val="(%1)"/>
      <w:lvlJc w:val="left"/>
      <w:pPr>
        <w:ind w:left="720" w:hanging="360"/>
      </w:pPr>
      <w:rPr>
        <w:rFonts w:eastAsia="Apto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15:restartNumberingAfterBreak="0">
    <w:nsid w:val="38B40B79"/>
    <w:multiLevelType w:val="hybridMultilevel"/>
    <w:tmpl w:val="9EB63D2A"/>
    <w:lvl w:ilvl="0" w:tplc="0C5EAE90">
      <w:start w:val="2"/>
      <w:numFmt w:val="decimal"/>
      <w:lvlText w:val="(%1)"/>
      <w:lvlJc w:val="left"/>
      <w:pPr>
        <w:ind w:left="72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3" w15:restartNumberingAfterBreak="0">
    <w:nsid w:val="398736D7"/>
    <w:multiLevelType w:val="hybridMultilevel"/>
    <w:tmpl w:val="40C05428"/>
    <w:lvl w:ilvl="0" w:tplc="9CE458B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4" w15:restartNumberingAfterBreak="0">
    <w:nsid w:val="39D856C9"/>
    <w:multiLevelType w:val="hybridMultilevel"/>
    <w:tmpl w:val="FF76179A"/>
    <w:lvl w:ilvl="0" w:tplc="9CE458B4">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5" w15:restartNumberingAfterBreak="0">
    <w:nsid w:val="3A366F6E"/>
    <w:multiLevelType w:val="hybridMultilevel"/>
    <w:tmpl w:val="25824D38"/>
    <w:lvl w:ilvl="0" w:tplc="88C450C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6" w15:restartNumberingAfterBreak="0">
    <w:nsid w:val="3A92417F"/>
    <w:multiLevelType w:val="hybridMultilevel"/>
    <w:tmpl w:val="7FA8B53C"/>
    <w:lvl w:ilvl="0" w:tplc="38068D5E">
      <w:start w:val="1"/>
      <w:numFmt w:val="decimal"/>
      <w:lvlText w:val="(%1)"/>
      <w:lvlJc w:val="left"/>
      <w:pPr>
        <w:ind w:left="360" w:hanging="360"/>
      </w:pPr>
      <w:rPr>
        <w:rFonts w:hint="default"/>
        <w:strike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7" w15:restartNumberingAfterBreak="0">
    <w:nsid w:val="3A980EFF"/>
    <w:multiLevelType w:val="hybridMultilevel"/>
    <w:tmpl w:val="FC4A6ACA"/>
    <w:lvl w:ilvl="0" w:tplc="FFFFFFFF">
      <w:start w:val="1"/>
      <w:numFmt w:val="lowerLetter"/>
      <w:lvlText w:val="(%1)"/>
      <w:lvlJc w:val="left"/>
      <w:pPr>
        <w:ind w:left="1080" w:hanging="360"/>
      </w:pPr>
      <w:rPr>
        <w:rFonts w:cs="Times New Roman" w:hint="default"/>
        <w:b w:val="0"/>
        <w:bCs w:val="0"/>
        <w:i w:val="0"/>
        <w:iCs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8" w15:restartNumberingAfterBreak="0">
    <w:nsid w:val="3AC72435"/>
    <w:multiLevelType w:val="hybridMultilevel"/>
    <w:tmpl w:val="8430B1E0"/>
    <w:lvl w:ilvl="0" w:tplc="FA541614">
      <w:start w:val="1"/>
      <w:numFmt w:val="lowerLetter"/>
      <w:lvlText w:val="(%1)"/>
      <w:lvlJc w:val="left"/>
      <w:pPr>
        <w:ind w:left="1440" w:hanging="360"/>
      </w:pPr>
      <w:rPr>
        <w:rFonts w:hint="default"/>
        <w:b w:val="0"/>
        <w:bCs/>
        <w:color w:val="auto"/>
        <w:sz w:val="24"/>
        <w:szCs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9" w15:restartNumberingAfterBreak="0">
    <w:nsid w:val="3B475638"/>
    <w:multiLevelType w:val="hybridMultilevel"/>
    <w:tmpl w:val="B5563332"/>
    <w:lvl w:ilvl="0" w:tplc="2DFA2650">
      <w:start w:val="1"/>
      <w:numFmt w:val="lowerLetter"/>
      <w:lvlText w:val="(%1)"/>
      <w:lvlJc w:val="left"/>
      <w:pPr>
        <w:ind w:left="720" w:hanging="360"/>
      </w:pPr>
      <w:rPr>
        <w:rFonts w:cs="Times New Roman" w:hint="default"/>
        <w:b w:val="0"/>
        <w:bCs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0" w15:restartNumberingAfterBreak="0">
    <w:nsid w:val="3BF619A0"/>
    <w:multiLevelType w:val="hybridMultilevel"/>
    <w:tmpl w:val="9C947C0E"/>
    <w:lvl w:ilvl="0" w:tplc="FFFFFFFF">
      <w:start w:val="1"/>
      <w:numFmt w:val="lowerLetter"/>
      <w:lvlText w:val="(%1)"/>
      <w:lvlJc w:val="left"/>
      <w:pPr>
        <w:ind w:left="720" w:hanging="360"/>
      </w:pPr>
      <w:rPr>
        <w:rFonts w:cs="Times New Roman" w:hint="default"/>
        <w:b w:val="0"/>
        <w:bCs w:val="0"/>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1" w15:restartNumberingAfterBreak="0">
    <w:nsid w:val="3C216F52"/>
    <w:multiLevelType w:val="hybridMultilevel"/>
    <w:tmpl w:val="56FECBFA"/>
    <w:lvl w:ilvl="0" w:tplc="FFFFFFFF">
      <w:start w:val="1"/>
      <w:numFmt w:val="lowerLetter"/>
      <w:lvlText w:val="(%1)"/>
      <w:lvlJc w:val="left"/>
      <w:pPr>
        <w:ind w:left="720" w:hanging="360"/>
      </w:pPr>
      <w:rPr>
        <w:rFonts w:cs="Times New Roman" w:hint="default"/>
        <w:b w:val="0"/>
        <w:bCs w:val="0"/>
        <w:i w:val="0"/>
        <w:iCs w:val="0"/>
      </w:rPr>
    </w:lvl>
    <w:lvl w:ilvl="1" w:tplc="FFFFFFFF" w:tentative="1">
      <w:start w:val="1"/>
      <w:numFmt w:val="lowerLetter"/>
      <w:lvlText w:val="%2."/>
      <w:lvlJc w:val="left"/>
      <w:pPr>
        <w:ind w:left="1440" w:hanging="360"/>
      </w:pPr>
    </w:lvl>
    <w:lvl w:ilvl="2" w:tplc="2DFA2650">
      <w:start w:val="1"/>
      <w:numFmt w:val="lowerLetter"/>
      <w:lvlText w:val="(%3)"/>
      <w:lvlJc w:val="left"/>
      <w:pPr>
        <w:ind w:left="1440" w:hanging="360"/>
      </w:pPr>
      <w:rPr>
        <w:rFonts w:cs="Times New Roman" w:hint="default"/>
        <w:b w:val="0"/>
        <w:bCs w:val="0"/>
        <w:i w:val="0"/>
        <w:iCs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2" w15:restartNumberingAfterBreak="0">
    <w:nsid w:val="3C386D81"/>
    <w:multiLevelType w:val="hybridMultilevel"/>
    <w:tmpl w:val="7EE21528"/>
    <w:lvl w:ilvl="0" w:tplc="2DFA2650">
      <w:start w:val="1"/>
      <w:numFmt w:val="lowerLetter"/>
      <w:lvlText w:val="(%1)"/>
      <w:lvlJc w:val="left"/>
      <w:pPr>
        <w:ind w:left="1440" w:hanging="360"/>
      </w:pPr>
      <w:rPr>
        <w:rFonts w:cs="Times New Roman" w:hint="default"/>
        <w:b w:val="0"/>
        <w:bCs w:val="0"/>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3" w15:restartNumberingAfterBreak="0">
    <w:nsid w:val="3C571FEA"/>
    <w:multiLevelType w:val="hybridMultilevel"/>
    <w:tmpl w:val="23E0D56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4" w15:restartNumberingAfterBreak="0">
    <w:nsid w:val="3C7D3530"/>
    <w:multiLevelType w:val="hybridMultilevel"/>
    <w:tmpl w:val="E7B6D00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5" w15:restartNumberingAfterBreak="0">
    <w:nsid w:val="3C8E65D4"/>
    <w:multiLevelType w:val="hybridMultilevel"/>
    <w:tmpl w:val="2F149DFA"/>
    <w:lvl w:ilvl="0" w:tplc="FFFFFFFF">
      <w:start w:val="1"/>
      <w:numFmt w:val="lowerRoman"/>
      <w:lvlText w:val="(%1)"/>
      <w:lvlJc w:val="left"/>
      <w:pPr>
        <w:ind w:left="2160" w:hanging="360"/>
      </w:pPr>
      <w:rPr>
        <w:rFonts w:hint="default"/>
      </w:rPr>
    </w:lvl>
    <w:lvl w:ilvl="1" w:tplc="2DFA2650">
      <w:start w:val="1"/>
      <w:numFmt w:val="lowerLetter"/>
      <w:lvlText w:val="(%2)"/>
      <w:lvlJc w:val="left"/>
      <w:pPr>
        <w:ind w:left="720" w:hanging="360"/>
      </w:pPr>
      <w:rPr>
        <w:rFonts w:cs="Times New Roman" w:hint="default"/>
        <w:b w:val="0"/>
        <w:bCs w:val="0"/>
        <w:i w:val="0"/>
        <w:iCs w:val="0"/>
      </w:r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16" w15:restartNumberingAfterBreak="0">
    <w:nsid w:val="3D400018"/>
    <w:multiLevelType w:val="hybridMultilevel"/>
    <w:tmpl w:val="87D42F88"/>
    <w:lvl w:ilvl="0" w:tplc="B8F2AEB2">
      <w:start w:val="1"/>
      <w:numFmt w:val="lowerLetter"/>
      <w:lvlText w:val="(%1)"/>
      <w:lvlJc w:val="right"/>
      <w:pPr>
        <w:ind w:left="1440" w:hanging="360"/>
      </w:pPr>
      <w:rPr>
        <w:b w:val="0"/>
        <w:color w:val="auto"/>
        <w:sz w:val="24"/>
        <w:szCs w:val="24"/>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17" w15:restartNumberingAfterBreak="0">
    <w:nsid w:val="3D4D709D"/>
    <w:multiLevelType w:val="hybridMultilevel"/>
    <w:tmpl w:val="0E2E4708"/>
    <w:lvl w:ilvl="0" w:tplc="8154E71C">
      <w:start w:val="1"/>
      <w:numFmt w:val="decimal"/>
      <w:lvlText w:val="(%1)"/>
      <w:lvlJc w:val="left"/>
      <w:pPr>
        <w:ind w:left="72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8" w15:restartNumberingAfterBreak="0">
    <w:nsid w:val="3DC733A6"/>
    <w:multiLevelType w:val="hybridMultilevel"/>
    <w:tmpl w:val="1BF4BD60"/>
    <w:lvl w:ilvl="0" w:tplc="FA541614">
      <w:start w:val="1"/>
      <w:numFmt w:val="lowerLetter"/>
      <w:lvlText w:val="(%1)"/>
      <w:lvlJc w:val="left"/>
      <w:pPr>
        <w:ind w:left="1440" w:hanging="360"/>
      </w:pPr>
      <w:rPr>
        <w:rFonts w:hint="default"/>
        <w:b w:val="0"/>
        <w:bCs/>
        <w:color w:val="auto"/>
        <w:sz w:val="24"/>
        <w:szCs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9" w15:restartNumberingAfterBreak="0">
    <w:nsid w:val="3E43481B"/>
    <w:multiLevelType w:val="hybridMultilevel"/>
    <w:tmpl w:val="028AA252"/>
    <w:lvl w:ilvl="0" w:tplc="B582F1CA">
      <w:start w:val="1"/>
      <w:numFmt w:val="decimal"/>
      <w:lvlText w:val="(%1)"/>
      <w:lvlJc w:val="left"/>
      <w:pPr>
        <w:ind w:left="720" w:hanging="360"/>
      </w:pPr>
      <w:rPr>
        <w:rFonts w:eastAsia="Apto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0" w15:restartNumberingAfterBreak="0">
    <w:nsid w:val="3E690984"/>
    <w:multiLevelType w:val="hybridMultilevel"/>
    <w:tmpl w:val="7FF207C6"/>
    <w:lvl w:ilvl="0" w:tplc="2DFA2650">
      <w:start w:val="1"/>
      <w:numFmt w:val="lowerLetter"/>
      <w:lvlText w:val="(%1)"/>
      <w:lvlJc w:val="left"/>
      <w:pPr>
        <w:ind w:left="1440" w:hanging="360"/>
      </w:pPr>
      <w:rPr>
        <w:rFonts w:cs="Times New Roman" w:hint="default"/>
        <w:b w:val="0"/>
        <w:bCs w:val="0"/>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1" w15:restartNumberingAfterBreak="0">
    <w:nsid w:val="3E6B469F"/>
    <w:multiLevelType w:val="hybridMultilevel"/>
    <w:tmpl w:val="04A6AA0E"/>
    <w:lvl w:ilvl="0" w:tplc="9CE458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2" w15:restartNumberingAfterBreak="0">
    <w:nsid w:val="3F0905E8"/>
    <w:multiLevelType w:val="hybridMultilevel"/>
    <w:tmpl w:val="5DB2FFBA"/>
    <w:lvl w:ilvl="0" w:tplc="B582F1CA">
      <w:start w:val="1"/>
      <w:numFmt w:val="decimal"/>
      <w:lvlText w:val="(%1)"/>
      <w:lvlJc w:val="left"/>
      <w:pPr>
        <w:ind w:left="720" w:hanging="360"/>
      </w:pPr>
      <w:rPr>
        <w:rFonts w:eastAsia="Apto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3" w15:restartNumberingAfterBreak="0">
    <w:nsid w:val="3F527C29"/>
    <w:multiLevelType w:val="hybridMultilevel"/>
    <w:tmpl w:val="FB5A713A"/>
    <w:lvl w:ilvl="0" w:tplc="FFFFFFFF">
      <w:start w:val="1"/>
      <w:numFmt w:val="decimal"/>
      <w:lvlText w:val="(%1)"/>
      <w:lvlJc w:val="left"/>
      <w:pPr>
        <w:ind w:left="720" w:hanging="360"/>
      </w:pPr>
      <w:rPr>
        <w:rFonts w:hint="default"/>
      </w:rPr>
    </w:lvl>
    <w:lvl w:ilvl="1" w:tplc="1C1498A6">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4" w15:restartNumberingAfterBreak="0">
    <w:nsid w:val="3F6A7470"/>
    <w:multiLevelType w:val="hybridMultilevel"/>
    <w:tmpl w:val="88E64E2C"/>
    <w:lvl w:ilvl="0" w:tplc="2DFA2650">
      <w:start w:val="1"/>
      <w:numFmt w:val="lowerLetter"/>
      <w:lvlText w:val="(%1)"/>
      <w:lvlJc w:val="left"/>
      <w:pPr>
        <w:ind w:left="1440" w:hanging="720"/>
      </w:pPr>
      <w:rPr>
        <w:rFonts w:cs="Times New Roman" w:hint="default"/>
        <w:b w:val="0"/>
        <w:bCs w:val="0"/>
        <w:i w:val="0"/>
        <w:iCs w:val="0"/>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25" w15:restartNumberingAfterBreak="0">
    <w:nsid w:val="3F9F6842"/>
    <w:multiLevelType w:val="hybridMultilevel"/>
    <w:tmpl w:val="66204A1A"/>
    <w:lvl w:ilvl="0" w:tplc="FFFFFFFF">
      <w:start w:val="1"/>
      <w:numFmt w:val="lowerLetter"/>
      <w:lvlText w:val="(%1)"/>
      <w:lvlJc w:val="left"/>
      <w:pPr>
        <w:ind w:left="1980" w:hanging="360"/>
      </w:pPr>
      <w:rPr>
        <w:rFonts w:cs="Times New Roman" w:hint="default"/>
        <w:b w:val="0"/>
        <w:bCs w:val="0"/>
        <w:i w:val="0"/>
        <w:iCs w:val="0"/>
      </w:rPr>
    </w:lvl>
    <w:lvl w:ilvl="1" w:tplc="2DFA2650">
      <w:start w:val="1"/>
      <w:numFmt w:val="lowerLetter"/>
      <w:lvlText w:val="(%2)"/>
      <w:lvlJc w:val="left"/>
      <w:pPr>
        <w:ind w:left="540" w:hanging="360"/>
      </w:pPr>
      <w:rPr>
        <w:rFonts w:cs="Times New Roman" w:hint="default"/>
        <w:b w:val="0"/>
        <w:bCs w:val="0"/>
        <w:i w:val="0"/>
        <w:iCs w:val="0"/>
      </w:rPr>
    </w:lvl>
    <w:lvl w:ilvl="2" w:tplc="17E28C9C">
      <w:start w:val="1"/>
      <w:numFmt w:val="decimal"/>
      <w:lvlText w:val="(%3)"/>
      <w:lvlJc w:val="left"/>
      <w:pPr>
        <w:ind w:left="3600" w:hanging="360"/>
      </w:pPr>
      <w:rPr>
        <w:rFonts w:hint="default"/>
      </w:rPr>
    </w:lvl>
    <w:lvl w:ilvl="3" w:tplc="FFFFFFFF" w:tentative="1">
      <w:start w:val="1"/>
      <w:numFmt w:val="decimal"/>
      <w:lvlText w:val="%4."/>
      <w:lvlJc w:val="left"/>
      <w:pPr>
        <w:ind w:left="4140" w:hanging="360"/>
      </w:pPr>
    </w:lvl>
    <w:lvl w:ilvl="4" w:tplc="FFFFFFFF" w:tentative="1">
      <w:start w:val="1"/>
      <w:numFmt w:val="lowerLetter"/>
      <w:lvlText w:val="%5."/>
      <w:lvlJc w:val="left"/>
      <w:pPr>
        <w:ind w:left="4860" w:hanging="360"/>
      </w:pPr>
    </w:lvl>
    <w:lvl w:ilvl="5" w:tplc="FFFFFFFF" w:tentative="1">
      <w:start w:val="1"/>
      <w:numFmt w:val="lowerRoman"/>
      <w:lvlText w:val="%6."/>
      <w:lvlJc w:val="right"/>
      <w:pPr>
        <w:ind w:left="5580" w:hanging="180"/>
      </w:pPr>
    </w:lvl>
    <w:lvl w:ilvl="6" w:tplc="FFFFFFFF" w:tentative="1">
      <w:start w:val="1"/>
      <w:numFmt w:val="decimal"/>
      <w:lvlText w:val="%7."/>
      <w:lvlJc w:val="left"/>
      <w:pPr>
        <w:ind w:left="6300" w:hanging="360"/>
      </w:pPr>
    </w:lvl>
    <w:lvl w:ilvl="7" w:tplc="FFFFFFFF" w:tentative="1">
      <w:start w:val="1"/>
      <w:numFmt w:val="lowerLetter"/>
      <w:lvlText w:val="%8."/>
      <w:lvlJc w:val="left"/>
      <w:pPr>
        <w:ind w:left="7020" w:hanging="360"/>
      </w:pPr>
    </w:lvl>
    <w:lvl w:ilvl="8" w:tplc="FFFFFFFF" w:tentative="1">
      <w:start w:val="1"/>
      <w:numFmt w:val="lowerRoman"/>
      <w:lvlText w:val="%9."/>
      <w:lvlJc w:val="right"/>
      <w:pPr>
        <w:ind w:left="7740" w:hanging="180"/>
      </w:pPr>
    </w:lvl>
  </w:abstractNum>
  <w:abstractNum w:abstractNumId="226" w15:restartNumberingAfterBreak="0">
    <w:nsid w:val="3FC51FA5"/>
    <w:multiLevelType w:val="hybridMultilevel"/>
    <w:tmpl w:val="3E6622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7" w15:restartNumberingAfterBreak="0">
    <w:nsid w:val="401B1607"/>
    <w:multiLevelType w:val="hybridMultilevel"/>
    <w:tmpl w:val="86749D66"/>
    <w:lvl w:ilvl="0" w:tplc="A686DBDC">
      <w:start w:val="6"/>
      <w:numFmt w:val="decimal"/>
      <w:lvlText w:val="(%1)"/>
      <w:lvlJc w:val="left"/>
      <w:pPr>
        <w:ind w:left="72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8" w15:restartNumberingAfterBreak="0">
    <w:nsid w:val="403E4600"/>
    <w:multiLevelType w:val="hybridMultilevel"/>
    <w:tmpl w:val="509E4774"/>
    <w:lvl w:ilvl="0" w:tplc="FA541614">
      <w:start w:val="1"/>
      <w:numFmt w:val="lowerLetter"/>
      <w:lvlText w:val="(%1)"/>
      <w:lvlJc w:val="left"/>
      <w:pPr>
        <w:ind w:left="1440" w:hanging="360"/>
      </w:pPr>
      <w:rPr>
        <w:rFonts w:hint="default"/>
        <w:b w:val="0"/>
        <w:color w:val="auto"/>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9" w15:restartNumberingAfterBreak="0">
    <w:nsid w:val="407E6D95"/>
    <w:multiLevelType w:val="multilevel"/>
    <w:tmpl w:val="407E6D95"/>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0" w15:restartNumberingAfterBreak="0">
    <w:nsid w:val="40CC14CB"/>
    <w:multiLevelType w:val="hybridMultilevel"/>
    <w:tmpl w:val="46CA076C"/>
    <w:lvl w:ilvl="0" w:tplc="0409001B">
      <w:start w:val="1"/>
      <w:numFmt w:val="lowerRoman"/>
      <w:lvlText w:val="%1."/>
      <w:lvlJc w:val="righ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31" w15:restartNumberingAfterBreak="0">
    <w:nsid w:val="412746AA"/>
    <w:multiLevelType w:val="hybridMultilevel"/>
    <w:tmpl w:val="6CAEB032"/>
    <w:lvl w:ilvl="0" w:tplc="8AC40AA8">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2" w15:restartNumberingAfterBreak="0">
    <w:nsid w:val="414711E0"/>
    <w:multiLevelType w:val="hybridMultilevel"/>
    <w:tmpl w:val="CC26766E"/>
    <w:lvl w:ilvl="0" w:tplc="9C4A31E2">
      <w:start w:val="1"/>
      <w:numFmt w:val="decimal"/>
      <w:lvlText w:val="(%1)"/>
      <w:lvlJc w:val="left"/>
      <w:pPr>
        <w:ind w:left="72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3" w15:restartNumberingAfterBreak="0">
    <w:nsid w:val="4170153E"/>
    <w:multiLevelType w:val="hybridMultilevel"/>
    <w:tmpl w:val="220A3782"/>
    <w:lvl w:ilvl="0" w:tplc="88C450C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4" w15:restartNumberingAfterBreak="0">
    <w:nsid w:val="419001CB"/>
    <w:multiLevelType w:val="hybridMultilevel"/>
    <w:tmpl w:val="EC26F0BC"/>
    <w:lvl w:ilvl="0" w:tplc="FA541614">
      <w:start w:val="1"/>
      <w:numFmt w:val="lowerLetter"/>
      <w:lvlText w:val="(%1)"/>
      <w:lvlJc w:val="left"/>
      <w:pPr>
        <w:ind w:left="1440" w:hanging="360"/>
      </w:pPr>
      <w:rPr>
        <w:rFonts w:hint="default"/>
        <w:b w:val="0"/>
        <w:color w:val="auto"/>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5" w15:restartNumberingAfterBreak="0">
    <w:nsid w:val="41A75CCE"/>
    <w:multiLevelType w:val="hybridMultilevel"/>
    <w:tmpl w:val="18E8C676"/>
    <w:lvl w:ilvl="0" w:tplc="2DFA2650">
      <w:start w:val="1"/>
      <w:numFmt w:val="lowerLetter"/>
      <w:lvlText w:val="(%1)"/>
      <w:lvlJc w:val="left"/>
      <w:pPr>
        <w:ind w:left="1080" w:hanging="360"/>
      </w:pPr>
      <w:rPr>
        <w:rFonts w:cs="Times New Roman" w:hint="default"/>
        <w:b w:val="0"/>
        <w:bCs w:val="0"/>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6" w15:restartNumberingAfterBreak="0">
    <w:nsid w:val="41FB73C7"/>
    <w:multiLevelType w:val="hybridMultilevel"/>
    <w:tmpl w:val="EB8CEED4"/>
    <w:lvl w:ilvl="0" w:tplc="8AC40AA8">
      <w:start w:val="1"/>
      <w:numFmt w:val="lowerRoman"/>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7" w15:restartNumberingAfterBreak="0">
    <w:nsid w:val="42370B85"/>
    <w:multiLevelType w:val="hybridMultilevel"/>
    <w:tmpl w:val="358468A4"/>
    <w:lvl w:ilvl="0" w:tplc="1C1498A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8" w15:restartNumberingAfterBreak="0">
    <w:nsid w:val="43002454"/>
    <w:multiLevelType w:val="hybridMultilevel"/>
    <w:tmpl w:val="B524BF9C"/>
    <w:lvl w:ilvl="0" w:tplc="2DFA2650">
      <w:start w:val="1"/>
      <w:numFmt w:val="lowerLetter"/>
      <w:lvlText w:val="(%1)"/>
      <w:lvlJc w:val="left"/>
      <w:pPr>
        <w:ind w:left="720" w:hanging="360"/>
      </w:pPr>
      <w:rPr>
        <w:rFonts w:cs="Times New Roman" w:hint="default"/>
        <w:b w:val="0"/>
        <w:bCs w:val="0"/>
        <w:i w:val="0"/>
        <w:iCs w:val="0"/>
      </w:rPr>
    </w:lvl>
    <w:lvl w:ilvl="1" w:tplc="50D68108">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9" w15:restartNumberingAfterBreak="0">
    <w:nsid w:val="434F76F3"/>
    <w:multiLevelType w:val="hybridMultilevel"/>
    <w:tmpl w:val="5426A7E0"/>
    <w:lvl w:ilvl="0" w:tplc="FFFFFFFF">
      <w:start w:val="1"/>
      <w:numFmt w:val="decimal"/>
      <w:lvlText w:val="(%1)"/>
      <w:lvlJc w:val="left"/>
      <w:pPr>
        <w:ind w:left="720" w:hanging="360"/>
      </w:pPr>
      <w:rPr>
        <w:rFonts w:hint="default"/>
      </w:rPr>
    </w:lvl>
    <w:lvl w:ilvl="1" w:tplc="4E6263B6">
      <w:start w:val="1"/>
      <w:numFmt w:val="decimal"/>
      <w:lvlText w:val="(%2)"/>
      <w:lvlJc w:val="left"/>
      <w:pPr>
        <w:ind w:left="773"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0" w15:restartNumberingAfterBreak="0">
    <w:nsid w:val="438E4F48"/>
    <w:multiLevelType w:val="hybridMultilevel"/>
    <w:tmpl w:val="670CBB9C"/>
    <w:lvl w:ilvl="0" w:tplc="88C450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1" w15:restartNumberingAfterBreak="0">
    <w:nsid w:val="43A26EE9"/>
    <w:multiLevelType w:val="hybridMultilevel"/>
    <w:tmpl w:val="7258FEEA"/>
    <w:lvl w:ilvl="0" w:tplc="88C450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2" w15:restartNumberingAfterBreak="0">
    <w:nsid w:val="43F66932"/>
    <w:multiLevelType w:val="hybridMultilevel"/>
    <w:tmpl w:val="C66CD5FA"/>
    <w:lvl w:ilvl="0" w:tplc="FA541614">
      <w:start w:val="1"/>
      <w:numFmt w:val="lowerLetter"/>
      <w:lvlText w:val="(%1)"/>
      <w:lvlJc w:val="left"/>
      <w:pPr>
        <w:ind w:left="1512" w:hanging="360"/>
      </w:pPr>
      <w:rPr>
        <w:rFonts w:hint="default"/>
        <w:b w:val="0"/>
        <w:bCs/>
        <w:color w:val="auto"/>
        <w:sz w:val="24"/>
        <w:szCs w:val="24"/>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243" w15:restartNumberingAfterBreak="0">
    <w:nsid w:val="44581CA8"/>
    <w:multiLevelType w:val="hybridMultilevel"/>
    <w:tmpl w:val="FBB0288C"/>
    <w:lvl w:ilvl="0" w:tplc="9CE458B4">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4" w15:restartNumberingAfterBreak="0">
    <w:nsid w:val="44621437"/>
    <w:multiLevelType w:val="hybridMultilevel"/>
    <w:tmpl w:val="81D8BE94"/>
    <w:lvl w:ilvl="0" w:tplc="B8F2AEB2">
      <w:start w:val="1"/>
      <w:numFmt w:val="lowerLetter"/>
      <w:lvlText w:val="(%1)"/>
      <w:lvlJc w:val="right"/>
      <w:pPr>
        <w:ind w:left="1440" w:hanging="360"/>
      </w:pPr>
      <w:rPr>
        <w:b w:val="0"/>
        <w:color w:val="auto"/>
        <w:sz w:val="24"/>
        <w:szCs w:val="24"/>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45" w15:restartNumberingAfterBreak="0">
    <w:nsid w:val="44901409"/>
    <w:multiLevelType w:val="hybridMultilevel"/>
    <w:tmpl w:val="ADA2B066"/>
    <w:lvl w:ilvl="0" w:tplc="2DFA2650">
      <w:start w:val="1"/>
      <w:numFmt w:val="lowerLetter"/>
      <w:lvlText w:val="(%1)"/>
      <w:lvlJc w:val="left"/>
      <w:pPr>
        <w:ind w:left="1440" w:hanging="360"/>
      </w:pPr>
      <w:rPr>
        <w:rFonts w:cs="Times New Roman" w:hint="default"/>
        <w:b w:val="0"/>
        <w:bCs w:val="0"/>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6" w15:restartNumberingAfterBreak="0">
    <w:nsid w:val="449E2E7D"/>
    <w:multiLevelType w:val="hybridMultilevel"/>
    <w:tmpl w:val="3CE6A41E"/>
    <w:lvl w:ilvl="0" w:tplc="35B0F32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7" w15:restartNumberingAfterBreak="0">
    <w:nsid w:val="44F1233C"/>
    <w:multiLevelType w:val="hybridMultilevel"/>
    <w:tmpl w:val="BE80D5F2"/>
    <w:lvl w:ilvl="0" w:tplc="9CE458B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8" w15:restartNumberingAfterBreak="0">
    <w:nsid w:val="453131A7"/>
    <w:multiLevelType w:val="hybridMultilevel"/>
    <w:tmpl w:val="27B0FC4A"/>
    <w:lvl w:ilvl="0" w:tplc="2DFA2650">
      <w:start w:val="1"/>
      <w:numFmt w:val="lowerLetter"/>
      <w:lvlText w:val="(%1)"/>
      <w:lvlJc w:val="left"/>
      <w:pPr>
        <w:ind w:left="1440" w:hanging="360"/>
      </w:pPr>
      <w:rPr>
        <w:rFonts w:cs="Times New Roman" w:hint="default"/>
        <w:b w:val="0"/>
        <w:bCs w:val="0"/>
        <w:i w:val="0"/>
        <w:iCs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9" w15:restartNumberingAfterBreak="0">
    <w:nsid w:val="455042B9"/>
    <w:multiLevelType w:val="hybridMultilevel"/>
    <w:tmpl w:val="FA4E0EF2"/>
    <w:lvl w:ilvl="0" w:tplc="FA541614">
      <w:start w:val="1"/>
      <w:numFmt w:val="lowerLetter"/>
      <w:lvlText w:val="(%1)"/>
      <w:lvlJc w:val="left"/>
      <w:pPr>
        <w:ind w:left="1440" w:hanging="360"/>
      </w:pPr>
      <w:rPr>
        <w:rFonts w:hint="default"/>
        <w:b w:val="0"/>
        <w:color w:val="auto"/>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0" w15:restartNumberingAfterBreak="0">
    <w:nsid w:val="45A50EBC"/>
    <w:multiLevelType w:val="hybridMultilevel"/>
    <w:tmpl w:val="00F6323C"/>
    <w:lvl w:ilvl="0" w:tplc="2DFA2650">
      <w:start w:val="1"/>
      <w:numFmt w:val="lowerLetter"/>
      <w:lvlText w:val="(%1)"/>
      <w:lvlJc w:val="left"/>
      <w:pPr>
        <w:ind w:left="1440" w:hanging="360"/>
      </w:pPr>
      <w:rPr>
        <w:rFonts w:cs="Times New Roman" w:hint="default"/>
        <w:b w:val="0"/>
        <w:bCs w:val="0"/>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1" w15:restartNumberingAfterBreak="0">
    <w:nsid w:val="45A51890"/>
    <w:multiLevelType w:val="hybridMultilevel"/>
    <w:tmpl w:val="ED96478E"/>
    <w:lvl w:ilvl="0" w:tplc="4E6263B6">
      <w:start w:val="1"/>
      <w:numFmt w:val="decimal"/>
      <w:lvlText w:val="(%1)"/>
      <w:lvlJc w:val="left"/>
      <w:pPr>
        <w:ind w:left="1440" w:hanging="360"/>
      </w:pPr>
      <w:rPr>
        <w:rFonts w:hint="default"/>
      </w:rPr>
    </w:lvl>
    <w:lvl w:ilvl="1" w:tplc="04090011">
      <w:start w:val="1"/>
      <w:numFmt w:val="decimal"/>
      <w:lvlText w:val="%2)"/>
      <w:lvlJc w:val="left"/>
      <w:pPr>
        <w:ind w:left="72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2" w15:restartNumberingAfterBreak="0">
    <w:nsid w:val="4643402F"/>
    <w:multiLevelType w:val="hybridMultilevel"/>
    <w:tmpl w:val="14405E70"/>
    <w:lvl w:ilvl="0" w:tplc="2DFA2650">
      <w:start w:val="1"/>
      <w:numFmt w:val="lowerLetter"/>
      <w:lvlText w:val="(%1)"/>
      <w:lvlJc w:val="left"/>
      <w:pPr>
        <w:ind w:left="1440" w:hanging="360"/>
      </w:pPr>
      <w:rPr>
        <w:rFonts w:cs="Times New Roman" w:hint="default"/>
        <w:b w:val="0"/>
        <w:bCs w:val="0"/>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3" w15:restartNumberingAfterBreak="0">
    <w:nsid w:val="46614C3F"/>
    <w:multiLevelType w:val="hybridMultilevel"/>
    <w:tmpl w:val="94C6E6E2"/>
    <w:lvl w:ilvl="0" w:tplc="2DFA2650">
      <w:start w:val="1"/>
      <w:numFmt w:val="lowerLetter"/>
      <w:lvlText w:val="(%1)"/>
      <w:lvlJc w:val="left"/>
      <w:pPr>
        <w:ind w:left="1440" w:hanging="360"/>
      </w:pPr>
      <w:rPr>
        <w:rFonts w:cs="Times New Roman" w:hint="default"/>
        <w:b w:val="0"/>
        <w:bCs w:val="0"/>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4" w15:restartNumberingAfterBreak="0">
    <w:nsid w:val="467E24FB"/>
    <w:multiLevelType w:val="hybridMultilevel"/>
    <w:tmpl w:val="EE5A7A50"/>
    <w:lvl w:ilvl="0" w:tplc="B8F2AEB2">
      <w:start w:val="1"/>
      <w:numFmt w:val="lowerLetter"/>
      <w:lvlText w:val="(%1)"/>
      <w:lvlJc w:val="right"/>
      <w:pPr>
        <w:ind w:left="1440" w:hanging="360"/>
      </w:pPr>
      <w:rPr>
        <w:b w:val="0"/>
        <w:color w:val="auto"/>
        <w:sz w:val="24"/>
        <w:szCs w:val="24"/>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55" w15:restartNumberingAfterBreak="0">
    <w:nsid w:val="4693485B"/>
    <w:multiLevelType w:val="hybridMultilevel"/>
    <w:tmpl w:val="201895B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6" w15:restartNumberingAfterBreak="0">
    <w:nsid w:val="4738750D"/>
    <w:multiLevelType w:val="hybridMultilevel"/>
    <w:tmpl w:val="3AA6687E"/>
    <w:lvl w:ilvl="0" w:tplc="1E2A9046">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57" w15:restartNumberingAfterBreak="0">
    <w:nsid w:val="47526B5F"/>
    <w:multiLevelType w:val="hybridMultilevel"/>
    <w:tmpl w:val="D3644DEE"/>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8" w15:restartNumberingAfterBreak="0">
    <w:nsid w:val="478D2D56"/>
    <w:multiLevelType w:val="hybridMultilevel"/>
    <w:tmpl w:val="D30C08F8"/>
    <w:lvl w:ilvl="0" w:tplc="04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9" w15:restartNumberingAfterBreak="0">
    <w:nsid w:val="47986008"/>
    <w:multiLevelType w:val="hybridMultilevel"/>
    <w:tmpl w:val="CC2C27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9CE458B4">
      <w:start w:val="1"/>
      <w:numFmt w:val="decimal"/>
      <w:lvlText w:val="(%4)"/>
      <w:lvlJc w:val="left"/>
      <w:pPr>
        <w:ind w:left="72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0" w15:restartNumberingAfterBreak="0">
    <w:nsid w:val="480D6BEA"/>
    <w:multiLevelType w:val="hybridMultilevel"/>
    <w:tmpl w:val="EDB4AD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1" w15:restartNumberingAfterBreak="0">
    <w:nsid w:val="488E348D"/>
    <w:multiLevelType w:val="hybridMultilevel"/>
    <w:tmpl w:val="8FB2415E"/>
    <w:lvl w:ilvl="0" w:tplc="2AF66EB0">
      <w:start w:val="5"/>
      <w:numFmt w:val="decimal"/>
      <w:lvlText w:val="(%1)"/>
      <w:lvlJc w:val="left"/>
      <w:pPr>
        <w:ind w:left="72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2" w15:restartNumberingAfterBreak="0">
    <w:nsid w:val="48984421"/>
    <w:multiLevelType w:val="hybridMultilevel"/>
    <w:tmpl w:val="C5223894"/>
    <w:lvl w:ilvl="0" w:tplc="713212A2">
      <w:start w:val="7"/>
      <w:numFmt w:val="decimal"/>
      <w:lvlText w:val="(%1)"/>
      <w:lvlJc w:val="left"/>
      <w:pPr>
        <w:ind w:left="72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3" w15:restartNumberingAfterBreak="0">
    <w:nsid w:val="48CE4E99"/>
    <w:multiLevelType w:val="multilevel"/>
    <w:tmpl w:val="BD12E904"/>
    <w:lvl w:ilvl="0">
      <w:start w:val="1"/>
      <w:numFmt w:val="lowerRoman"/>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4" w15:restartNumberingAfterBreak="0">
    <w:nsid w:val="49201F4F"/>
    <w:multiLevelType w:val="hybridMultilevel"/>
    <w:tmpl w:val="B05AE126"/>
    <w:lvl w:ilvl="0" w:tplc="FA541614">
      <w:start w:val="1"/>
      <w:numFmt w:val="lowerLetter"/>
      <w:lvlText w:val="(%1)"/>
      <w:lvlJc w:val="left"/>
      <w:pPr>
        <w:ind w:left="1440" w:hanging="360"/>
      </w:pPr>
      <w:rPr>
        <w:rFonts w:hint="default"/>
        <w:b w:val="0"/>
        <w:color w:val="auto"/>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5" w15:restartNumberingAfterBreak="0">
    <w:nsid w:val="49632E0A"/>
    <w:multiLevelType w:val="hybridMultilevel"/>
    <w:tmpl w:val="31F2985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6" w15:restartNumberingAfterBreak="0">
    <w:nsid w:val="49CB4789"/>
    <w:multiLevelType w:val="hybridMultilevel"/>
    <w:tmpl w:val="3D622CD4"/>
    <w:lvl w:ilvl="0" w:tplc="FFFFFFFF">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7" w15:restartNumberingAfterBreak="0">
    <w:nsid w:val="4A973DB8"/>
    <w:multiLevelType w:val="hybridMultilevel"/>
    <w:tmpl w:val="225C9EF8"/>
    <w:lvl w:ilvl="0" w:tplc="9CE458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8" w15:restartNumberingAfterBreak="0">
    <w:nsid w:val="4B251EB3"/>
    <w:multiLevelType w:val="hybridMultilevel"/>
    <w:tmpl w:val="FBA204D6"/>
    <w:lvl w:ilvl="0" w:tplc="88C450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9" w15:restartNumberingAfterBreak="0">
    <w:nsid w:val="4B3E40BC"/>
    <w:multiLevelType w:val="hybridMultilevel"/>
    <w:tmpl w:val="4216C94E"/>
    <w:lvl w:ilvl="0" w:tplc="5EF0AA36">
      <w:start w:val="1"/>
      <w:numFmt w:val="decimal"/>
      <w:lvlText w:val="(%1)"/>
      <w:lvlJc w:val="left"/>
      <w:pPr>
        <w:ind w:left="144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0" w15:restartNumberingAfterBreak="0">
    <w:nsid w:val="4BAD66AD"/>
    <w:multiLevelType w:val="hybridMultilevel"/>
    <w:tmpl w:val="71B80B1C"/>
    <w:lvl w:ilvl="0" w:tplc="2DFA2650">
      <w:start w:val="1"/>
      <w:numFmt w:val="lowerLetter"/>
      <w:lvlText w:val="(%1)"/>
      <w:lvlJc w:val="left"/>
      <w:pPr>
        <w:ind w:left="720" w:hanging="360"/>
      </w:pPr>
      <w:rPr>
        <w:rFonts w:cs="Times New Roman"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1" w15:restartNumberingAfterBreak="0">
    <w:nsid w:val="4BB7695A"/>
    <w:multiLevelType w:val="hybridMultilevel"/>
    <w:tmpl w:val="7448600E"/>
    <w:lvl w:ilvl="0" w:tplc="4E6263B6">
      <w:start w:val="1"/>
      <w:numFmt w:val="decimal"/>
      <w:lvlText w:val="(%1)"/>
      <w:lvlJc w:val="left"/>
      <w:pPr>
        <w:ind w:left="720" w:hanging="360"/>
      </w:pPr>
      <w:rPr>
        <w:rFonts w:hint="default"/>
      </w:rPr>
    </w:lvl>
    <w:lvl w:ilvl="1" w:tplc="FFFFFFFF">
      <w:numFmt w:val="bullet"/>
      <w:lvlText w:val="•"/>
      <w:lvlJc w:val="left"/>
      <w:pPr>
        <w:ind w:left="1440" w:hanging="360"/>
      </w:pPr>
      <w:rPr>
        <w:rFonts w:ascii="Aptos" w:eastAsiaTheme="minorHAnsi" w:hAnsi="Aptos" w:cstheme="min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2" w15:restartNumberingAfterBreak="0">
    <w:nsid w:val="4C337274"/>
    <w:multiLevelType w:val="hybridMultilevel"/>
    <w:tmpl w:val="24B472D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3" w15:restartNumberingAfterBreak="0">
    <w:nsid w:val="4C3F41D4"/>
    <w:multiLevelType w:val="hybridMultilevel"/>
    <w:tmpl w:val="34C60AD2"/>
    <w:lvl w:ilvl="0" w:tplc="2DFA2650">
      <w:start w:val="1"/>
      <w:numFmt w:val="lowerLetter"/>
      <w:lvlText w:val="(%1)"/>
      <w:lvlJc w:val="left"/>
      <w:pPr>
        <w:ind w:left="720" w:hanging="360"/>
      </w:pPr>
      <w:rPr>
        <w:rFonts w:cs="Times New Roman"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4" w15:restartNumberingAfterBreak="0">
    <w:nsid w:val="4C8E2AD7"/>
    <w:multiLevelType w:val="hybridMultilevel"/>
    <w:tmpl w:val="EB3031F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5" w15:restartNumberingAfterBreak="0">
    <w:nsid w:val="4CE406FB"/>
    <w:multiLevelType w:val="hybridMultilevel"/>
    <w:tmpl w:val="0B1C9366"/>
    <w:lvl w:ilvl="0" w:tplc="2DFA2650">
      <w:start w:val="1"/>
      <w:numFmt w:val="lowerLetter"/>
      <w:lvlText w:val="(%1)"/>
      <w:lvlJc w:val="left"/>
      <w:pPr>
        <w:ind w:left="1493" w:hanging="360"/>
      </w:pPr>
      <w:rPr>
        <w:rFonts w:cs="Times New Roman" w:hint="default"/>
        <w:b w:val="0"/>
        <w:bCs w:val="0"/>
        <w:i w:val="0"/>
        <w:iCs w:val="0"/>
      </w:rPr>
    </w:lvl>
    <w:lvl w:ilvl="1" w:tplc="04090019">
      <w:start w:val="1"/>
      <w:numFmt w:val="lowerLetter"/>
      <w:lvlText w:val="%2."/>
      <w:lvlJc w:val="left"/>
      <w:pPr>
        <w:ind w:left="2213" w:hanging="360"/>
      </w:pPr>
    </w:lvl>
    <w:lvl w:ilvl="2" w:tplc="0409001B" w:tentative="1">
      <w:start w:val="1"/>
      <w:numFmt w:val="lowerRoman"/>
      <w:lvlText w:val="%3."/>
      <w:lvlJc w:val="right"/>
      <w:pPr>
        <w:ind w:left="2933" w:hanging="180"/>
      </w:pPr>
    </w:lvl>
    <w:lvl w:ilvl="3" w:tplc="0409000F" w:tentative="1">
      <w:start w:val="1"/>
      <w:numFmt w:val="decimal"/>
      <w:lvlText w:val="%4."/>
      <w:lvlJc w:val="left"/>
      <w:pPr>
        <w:ind w:left="3653" w:hanging="360"/>
      </w:pPr>
    </w:lvl>
    <w:lvl w:ilvl="4" w:tplc="04090019" w:tentative="1">
      <w:start w:val="1"/>
      <w:numFmt w:val="lowerLetter"/>
      <w:lvlText w:val="%5."/>
      <w:lvlJc w:val="left"/>
      <w:pPr>
        <w:ind w:left="4373" w:hanging="360"/>
      </w:pPr>
    </w:lvl>
    <w:lvl w:ilvl="5" w:tplc="0409001B" w:tentative="1">
      <w:start w:val="1"/>
      <w:numFmt w:val="lowerRoman"/>
      <w:lvlText w:val="%6."/>
      <w:lvlJc w:val="right"/>
      <w:pPr>
        <w:ind w:left="5093" w:hanging="180"/>
      </w:pPr>
    </w:lvl>
    <w:lvl w:ilvl="6" w:tplc="0409000F" w:tentative="1">
      <w:start w:val="1"/>
      <w:numFmt w:val="decimal"/>
      <w:lvlText w:val="%7."/>
      <w:lvlJc w:val="left"/>
      <w:pPr>
        <w:ind w:left="5813" w:hanging="360"/>
      </w:pPr>
    </w:lvl>
    <w:lvl w:ilvl="7" w:tplc="04090019" w:tentative="1">
      <w:start w:val="1"/>
      <w:numFmt w:val="lowerLetter"/>
      <w:lvlText w:val="%8."/>
      <w:lvlJc w:val="left"/>
      <w:pPr>
        <w:ind w:left="6533" w:hanging="360"/>
      </w:pPr>
    </w:lvl>
    <w:lvl w:ilvl="8" w:tplc="0409001B" w:tentative="1">
      <w:start w:val="1"/>
      <w:numFmt w:val="lowerRoman"/>
      <w:lvlText w:val="%9."/>
      <w:lvlJc w:val="right"/>
      <w:pPr>
        <w:ind w:left="7253" w:hanging="180"/>
      </w:pPr>
    </w:lvl>
  </w:abstractNum>
  <w:abstractNum w:abstractNumId="276" w15:restartNumberingAfterBreak="0">
    <w:nsid w:val="4D5F05CA"/>
    <w:multiLevelType w:val="hybridMultilevel"/>
    <w:tmpl w:val="74F2E482"/>
    <w:lvl w:ilvl="0" w:tplc="2DFA2650">
      <w:start w:val="1"/>
      <w:numFmt w:val="lowerLetter"/>
      <w:lvlText w:val="(%1)"/>
      <w:lvlJc w:val="left"/>
      <w:pPr>
        <w:ind w:left="1440" w:hanging="360"/>
      </w:pPr>
      <w:rPr>
        <w:rFonts w:cs="Times New Roman" w:hint="default"/>
        <w:b w:val="0"/>
        <w:bCs w:val="0"/>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7" w15:restartNumberingAfterBreak="0">
    <w:nsid w:val="4D6E475C"/>
    <w:multiLevelType w:val="hybridMultilevel"/>
    <w:tmpl w:val="8CFC0B50"/>
    <w:lvl w:ilvl="0" w:tplc="2DFA2650">
      <w:start w:val="1"/>
      <w:numFmt w:val="lowerLetter"/>
      <w:lvlText w:val="(%1)"/>
      <w:lvlJc w:val="left"/>
      <w:pPr>
        <w:ind w:left="1440" w:hanging="360"/>
      </w:pPr>
      <w:rPr>
        <w:rFonts w:cs="Times New Roman" w:hint="default"/>
        <w:b w:val="0"/>
        <w:bCs w:val="0"/>
        <w:i w:val="0"/>
        <w:iCs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8" w15:restartNumberingAfterBreak="0">
    <w:nsid w:val="4D6F5A22"/>
    <w:multiLevelType w:val="hybridMultilevel"/>
    <w:tmpl w:val="C63EE2D2"/>
    <w:lvl w:ilvl="0" w:tplc="8292896A">
      <w:start w:val="1"/>
      <w:numFmt w:val="decimal"/>
      <w:lvlText w:val="(%1)"/>
      <w:lvlJc w:val="left"/>
      <w:pPr>
        <w:ind w:left="720" w:hanging="360"/>
      </w:pPr>
      <w:rPr>
        <w:b w:val="0"/>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9" w15:restartNumberingAfterBreak="0">
    <w:nsid w:val="4D7E1CA0"/>
    <w:multiLevelType w:val="hybridMultilevel"/>
    <w:tmpl w:val="6B529FB8"/>
    <w:lvl w:ilvl="0" w:tplc="3D48671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0" w15:restartNumberingAfterBreak="0">
    <w:nsid w:val="4D7E321F"/>
    <w:multiLevelType w:val="hybridMultilevel"/>
    <w:tmpl w:val="86887FB4"/>
    <w:lvl w:ilvl="0" w:tplc="8AC40AA8">
      <w:start w:val="1"/>
      <w:numFmt w:val="lowerRoman"/>
      <w:lvlText w:val="(%1)"/>
      <w:lvlJc w:val="left"/>
      <w:pPr>
        <w:ind w:left="1530" w:hanging="360"/>
      </w:pPr>
      <w:rPr>
        <w:rFonts w:hint="default"/>
        <w:b w:val="0"/>
        <w:bCs w:val="0"/>
        <w:i w:val="0"/>
        <w:iCs w:val="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81" w15:restartNumberingAfterBreak="0">
    <w:nsid w:val="4D9D32D6"/>
    <w:multiLevelType w:val="hybridMultilevel"/>
    <w:tmpl w:val="0E7A9E86"/>
    <w:lvl w:ilvl="0" w:tplc="1A58EB2A">
      <w:start w:val="6"/>
      <w:numFmt w:val="decimal"/>
      <w:lvlText w:val="(%1)"/>
      <w:lvlJc w:val="left"/>
      <w:pPr>
        <w:ind w:left="216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2" w15:restartNumberingAfterBreak="0">
    <w:nsid w:val="4E52774C"/>
    <w:multiLevelType w:val="hybridMultilevel"/>
    <w:tmpl w:val="8FA2BF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3" w15:restartNumberingAfterBreak="0">
    <w:nsid w:val="4E681F5E"/>
    <w:multiLevelType w:val="hybridMultilevel"/>
    <w:tmpl w:val="439074AE"/>
    <w:lvl w:ilvl="0" w:tplc="2DFA2650">
      <w:start w:val="1"/>
      <w:numFmt w:val="lowerLetter"/>
      <w:lvlText w:val="(%1)"/>
      <w:lvlJc w:val="left"/>
      <w:pPr>
        <w:ind w:left="720" w:hanging="360"/>
      </w:pPr>
      <w:rPr>
        <w:rFonts w:cs="Times New Roman" w:hint="default"/>
        <w:b w:val="0"/>
        <w:bCs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4" w15:restartNumberingAfterBreak="0">
    <w:nsid w:val="4E8C220D"/>
    <w:multiLevelType w:val="hybridMultilevel"/>
    <w:tmpl w:val="FC10A9A8"/>
    <w:lvl w:ilvl="0" w:tplc="2DFA2650">
      <w:start w:val="1"/>
      <w:numFmt w:val="lowerLetter"/>
      <w:lvlText w:val="(%1)"/>
      <w:lvlJc w:val="left"/>
      <w:pPr>
        <w:ind w:left="1080" w:hanging="360"/>
      </w:pPr>
      <w:rPr>
        <w:rFonts w:cs="Times New Roman" w:hint="default"/>
        <w:b w:val="0"/>
        <w:bCs w:val="0"/>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5" w15:restartNumberingAfterBreak="0">
    <w:nsid w:val="4E8F7800"/>
    <w:multiLevelType w:val="multilevel"/>
    <w:tmpl w:val="C3F65378"/>
    <w:lvl w:ilvl="0">
      <w:start w:val="1"/>
      <w:numFmt w:val="decimal"/>
      <w:lvlText w:val="(%1)"/>
      <w:lvlJc w:val="left"/>
      <w:pPr>
        <w:ind w:left="720" w:hanging="360"/>
      </w:pPr>
      <w:rPr>
        <w:rFonts w:hint="default"/>
      </w:rPr>
    </w:lvl>
    <w:lvl w:ilvl="1">
      <w:start w:val="1"/>
      <w:numFmt w:val="lowerLetter"/>
      <w:lvlText w:val="(%2)"/>
      <w:lvlJc w:val="left"/>
      <w:pPr>
        <w:ind w:left="630" w:hanging="360"/>
      </w:pPr>
      <w:rPr>
        <w:rFonts w:cs="Times New Roman" w:hint="default"/>
        <w:b w:val="0"/>
        <w:bCs w:val="0"/>
        <w:i w:val="0"/>
        <w:iCs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6" w15:restartNumberingAfterBreak="0">
    <w:nsid w:val="4E95769C"/>
    <w:multiLevelType w:val="hybridMultilevel"/>
    <w:tmpl w:val="1AAEF2CA"/>
    <w:lvl w:ilvl="0" w:tplc="1C1498A6">
      <w:start w:val="1"/>
      <w:numFmt w:val="lowerLetter"/>
      <w:lvlText w:val="(%1)"/>
      <w:lvlJc w:val="left"/>
      <w:pPr>
        <w:ind w:left="720" w:hanging="360"/>
      </w:pPr>
      <w:rPr>
        <w:rFonts w:hint="default"/>
      </w:rPr>
    </w:lvl>
    <w:lvl w:ilvl="1" w:tplc="1C1498A6">
      <w:start w:val="1"/>
      <w:numFmt w:val="lowerLetter"/>
      <w:lvlText w:val="(%2)"/>
      <w:lvlJc w:val="left"/>
      <w:pPr>
        <w:ind w:left="1260" w:hanging="360"/>
      </w:pPr>
      <w:rPr>
        <w:rFonts w:hint="default"/>
      </w:rPr>
    </w:lvl>
    <w:lvl w:ilvl="2" w:tplc="9E42E018">
      <w:start w:val="1"/>
      <w:numFmt w:val="lowerLetter"/>
      <w:lvlText w:val="%3."/>
      <w:lvlJc w:val="left"/>
      <w:pPr>
        <w:ind w:left="2340" w:hanging="360"/>
      </w:pPr>
      <w:rPr>
        <w:rFonts w:hint="default"/>
      </w:rPr>
    </w:lvl>
    <w:lvl w:ilvl="3" w:tplc="D15AE456">
      <w:start w:val="1"/>
      <w:numFmt w:val="decimal"/>
      <w:lvlText w:val="(%4)"/>
      <w:lvlJc w:val="left"/>
      <w:pPr>
        <w:ind w:left="2880" w:hanging="360"/>
      </w:pPr>
      <w:rPr>
        <w:rFonts w:ascii="Times New Roman" w:hAnsi="Times New Roman"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7" w15:restartNumberingAfterBreak="0">
    <w:nsid w:val="4EA3137B"/>
    <w:multiLevelType w:val="hybridMultilevel"/>
    <w:tmpl w:val="1422A4C8"/>
    <w:lvl w:ilvl="0" w:tplc="D73007D4">
      <w:start w:val="1"/>
      <w:numFmt w:val="decimal"/>
      <w:lvlText w:val="(%1)"/>
      <w:lvlJc w:val="left"/>
      <w:pPr>
        <w:ind w:left="72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8" w15:restartNumberingAfterBreak="0">
    <w:nsid w:val="4EEB59A9"/>
    <w:multiLevelType w:val="hybridMultilevel"/>
    <w:tmpl w:val="F8A8C86E"/>
    <w:lvl w:ilvl="0" w:tplc="35B0F3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9" w15:restartNumberingAfterBreak="0">
    <w:nsid w:val="4F4301C2"/>
    <w:multiLevelType w:val="hybridMultilevel"/>
    <w:tmpl w:val="4DAAD2F8"/>
    <w:lvl w:ilvl="0" w:tplc="FA541614">
      <w:start w:val="1"/>
      <w:numFmt w:val="lowerLetter"/>
      <w:lvlText w:val="(%1)"/>
      <w:lvlJc w:val="left"/>
      <w:pPr>
        <w:ind w:left="1440" w:hanging="360"/>
      </w:pPr>
      <w:rPr>
        <w:rFonts w:hint="default"/>
        <w:b w:val="0"/>
        <w:bCs/>
        <w:color w:val="auto"/>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0" w15:restartNumberingAfterBreak="0">
    <w:nsid w:val="4FCF0442"/>
    <w:multiLevelType w:val="hybridMultilevel"/>
    <w:tmpl w:val="9294B0CE"/>
    <w:lvl w:ilvl="0" w:tplc="FA541614">
      <w:start w:val="1"/>
      <w:numFmt w:val="lowerLetter"/>
      <w:lvlText w:val="(%1)"/>
      <w:lvlJc w:val="left"/>
      <w:pPr>
        <w:ind w:left="1440" w:hanging="360"/>
      </w:pPr>
      <w:rPr>
        <w:rFonts w:hint="default"/>
        <w:b w:val="0"/>
        <w:bCs/>
        <w:i w:val="0"/>
        <w:iCs w:val="0"/>
        <w:color w:val="auto"/>
        <w:sz w:val="24"/>
        <w:szCs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91" w15:restartNumberingAfterBreak="0">
    <w:nsid w:val="50702603"/>
    <w:multiLevelType w:val="hybridMultilevel"/>
    <w:tmpl w:val="0AEC6B14"/>
    <w:lvl w:ilvl="0" w:tplc="9CE458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2" w15:restartNumberingAfterBreak="0">
    <w:nsid w:val="507E3618"/>
    <w:multiLevelType w:val="hybridMultilevel"/>
    <w:tmpl w:val="67F6DC3E"/>
    <w:lvl w:ilvl="0" w:tplc="FA541614">
      <w:start w:val="1"/>
      <w:numFmt w:val="lowerLetter"/>
      <w:lvlText w:val="(%1)"/>
      <w:lvlJc w:val="left"/>
      <w:pPr>
        <w:ind w:left="2160" w:hanging="360"/>
      </w:pPr>
      <w:rPr>
        <w:rFonts w:hint="default"/>
        <w:b w:val="0"/>
        <w:color w:val="auto"/>
        <w:sz w:val="24"/>
        <w:szCs w:val="24"/>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93" w15:restartNumberingAfterBreak="0">
    <w:nsid w:val="510F6635"/>
    <w:multiLevelType w:val="hybridMultilevel"/>
    <w:tmpl w:val="A288EB8C"/>
    <w:lvl w:ilvl="0" w:tplc="88C450C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4" w15:restartNumberingAfterBreak="0">
    <w:nsid w:val="511F4721"/>
    <w:multiLevelType w:val="hybridMultilevel"/>
    <w:tmpl w:val="B5F049A0"/>
    <w:lvl w:ilvl="0" w:tplc="9CE458B4">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5" w15:restartNumberingAfterBreak="0">
    <w:nsid w:val="512537E3"/>
    <w:multiLevelType w:val="multilevel"/>
    <w:tmpl w:val="512537E3"/>
    <w:lvl w:ilvl="0">
      <w:start w:val="1"/>
      <w:numFmt w:val="lowerRoman"/>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96" w15:restartNumberingAfterBreak="0">
    <w:nsid w:val="53DF65D1"/>
    <w:multiLevelType w:val="hybridMultilevel"/>
    <w:tmpl w:val="85B86530"/>
    <w:lvl w:ilvl="0" w:tplc="FFFFFFFF">
      <w:start w:val="1"/>
      <w:numFmt w:val="lowerLetter"/>
      <w:lvlText w:val="(%1)"/>
      <w:lvlJc w:val="left"/>
      <w:pPr>
        <w:ind w:left="720" w:hanging="360"/>
      </w:pPr>
      <w:rPr>
        <w:rFonts w:cs="Times New Roman" w:hint="default"/>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7" w15:restartNumberingAfterBreak="0">
    <w:nsid w:val="54003D9C"/>
    <w:multiLevelType w:val="hybridMultilevel"/>
    <w:tmpl w:val="8DA461FC"/>
    <w:lvl w:ilvl="0" w:tplc="2DFA2650">
      <w:start w:val="1"/>
      <w:numFmt w:val="lowerLetter"/>
      <w:lvlText w:val="(%1)"/>
      <w:lvlJc w:val="left"/>
      <w:pPr>
        <w:ind w:left="1494" w:hanging="360"/>
      </w:pPr>
      <w:rPr>
        <w:rFonts w:cs="Times New Roman" w:hint="default"/>
        <w:b w:val="0"/>
        <w:bCs w:val="0"/>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98" w15:restartNumberingAfterBreak="0">
    <w:nsid w:val="5403409C"/>
    <w:multiLevelType w:val="hybridMultilevel"/>
    <w:tmpl w:val="CB225D3A"/>
    <w:lvl w:ilvl="0" w:tplc="FA541614">
      <w:start w:val="1"/>
      <w:numFmt w:val="lowerLetter"/>
      <w:lvlText w:val="(%1)"/>
      <w:lvlJc w:val="left"/>
      <w:pPr>
        <w:ind w:left="1440" w:hanging="360"/>
      </w:pPr>
      <w:rPr>
        <w:rFonts w:hint="default"/>
        <w:b w:val="0"/>
        <w:bCs/>
        <w:color w:val="auto"/>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9" w15:restartNumberingAfterBreak="0">
    <w:nsid w:val="54767558"/>
    <w:multiLevelType w:val="hybridMultilevel"/>
    <w:tmpl w:val="BB9E1082"/>
    <w:lvl w:ilvl="0" w:tplc="2DFA2650">
      <w:start w:val="1"/>
      <w:numFmt w:val="lowerLetter"/>
      <w:lvlText w:val="(%1)"/>
      <w:lvlJc w:val="left"/>
      <w:pPr>
        <w:ind w:left="720" w:hanging="360"/>
      </w:pPr>
      <w:rPr>
        <w:rFonts w:cs="Times New Roman" w:hint="default"/>
        <w:b w:val="0"/>
        <w:bCs w:val="0"/>
        <w:i w:val="0"/>
        <w:iCs w:val="0"/>
      </w:rPr>
    </w:lvl>
    <w:lvl w:ilvl="1" w:tplc="2DFA2650">
      <w:start w:val="1"/>
      <w:numFmt w:val="lowerLetter"/>
      <w:lvlText w:val="(%2)"/>
      <w:lvlJc w:val="left"/>
      <w:pPr>
        <w:ind w:left="720" w:hanging="360"/>
      </w:pPr>
      <w:rPr>
        <w:rFonts w:cs="Times New Roman" w:hint="default"/>
        <w:b w:val="0"/>
        <w:bCs w:val="0"/>
        <w:i w:val="0"/>
        <w:i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0" w15:restartNumberingAfterBreak="0">
    <w:nsid w:val="54DA6658"/>
    <w:multiLevelType w:val="multilevel"/>
    <w:tmpl w:val="B49A065A"/>
    <w:lvl w:ilvl="0">
      <w:start w:val="1"/>
      <w:numFmt w:val="lowerRoman"/>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1" w15:restartNumberingAfterBreak="0">
    <w:nsid w:val="55252A3B"/>
    <w:multiLevelType w:val="hybridMultilevel"/>
    <w:tmpl w:val="6C84A126"/>
    <w:lvl w:ilvl="0" w:tplc="1C1498A6">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2" w15:restartNumberingAfterBreak="0">
    <w:nsid w:val="55490BC4"/>
    <w:multiLevelType w:val="hybridMultilevel"/>
    <w:tmpl w:val="D65C1638"/>
    <w:lvl w:ilvl="0" w:tplc="FA541614">
      <w:start w:val="1"/>
      <w:numFmt w:val="lowerLetter"/>
      <w:lvlText w:val="(%1)"/>
      <w:lvlJc w:val="left"/>
      <w:pPr>
        <w:ind w:left="1440" w:hanging="360"/>
      </w:pPr>
      <w:rPr>
        <w:rFonts w:hint="default"/>
        <w:b w:val="0"/>
        <w:color w:val="auto"/>
        <w:sz w:val="24"/>
        <w:szCs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3" w15:restartNumberingAfterBreak="0">
    <w:nsid w:val="554921B3"/>
    <w:multiLevelType w:val="hybridMultilevel"/>
    <w:tmpl w:val="DE76D172"/>
    <w:lvl w:ilvl="0" w:tplc="FA541614">
      <w:start w:val="1"/>
      <w:numFmt w:val="lowerLetter"/>
      <w:lvlText w:val="(%1)"/>
      <w:lvlJc w:val="left"/>
      <w:pPr>
        <w:ind w:left="1440" w:hanging="360"/>
      </w:pPr>
      <w:rPr>
        <w:rFonts w:hint="default"/>
        <w:b w:val="0"/>
        <w:color w:val="auto"/>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4" w15:restartNumberingAfterBreak="0">
    <w:nsid w:val="55FA24BC"/>
    <w:multiLevelType w:val="hybridMultilevel"/>
    <w:tmpl w:val="16D66238"/>
    <w:lvl w:ilvl="0" w:tplc="2DFA2650">
      <w:start w:val="1"/>
      <w:numFmt w:val="lowerLetter"/>
      <w:lvlText w:val="(%1)"/>
      <w:lvlJc w:val="left"/>
      <w:pPr>
        <w:ind w:left="1440" w:hanging="360"/>
      </w:pPr>
      <w:rPr>
        <w:rFonts w:cs="Times New Roman" w:hint="default"/>
        <w:b w:val="0"/>
        <w:bCs w:val="0"/>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5" w15:restartNumberingAfterBreak="0">
    <w:nsid w:val="56860C14"/>
    <w:multiLevelType w:val="hybridMultilevel"/>
    <w:tmpl w:val="400C6730"/>
    <w:lvl w:ilvl="0" w:tplc="FA541614">
      <w:start w:val="1"/>
      <w:numFmt w:val="lowerLetter"/>
      <w:lvlText w:val="(%1)"/>
      <w:lvlJc w:val="left"/>
      <w:pPr>
        <w:ind w:left="1440" w:hanging="360"/>
      </w:pPr>
      <w:rPr>
        <w:rFonts w:hint="default"/>
        <w:b w:val="0"/>
        <w:bCs/>
        <w:color w:val="auto"/>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6" w15:restartNumberingAfterBreak="0">
    <w:nsid w:val="56FC449A"/>
    <w:multiLevelType w:val="hybridMultilevel"/>
    <w:tmpl w:val="153ABAFC"/>
    <w:lvl w:ilvl="0" w:tplc="FA541614">
      <w:start w:val="1"/>
      <w:numFmt w:val="lowerLetter"/>
      <w:lvlText w:val="(%1)"/>
      <w:lvlJc w:val="left"/>
      <w:pPr>
        <w:ind w:left="1440" w:hanging="360"/>
      </w:pPr>
      <w:rPr>
        <w:b w:val="0"/>
        <w:color w:val="auto"/>
        <w:sz w:val="24"/>
        <w:szCs w:val="24"/>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07" w15:restartNumberingAfterBreak="0">
    <w:nsid w:val="571168E6"/>
    <w:multiLevelType w:val="hybridMultilevel"/>
    <w:tmpl w:val="0C80FDA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8" w15:restartNumberingAfterBreak="0">
    <w:nsid w:val="57AD5CB9"/>
    <w:multiLevelType w:val="hybridMultilevel"/>
    <w:tmpl w:val="FF9A7A9A"/>
    <w:lvl w:ilvl="0" w:tplc="9C446A8E">
      <w:start w:val="6"/>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9" w15:restartNumberingAfterBreak="0">
    <w:nsid w:val="58312065"/>
    <w:multiLevelType w:val="hybridMultilevel"/>
    <w:tmpl w:val="D3AE3194"/>
    <w:lvl w:ilvl="0" w:tplc="9CE458B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0" w15:restartNumberingAfterBreak="0">
    <w:nsid w:val="587372C0"/>
    <w:multiLevelType w:val="hybridMultilevel"/>
    <w:tmpl w:val="8AF45E00"/>
    <w:lvl w:ilvl="0" w:tplc="2DFA2650">
      <w:start w:val="1"/>
      <w:numFmt w:val="lowerLetter"/>
      <w:lvlText w:val="(%1)"/>
      <w:lvlJc w:val="left"/>
      <w:pPr>
        <w:ind w:left="1080" w:hanging="360"/>
      </w:pPr>
      <w:rPr>
        <w:rFonts w:cs="Times New Roman" w:hint="default"/>
        <w:b w:val="0"/>
        <w:bCs w:val="0"/>
        <w:i w:val="0"/>
        <w:i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1" w15:restartNumberingAfterBreak="0">
    <w:nsid w:val="58B864A8"/>
    <w:multiLevelType w:val="hybridMultilevel"/>
    <w:tmpl w:val="BBFAE540"/>
    <w:lvl w:ilvl="0" w:tplc="1C1498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2" w15:restartNumberingAfterBreak="0">
    <w:nsid w:val="592E7B45"/>
    <w:multiLevelType w:val="hybridMultilevel"/>
    <w:tmpl w:val="C090F38E"/>
    <w:lvl w:ilvl="0" w:tplc="4E6263B6">
      <w:start w:val="1"/>
      <w:numFmt w:val="decimal"/>
      <w:lvlText w:val="(%1)"/>
      <w:lvlJc w:val="left"/>
      <w:pPr>
        <w:ind w:left="720" w:hanging="360"/>
      </w:pPr>
      <w:rPr>
        <w:rFonts w:hint="default"/>
      </w:rPr>
    </w:lvl>
    <w:lvl w:ilvl="1" w:tplc="4E6263B6">
      <w:start w:val="1"/>
      <w:numFmt w:val="decimal"/>
      <w:lvlText w:val="(%2)"/>
      <w:lvlJc w:val="left"/>
      <w:pPr>
        <w:ind w:left="773"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3" w15:restartNumberingAfterBreak="0">
    <w:nsid w:val="594C7E7D"/>
    <w:multiLevelType w:val="hybridMultilevel"/>
    <w:tmpl w:val="888E4640"/>
    <w:lvl w:ilvl="0" w:tplc="B582F1CA">
      <w:start w:val="1"/>
      <w:numFmt w:val="decimal"/>
      <w:lvlText w:val="(%1)"/>
      <w:lvlJc w:val="left"/>
      <w:pPr>
        <w:ind w:left="720" w:hanging="360"/>
      </w:pPr>
      <w:rPr>
        <w:rFonts w:eastAsia="Apto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4" w15:restartNumberingAfterBreak="0">
    <w:nsid w:val="59584159"/>
    <w:multiLevelType w:val="hybridMultilevel"/>
    <w:tmpl w:val="6C00A312"/>
    <w:lvl w:ilvl="0" w:tplc="2DFA2650">
      <w:start w:val="1"/>
      <w:numFmt w:val="lowerLetter"/>
      <w:lvlText w:val="(%1)"/>
      <w:lvlJc w:val="left"/>
      <w:pPr>
        <w:ind w:left="1080" w:hanging="360"/>
      </w:pPr>
      <w:rPr>
        <w:rFonts w:cs="Times New Roman" w:hint="default"/>
        <w:b w:val="0"/>
        <w:bCs w:val="0"/>
        <w:i w:val="0"/>
        <w:i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5" w15:restartNumberingAfterBreak="0">
    <w:nsid w:val="597E0B60"/>
    <w:multiLevelType w:val="hybridMultilevel"/>
    <w:tmpl w:val="8CA2C9F2"/>
    <w:lvl w:ilvl="0" w:tplc="8AC40AA8">
      <w:start w:val="1"/>
      <w:numFmt w:val="lowerRoman"/>
      <w:lvlText w:val="(%1)"/>
      <w:lvlJc w:val="left"/>
      <w:pPr>
        <w:ind w:left="2160" w:hanging="360"/>
      </w:pPr>
      <w:rPr>
        <w:rFonts w:hint="default"/>
        <w:b w:val="0"/>
        <w:color w:val="auto"/>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6" w15:restartNumberingAfterBreak="0">
    <w:nsid w:val="598C2307"/>
    <w:multiLevelType w:val="hybridMultilevel"/>
    <w:tmpl w:val="11043284"/>
    <w:lvl w:ilvl="0" w:tplc="2DFA2650">
      <w:start w:val="1"/>
      <w:numFmt w:val="lowerLetter"/>
      <w:lvlText w:val="(%1)"/>
      <w:lvlJc w:val="left"/>
      <w:pPr>
        <w:ind w:left="900" w:hanging="360"/>
      </w:pPr>
      <w:rPr>
        <w:rFonts w:cs="Times New Roman" w:hint="default"/>
        <w:b w:val="0"/>
        <w:bCs w:val="0"/>
        <w:i w:val="0"/>
        <w:iCs w:val="0"/>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17" w15:restartNumberingAfterBreak="0">
    <w:nsid w:val="59A14A20"/>
    <w:multiLevelType w:val="hybridMultilevel"/>
    <w:tmpl w:val="C4769522"/>
    <w:lvl w:ilvl="0" w:tplc="2DFA2650">
      <w:start w:val="1"/>
      <w:numFmt w:val="lowerLetter"/>
      <w:lvlText w:val="(%1)"/>
      <w:lvlJc w:val="left"/>
      <w:pPr>
        <w:ind w:left="1440" w:hanging="360"/>
      </w:pPr>
      <w:rPr>
        <w:rFonts w:cs="Times New Roman" w:hint="default"/>
        <w:b w:val="0"/>
        <w:bCs w:val="0"/>
        <w:i w:val="0"/>
        <w:iCs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8" w15:restartNumberingAfterBreak="0">
    <w:nsid w:val="59B9475E"/>
    <w:multiLevelType w:val="hybridMultilevel"/>
    <w:tmpl w:val="44B43400"/>
    <w:lvl w:ilvl="0" w:tplc="BF689DFE">
      <w:start w:val="1"/>
      <w:numFmt w:val="lowerLetter"/>
      <w:lvlText w:val="(%1)"/>
      <w:lvlJc w:val="left"/>
      <w:pPr>
        <w:ind w:left="144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9" w15:restartNumberingAfterBreak="0">
    <w:nsid w:val="5A4F61FF"/>
    <w:multiLevelType w:val="hybridMultilevel"/>
    <w:tmpl w:val="922C0EEE"/>
    <w:lvl w:ilvl="0" w:tplc="0F069704">
      <w:start w:val="2"/>
      <w:numFmt w:val="decimal"/>
      <w:lvlText w:val="(%1)"/>
      <w:lvlJc w:val="left"/>
      <w:pPr>
        <w:ind w:left="1440" w:hanging="360"/>
      </w:pPr>
      <w:rPr>
        <w:rFonts w:eastAsia="Apto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0" w15:restartNumberingAfterBreak="0">
    <w:nsid w:val="5A715E00"/>
    <w:multiLevelType w:val="hybridMultilevel"/>
    <w:tmpl w:val="061E1924"/>
    <w:lvl w:ilvl="0" w:tplc="FA541614">
      <w:start w:val="1"/>
      <w:numFmt w:val="lowerLetter"/>
      <w:lvlText w:val="(%1)"/>
      <w:lvlJc w:val="left"/>
      <w:pPr>
        <w:ind w:left="1440" w:hanging="360"/>
      </w:pPr>
      <w:rPr>
        <w:rFonts w:hint="default"/>
        <w:b w:val="0"/>
        <w:bCs/>
        <w:color w:val="auto"/>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1" w15:restartNumberingAfterBreak="0">
    <w:nsid w:val="5A9850EE"/>
    <w:multiLevelType w:val="hybridMultilevel"/>
    <w:tmpl w:val="EF3C6E3E"/>
    <w:lvl w:ilvl="0" w:tplc="2DFA2650">
      <w:start w:val="1"/>
      <w:numFmt w:val="lowerLetter"/>
      <w:lvlText w:val="(%1)"/>
      <w:lvlJc w:val="left"/>
      <w:pPr>
        <w:ind w:left="1440" w:hanging="360"/>
      </w:pPr>
      <w:rPr>
        <w:rFonts w:cs="Times New Roman" w:hint="default"/>
        <w:b w:val="0"/>
        <w:bCs w:val="0"/>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2" w15:restartNumberingAfterBreak="0">
    <w:nsid w:val="5B2151BD"/>
    <w:multiLevelType w:val="hybridMultilevel"/>
    <w:tmpl w:val="14BE0CE6"/>
    <w:lvl w:ilvl="0" w:tplc="88C450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3" w15:restartNumberingAfterBreak="0">
    <w:nsid w:val="5B533B93"/>
    <w:multiLevelType w:val="hybridMultilevel"/>
    <w:tmpl w:val="64BE391E"/>
    <w:lvl w:ilvl="0" w:tplc="2DFA2650">
      <w:start w:val="1"/>
      <w:numFmt w:val="lowerLetter"/>
      <w:lvlText w:val="(%1)"/>
      <w:lvlJc w:val="left"/>
      <w:pPr>
        <w:ind w:left="720" w:hanging="360"/>
      </w:pPr>
      <w:rPr>
        <w:rFonts w:cs="Times New Roman"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4" w15:restartNumberingAfterBreak="0">
    <w:nsid w:val="5BB16AA1"/>
    <w:multiLevelType w:val="hybridMultilevel"/>
    <w:tmpl w:val="E8A83332"/>
    <w:lvl w:ilvl="0" w:tplc="2DFA2650">
      <w:start w:val="1"/>
      <w:numFmt w:val="lowerLetter"/>
      <w:lvlText w:val="(%1)"/>
      <w:lvlJc w:val="left"/>
      <w:pPr>
        <w:ind w:left="1080" w:hanging="360"/>
      </w:pPr>
      <w:rPr>
        <w:rFonts w:cs="Times New Roman" w:hint="default"/>
        <w:b w:val="0"/>
        <w:bCs w:val="0"/>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5" w15:restartNumberingAfterBreak="0">
    <w:nsid w:val="5BDF4D9A"/>
    <w:multiLevelType w:val="hybridMultilevel"/>
    <w:tmpl w:val="59C8B83A"/>
    <w:lvl w:ilvl="0" w:tplc="FA541614">
      <w:start w:val="1"/>
      <w:numFmt w:val="lowerLetter"/>
      <w:lvlText w:val="(%1)"/>
      <w:lvlJc w:val="left"/>
      <w:pPr>
        <w:ind w:left="1440" w:hanging="360"/>
      </w:pPr>
      <w:rPr>
        <w:rFonts w:hint="default"/>
        <w:b w:val="0"/>
        <w:bCs/>
        <w:i w:val="0"/>
        <w:iCs w:val="0"/>
        <w:color w:val="auto"/>
        <w:sz w:val="24"/>
        <w:szCs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26" w15:restartNumberingAfterBreak="0">
    <w:nsid w:val="5BF47077"/>
    <w:multiLevelType w:val="hybridMultilevel"/>
    <w:tmpl w:val="1F4639FC"/>
    <w:lvl w:ilvl="0" w:tplc="8AC40AA8">
      <w:start w:val="1"/>
      <w:numFmt w:val="lowerRoman"/>
      <w:lvlText w:val="(%1)"/>
      <w:lvlJc w:val="left"/>
      <w:pPr>
        <w:ind w:left="2160" w:hanging="360"/>
      </w:pPr>
      <w:rPr>
        <w:rFonts w:hint="default"/>
      </w:rPr>
    </w:lvl>
    <w:lvl w:ilvl="1" w:tplc="FF4A40EE">
      <w:start w:val="1"/>
      <w:numFmt w:val="lowerLetter"/>
      <w:lvlText w:val="(%2)"/>
      <w:lvlJc w:val="left"/>
      <w:pPr>
        <w:ind w:left="2880" w:hanging="360"/>
      </w:pPr>
      <w:rPr>
        <w:rFonts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7" w15:restartNumberingAfterBreak="0">
    <w:nsid w:val="5C58599B"/>
    <w:multiLevelType w:val="hybridMultilevel"/>
    <w:tmpl w:val="3488B812"/>
    <w:lvl w:ilvl="0" w:tplc="FFFFFFFF">
      <w:start w:val="1"/>
      <w:numFmt w:val="lowerLetter"/>
      <w:lvlText w:val="(%1)"/>
      <w:lvlJc w:val="left"/>
      <w:pPr>
        <w:ind w:left="720" w:hanging="360"/>
      </w:pPr>
      <w:rPr>
        <w:rFonts w:cs="Times New Roman" w:hint="default"/>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8" w15:restartNumberingAfterBreak="0">
    <w:nsid w:val="5C5D177C"/>
    <w:multiLevelType w:val="hybridMultilevel"/>
    <w:tmpl w:val="3E6622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9" w15:restartNumberingAfterBreak="0">
    <w:nsid w:val="5C8407CB"/>
    <w:multiLevelType w:val="hybridMultilevel"/>
    <w:tmpl w:val="3A3ED28E"/>
    <w:lvl w:ilvl="0" w:tplc="2DFA2650">
      <w:start w:val="1"/>
      <w:numFmt w:val="lowerLetter"/>
      <w:lvlText w:val="(%1)"/>
      <w:lvlJc w:val="left"/>
      <w:pPr>
        <w:ind w:left="720" w:hanging="360"/>
      </w:pPr>
      <w:rPr>
        <w:rFonts w:cs="Times New Roman" w:hint="default"/>
        <w:b w:val="0"/>
        <w:bCs w:val="0"/>
        <w:i w:val="0"/>
        <w:iCs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0" w15:restartNumberingAfterBreak="0">
    <w:nsid w:val="5CAA412B"/>
    <w:multiLevelType w:val="hybridMultilevel"/>
    <w:tmpl w:val="BAEA3208"/>
    <w:lvl w:ilvl="0" w:tplc="8B522D5E">
      <w:start w:val="2"/>
      <w:numFmt w:val="decimal"/>
      <w:lvlText w:val="(%1)"/>
      <w:lvlJc w:val="left"/>
      <w:pPr>
        <w:ind w:left="108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1" w15:restartNumberingAfterBreak="0">
    <w:nsid w:val="5D1832A8"/>
    <w:multiLevelType w:val="hybridMultilevel"/>
    <w:tmpl w:val="396C6DEA"/>
    <w:lvl w:ilvl="0" w:tplc="FA541614">
      <w:start w:val="1"/>
      <w:numFmt w:val="lowerLetter"/>
      <w:lvlText w:val="(%1)"/>
      <w:lvlJc w:val="left"/>
      <w:pPr>
        <w:ind w:left="1440" w:hanging="360"/>
      </w:pPr>
      <w:rPr>
        <w:rFonts w:hint="default"/>
        <w:b w:val="0"/>
        <w:color w:val="auto"/>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2" w15:restartNumberingAfterBreak="0">
    <w:nsid w:val="5D62380A"/>
    <w:multiLevelType w:val="hybridMultilevel"/>
    <w:tmpl w:val="454028AE"/>
    <w:lvl w:ilvl="0" w:tplc="4E6263B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3" w15:restartNumberingAfterBreak="0">
    <w:nsid w:val="5D623E19"/>
    <w:multiLevelType w:val="hybridMultilevel"/>
    <w:tmpl w:val="ED30D302"/>
    <w:lvl w:ilvl="0" w:tplc="4E6263B6">
      <w:start w:val="1"/>
      <w:numFmt w:val="decimal"/>
      <w:lvlText w:val="(%1)"/>
      <w:lvlJc w:val="left"/>
      <w:pPr>
        <w:ind w:left="720" w:hanging="360"/>
      </w:pPr>
      <w:rPr>
        <w:rFonts w:hint="default"/>
      </w:rPr>
    </w:lvl>
    <w:lvl w:ilvl="1" w:tplc="C804FC32">
      <w:start w:val="1"/>
      <w:numFmt w:val="decimal"/>
      <w:lvlText w:val="(%2)"/>
      <w:lvlJc w:val="left"/>
      <w:pPr>
        <w:ind w:left="720" w:hanging="360"/>
      </w:pPr>
      <w:rPr>
        <w:rFonts w:eastAsia="Aptos" w:hint="default"/>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4" w15:restartNumberingAfterBreak="0">
    <w:nsid w:val="5D957969"/>
    <w:multiLevelType w:val="hybridMultilevel"/>
    <w:tmpl w:val="6388CEFC"/>
    <w:lvl w:ilvl="0" w:tplc="FFFFFFFF">
      <w:start w:val="1"/>
      <w:numFmt w:val="lowerLetter"/>
      <w:lvlText w:val="(%1)"/>
      <w:lvlJc w:val="left"/>
      <w:pPr>
        <w:ind w:left="720" w:hanging="360"/>
      </w:pPr>
      <w:rPr>
        <w:rFonts w:cs="Times New Roman" w:hint="default"/>
        <w:b w:val="0"/>
        <w:bCs w:val="0"/>
        <w:i w:val="0"/>
        <w:iCs w:val="0"/>
      </w:rPr>
    </w:lvl>
    <w:lvl w:ilvl="1" w:tplc="FFFFFFFF" w:tentative="1">
      <w:start w:val="1"/>
      <w:numFmt w:val="lowerLetter"/>
      <w:lvlText w:val="%2."/>
      <w:lvlJc w:val="left"/>
      <w:pPr>
        <w:ind w:left="1440" w:hanging="360"/>
      </w:pPr>
    </w:lvl>
    <w:lvl w:ilvl="2" w:tplc="2DFA2650">
      <w:start w:val="1"/>
      <w:numFmt w:val="lowerLetter"/>
      <w:lvlText w:val="(%3)"/>
      <w:lvlJc w:val="left"/>
      <w:pPr>
        <w:ind w:left="1440" w:hanging="360"/>
      </w:pPr>
      <w:rPr>
        <w:rFonts w:cs="Times New Roman" w:hint="default"/>
        <w:b w:val="0"/>
        <w:bCs w:val="0"/>
        <w:i w:val="0"/>
        <w:iCs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5" w15:restartNumberingAfterBreak="0">
    <w:nsid w:val="5E4A7C80"/>
    <w:multiLevelType w:val="hybridMultilevel"/>
    <w:tmpl w:val="40A8CFBA"/>
    <w:lvl w:ilvl="0" w:tplc="88C450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6" w15:restartNumberingAfterBreak="0">
    <w:nsid w:val="5E4C63C5"/>
    <w:multiLevelType w:val="hybridMultilevel"/>
    <w:tmpl w:val="9B988576"/>
    <w:lvl w:ilvl="0" w:tplc="2DFA2650">
      <w:start w:val="1"/>
      <w:numFmt w:val="lowerLetter"/>
      <w:lvlText w:val="(%1)"/>
      <w:lvlJc w:val="left"/>
      <w:pPr>
        <w:ind w:left="1080" w:hanging="360"/>
      </w:pPr>
      <w:rPr>
        <w:rFonts w:cs="Times New Roman" w:hint="default"/>
        <w:b w:val="0"/>
        <w:bCs w:val="0"/>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7" w15:restartNumberingAfterBreak="0">
    <w:nsid w:val="5E8C5C6D"/>
    <w:multiLevelType w:val="hybridMultilevel"/>
    <w:tmpl w:val="302A2B30"/>
    <w:lvl w:ilvl="0" w:tplc="EEF6EA5C">
      <w:start w:val="3"/>
      <w:numFmt w:val="decimal"/>
      <w:lvlText w:val="(%1)"/>
      <w:lvlJc w:val="left"/>
      <w:pPr>
        <w:ind w:left="1080" w:hanging="360"/>
      </w:pPr>
      <w:rPr>
        <w:rFonts w:eastAsia="Apto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8" w15:restartNumberingAfterBreak="0">
    <w:nsid w:val="5E9E272C"/>
    <w:multiLevelType w:val="hybridMultilevel"/>
    <w:tmpl w:val="9E186C00"/>
    <w:lvl w:ilvl="0" w:tplc="FFFFFFFF">
      <w:start w:val="1"/>
      <w:numFmt w:val="bullet"/>
      <w:lvlText w:val=""/>
      <w:lvlJc w:val="left"/>
      <w:pPr>
        <w:ind w:left="1440" w:hanging="360"/>
      </w:pPr>
      <w:rPr>
        <w:rFonts w:ascii="Symbol" w:hAnsi="Symbol" w:hint="default"/>
      </w:rPr>
    </w:lvl>
    <w:lvl w:ilvl="1" w:tplc="2DFA2650">
      <w:start w:val="1"/>
      <w:numFmt w:val="lowerLetter"/>
      <w:lvlText w:val="(%2)"/>
      <w:lvlJc w:val="left"/>
      <w:pPr>
        <w:ind w:left="1080" w:hanging="360"/>
      </w:pPr>
      <w:rPr>
        <w:rFonts w:cs="Times New Roman" w:hint="default"/>
        <w:b w:val="0"/>
        <w:bCs w:val="0"/>
        <w:i w:val="0"/>
        <w:iCs w:val="0"/>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39" w15:restartNumberingAfterBreak="0">
    <w:nsid w:val="5EE0701D"/>
    <w:multiLevelType w:val="hybridMultilevel"/>
    <w:tmpl w:val="B500535E"/>
    <w:lvl w:ilvl="0" w:tplc="0C323556">
      <w:start w:val="1"/>
      <w:numFmt w:val="lowerLetter"/>
      <w:lvlText w:val="(%1)"/>
      <w:lvlJc w:val="left"/>
      <w:pPr>
        <w:ind w:left="144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0" w15:restartNumberingAfterBreak="0">
    <w:nsid w:val="5F0C0AB9"/>
    <w:multiLevelType w:val="hybridMultilevel"/>
    <w:tmpl w:val="29D430B0"/>
    <w:lvl w:ilvl="0" w:tplc="9CE458B4">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1" w15:restartNumberingAfterBreak="0">
    <w:nsid w:val="5F284FAA"/>
    <w:multiLevelType w:val="hybridMultilevel"/>
    <w:tmpl w:val="9A6240E0"/>
    <w:lvl w:ilvl="0" w:tplc="FFFFFFFF">
      <w:start w:val="1"/>
      <w:numFmt w:val="lowerLetter"/>
      <w:lvlText w:val="(%1)"/>
      <w:lvlJc w:val="left"/>
      <w:pPr>
        <w:ind w:left="720" w:hanging="360"/>
      </w:pPr>
      <w:rPr>
        <w:rFonts w:cs="Times New Roman" w:hint="default"/>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2" w15:restartNumberingAfterBreak="0">
    <w:nsid w:val="5F8377D4"/>
    <w:multiLevelType w:val="hybridMultilevel"/>
    <w:tmpl w:val="85B86530"/>
    <w:lvl w:ilvl="0" w:tplc="2DFA2650">
      <w:start w:val="1"/>
      <w:numFmt w:val="lowerLetter"/>
      <w:lvlText w:val="(%1)"/>
      <w:lvlJc w:val="left"/>
      <w:pPr>
        <w:ind w:left="1080" w:hanging="360"/>
      </w:pPr>
      <w:rPr>
        <w:rFonts w:cs="Times New Roman" w:hint="default"/>
        <w:b w:val="0"/>
        <w:bCs w:val="0"/>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3" w15:restartNumberingAfterBreak="0">
    <w:nsid w:val="5F9B0EEC"/>
    <w:multiLevelType w:val="hybridMultilevel"/>
    <w:tmpl w:val="85B86530"/>
    <w:lvl w:ilvl="0" w:tplc="FFFFFFFF">
      <w:start w:val="1"/>
      <w:numFmt w:val="lowerLetter"/>
      <w:lvlText w:val="(%1)"/>
      <w:lvlJc w:val="left"/>
      <w:pPr>
        <w:ind w:left="1080" w:hanging="360"/>
      </w:pPr>
      <w:rPr>
        <w:rFonts w:cs="Times New Roman" w:hint="default"/>
        <w:b w:val="0"/>
        <w:bCs w:val="0"/>
        <w:i w:val="0"/>
        <w:i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4" w15:restartNumberingAfterBreak="0">
    <w:nsid w:val="5FF036F2"/>
    <w:multiLevelType w:val="hybridMultilevel"/>
    <w:tmpl w:val="44164F7E"/>
    <w:lvl w:ilvl="0" w:tplc="88C450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5" w15:restartNumberingAfterBreak="0">
    <w:nsid w:val="60E61BEE"/>
    <w:multiLevelType w:val="hybridMultilevel"/>
    <w:tmpl w:val="48AC6584"/>
    <w:lvl w:ilvl="0" w:tplc="2DFA2650">
      <w:start w:val="1"/>
      <w:numFmt w:val="lowerLetter"/>
      <w:lvlText w:val="(%1)"/>
      <w:lvlJc w:val="left"/>
      <w:pPr>
        <w:ind w:left="1080" w:hanging="360"/>
      </w:pPr>
      <w:rPr>
        <w:rFonts w:cs="Times New Roman" w:hint="default"/>
        <w:b w:val="0"/>
        <w:bCs w:val="0"/>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6" w15:restartNumberingAfterBreak="0">
    <w:nsid w:val="61AA7B6E"/>
    <w:multiLevelType w:val="hybridMultilevel"/>
    <w:tmpl w:val="F8242C0C"/>
    <w:lvl w:ilvl="0" w:tplc="2DFA2650">
      <w:start w:val="1"/>
      <w:numFmt w:val="lowerLetter"/>
      <w:lvlText w:val="(%1)"/>
      <w:lvlJc w:val="left"/>
      <w:pPr>
        <w:ind w:left="720" w:hanging="360"/>
      </w:pPr>
      <w:rPr>
        <w:rFonts w:cs="Times New Roman" w:hint="default"/>
        <w:b w:val="0"/>
        <w:bCs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7" w15:restartNumberingAfterBreak="0">
    <w:nsid w:val="61F3658A"/>
    <w:multiLevelType w:val="hybridMultilevel"/>
    <w:tmpl w:val="4ADEA356"/>
    <w:lvl w:ilvl="0" w:tplc="4E6263B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8" w15:restartNumberingAfterBreak="0">
    <w:nsid w:val="62092BFF"/>
    <w:multiLevelType w:val="hybridMultilevel"/>
    <w:tmpl w:val="E640C2C0"/>
    <w:lvl w:ilvl="0" w:tplc="4E6263B6">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9" w15:restartNumberingAfterBreak="0">
    <w:nsid w:val="62453C83"/>
    <w:multiLevelType w:val="hybridMultilevel"/>
    <w:tmpl w:val="743EE082"/>
    <w:lvl w:ilvl="0" w:tplc="2DFA2650">
      <w:start w:val="1"/>
      <w:numFmt w:val="lowerLetter"/>
      <w:lvlText w:val="(%1)"/>
      <w:lvlJc w:val="left"/>
      <w:pPr>
        <w:ind w:left="720" w:hanging="360"/>
      </w:pPr>
      <w:rPr>
        <w:rFonts w:cs="Times New Roman"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0" w15:restartNumberingAfterBreak="0">
    <w:nsid w:val="62E54778"/>
    <w:multiLevelType w:val="hybridMultilevel"/>
    <w:tmpl w:val="F2541744"/>
    <w:lvl w:ilvl="0" w:tplc="F32A3282">
      <w:start w:val="4"/>
      <w:numFmt w:val="decimal"/>
      <w:lvlText w:val="(%1)"/>
      <w:lvlJc w:val="left"/>
      <w:pPr>
        <w:ind w:left="72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1" w15:restartNumberingAfterBreak="0">
    <w:nsid w:val="63050D85"/>
    <w:multiLevelType w:val="hybridMultilevel"/>
    <w:tmpl w:val="9C947C0E"/>
    <w:lvl w:ilvl="0" w:tplc="FFFFFFFF">
      <w:start w:val="1"/>
      <w:numFmt w:val="lowerLetter"/>
      <w:lvlText w:val="(%1)"/>
      <w:lvlJc w:val="left"/>
      <w:pPr>
        <w:ind w:left="720" w:hanging="360"/>
      </w:pPr>
      <w:rPr>
        <w:rFonts w:cs="Times New Roman" w:hint="default"/>
        <w:b w:val="0"/>
        <w:bCs w:val="0"/>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2" w15:restartNumberingAfterBreak="0">
    <w:nsid w:val="63575027"/>
    <w:multiLevelType w:val="hybridMultilevel"/>
    <w:tmpl w:val="68ACFE44"/>
    <w:lvl w:ilvl="0" w:tplc="FA541614">
      <w:start w:val="1"/>
      <w:numFmt w:val="lowerLetter"/>
      <w:lvlText w:val="(%1)"/>
      <w:lvlJc w:val="left"/>
      <w:pPr>
        <w:ind w:left="1440" w:hanging="360"/>
      </w:pPr>
      <w:rPr>
        <w:rFonts w:hint="default"/>
        <w:b w:val="0"/>
        <w:color w:val="auto"/>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3" w15:restartNumberingAfterBreak="0">
    <w:nsid w:val="635B7432"/>
    <w:multiLevelType w:val="hybridMultilevel"/>
    <w:tmpl w:val="F6EC5A64"/>
    <w:lvl w:ilvl="0" w:tplc="2DFA2650">
      <w:start w:val="1"/>
      <w:numFmt w:val="lowerLetter"/>
      <w:lvlText w:val="(%1)"/>
      <w:lvlJc w:val="left"/>
      <w:pPr>
        <w:ind w:left="1080" w:hanging="360"/>
      </w:pPr>
      <w:rPr>
        <w:rFonts w:cs="Times New Roman" w:hint="default"/>
        <w:b w:val="0"/>
        <w:bCs w:val="0"/>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4" w15:restartNumberingAfterBreak="0">
    <w:nsid w:val="647B1B21"/>
    <w:multiLevelType w:val="hybridMultilevel"/>
    <w:tmpl w:val="DA1C20D2"/>
    <w:lvl w:ilvl="0" w:tplc="35B0F32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5" w15:restartNumberingAfterBreak="0">
    <w:nsid w:val="65FA6252"/>
    <w:multiLevelType w:val="hybridMultilevel"/>
    <w:tmpl w:val="6FB260B4"/>
    <w:lvl w:ilvl="0" w:tplc="2DFA2650">
      <w:start w:val="1"/>
      <w:numFmt w:val="lowerLetter"/>
      <w:lvlText w:val="(%1)"/>
      <w:lvlJc w:val="left"/>
      <w:pPr>
        <w:ind w:left="1492" w:hanging="360"/>
      </w:pPr>
      <w:rPr>
        <w:rFonts w:cs="Times New Roman" w:hint="default"/>
        <w:b w:val="0"/>
        <w:bCs w:val="0"/>
        <w:i w:val="0"/>
        <w:iCs w:val="0"/>
      </w:rPr>
    </w:lvl>
    <w:lvl w:ilvl="1" w:tplc="04090019" w:tentative="1">
      <w:start w:val="1"/>
      <w:numFmt w:val="lowerLetter"/>
      <w:lvlText w:val="%2."/>
      <w:lvlJc w:val="left"/>
      <w:pPr>
        <w:ind w:left="2212" w:hanging="360"/>
      </w:pPr>
    </w:lvl>
    <w:lvl w:ilvl="2" w:tplc="0409001B" w:tentative="1">
      <w:start w:val="1"/>
      <w:numFmt w:val="lowerRoman"/>
      <w:lvlText w:val="%3."/>
      <w:lvlJc w:val="right"/>
      <w:pPr>
        <w:ind w:left="2932" w:hanging="180"/>
      </w:pPr>
    </w:lvl>
    <w:lvl w:ilvl="3" w:tplc="0409000F" w:tentative="1">
      <w:start w:val="1"/>
      <w:numFmt w:val="decimal"/>
      <w:lvlText w:val="%4."/>
      <w:lvlJc w:val="left"/>
      <w:pPr>
        <w:ind w:left="3652" w:hanging="360"/>
      </w:pPr>
    </w:lvl>
    <w:lvl w:ilvl="4" w:tplc="04090019" w:tentative="1">
      <w:start w:val="1"/>
      <w:numFmt w:val="lowerLetter"/>
      <w:lvlText w:val="%5."/>
      <w:lvlJc w:val="left"/>
      <w:pPr>
        <w:ind w:left="4372" w:hanging="360"/>
      </w:pPr>
    </w:lvl>
    <w:lvl w:ilvl="5" w:tplc="0409001B" w:tentative="1">
      <w:start w:val="1"/>
      <w:numFmt w:val="lowerRoman"/>
      <w:lvlText w:val="%6."/>
      <w:lvlJc w:val="right"/>
      <w:pPr>
        <w:ind w:left="5092" w:hanging="180"/>
      </w:pPr>
    </w:lvl>
    <w:lvl w:ilvl="6" w:tplc="0409000F" w:tentative="1">
      <w:start w:val="1"/>
      <w:numFmt w:val="decimal"/>
      <w:lvlText w:val="%7."/>
      <w:lvlJc w:val="left"/>
      <w:pPr>
        <w:ind w:left="5812" w:hanging="360"/>
      </w:pPr>
    </w:lvl>
    <w:lvl w:ilvl="7" w:tplc="04090019" w:tentative="1">
      <w:start w:val="1"/>
      <w:numFmt w:val="lowerLetter"/>
      <w:lvlText w:val="%8."/>
      <w:lvlJc w:val="left"/>
      <w:pPr>
        <w:ind w:left="6532" w:hanging="360"/>
      </w:pPr>
    </w:lvl>
    <w:lvl w:ilvl="8" w:tplc="0409001B" w:tentative="1">
      <w:start w:val="1"/>
      <w:numFmt w:val="lowerRoman"/>
      <w:lvlText w:val="%9."/>
      <w:lvlJc w:val="right"/>
      <w:pPr>
        <w:ind w:left="7252" w:hanging="180"/>
      </w:pPr>
    </w:lvl>
  </w:abstractNum>
  <w:abstractNum w:abstractNumId="356" w15:restartNumberingAfterBreak="0">
    <w:nsid w:val="663B37F4"/>
    <w:multiLevelType w:val="hybridMultilevel"/>
    <w:tmpl w:val="93A8356A"/>
    <w:lvl w:ilvl="0" w:tplc="FA541614">
      <w:start w:val="1"/>
      <w:numFmt w:val="lowerLetter"/>
      <w:lvlText w:val="(%1)"/>
      <w:lvlJc w:val="left"/>
      <w:pPr>
        <w:ind w:left="1440" w:hanging="360"/>
      </w:pPr>
      <w:rPr>
        <w:rFonts w:hint="default"/>
        <w:b w:val="0"/>
        <w:color w:val="auto"/>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7" w15:restartNumberingAfterBreak="0">
    <w:nsid w:val="663C5BEA"/>
    <w:multiLevelType w:val="hybridMultilevel"/>
    <w:tmpl w:val="E0D27CF0"/>
    <w:lvl w:ilvl="0" w:tplc="35B0F3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8" w15:restartNumberingAfterBreak="0">
    <w:nsid w:val="667B52A0"/>
    <w:multiLevelType w:val="hybridMultilevel"/>
    <w:tmpl w:val="0F3CC87E"/>
    <w:lvl w:ilvl="0" w:tplc="9CE458B4">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9" w15:restartNumberingAfterBreak="0">
    <w:nsid w:val="66896EFD"/>
    <w:multiLevelType w:val="hybridMultilevel"/>
    <w:tmpl w:val="9FAC1522"/>
    <w:lvl w:ilvl="0" w:tplc="6090D632">
      <w:start w:val="1"/>
      <w:numFmt w:val="decimal"/>
      <w:lvlText w:val="(%1)"/>
      <w:lvlJc w:val="left"/>
      <w:pPr>
        <w:ind w:left="72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0" w15:restartNumberingAfterBreak="0">
    <w:nsid w:val="67295E8A"/>
    <w:multiLevelType w:val="hybridMultilevel"/>
    <w:tmpl w:val="30B86438"/>
    <w:lvl w:ilvl="0" w:tplc="7174F05A">
      <w:start w:val="1"/>
      <w:numFmt w:val="decimal"/>
      <w:lvlText w:val="(%1)"/>
      <w:lvlJc w:val="left"/>
      <w:pPr>
        <w:ind w:left="72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1" w15:restartNumberingAfterBreak="0">
    <w:nsid w:val="6730606C"/>
    <w:multiLevelType w:val="hybridMultilevel"/>
    <w:tmpl w:val="07023E24"/>
    <w:lvl w:ilvl="0" w:tplc="FFFFFFFF">
      <w:start w:val="1"/>
      <w:numFmt w:val="lowerLetter"/>
      <w:lvlText w:val="(%1)"/>
      <w:lvlJc w:val="left"/>
      <w:pPr>
        <w:ind w:left="720" w:hanging="360"/>
      </w:pPr>
      <w:rPr>
        <w:rFonts w:cs="Times New Roman" w:hint="default"/>
        <w:b w:val="0"/>
        <w:bCs w:val="0"/>
        <w:i w:val="0"/>
        <w:iCs w:val="0"/>
      </w:rPr>
    </w:lvl>
    <w:lvl w:ilvl="1" w:tplc="FFFFFFFF" w:tentative="1">
      <w:start w:val="1"/>
      <w:numFmt w:val="lowerLetter"/>
      <w:lvlText w:val="%2."/>
      <w:lvlJc w:val="left"/>
      <w:pPr>
        <w:ind w:left="1440" w:hanging="360"/>
      </w:pPr>
    </w:lvl>
    <w:lvl w:ilvl="2" w:tplc="2DFA2650">
      <w:start w:val="1"/>
      <w:numFmt w:val="lowerLetter"/>
      <w:lvlText w:val="(%3)"/>
      <w:lvlJc w:val="left"/>
      <w:pPr>
        <w:ind w:left="1440" w:hanging="360"/>
      </w:pPr>
      <w:rPr>
        <w:rFonts w:cs="Times New Roman" w:hint="default"/>
        <w:b w:val="0"/>
        <w:bCs w:val="0"/>
        <w:i w:val="0"/>
        <w:iCs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2" w15:restartNumberingAfterBreak="0">
    <w:nsid w:val="67725DD0"/>
    <w:multiLevelType w:val="hybridMultilevel"/>
    <w:tmpl w:val="9550B7F6"/>
    <w:lvl w:ilvl="0" w:tplc="88C450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3" w15:restartNumberingAfterBreak="0">
    <w:nsid w:val="67C249B3"/>
    <w:multiLevelType w:val="multilevel"/>
    <w:tmpl w:val="67C249B3"/>
    <w:lvl w:ilvl="0">
      <w:start w:val="1"/>
      <w:numFmt w:val="lowerLetter"/>
      <w:lvlText w:val="(%1)"/>
      <w:lvlJc w:val="left"/>
      <w:pPr>
        <w:ind w:left="1080" w:hanging="360"/>
      </w:pPr>
      <w:rPr>
        <w:rFonts w:hint="default"/>
        <w:sz w:val="22"/>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64" w15:restartNumberingAfterBreak="0">
    <w:nsid w:val="684566C4"/>
    <w:multiLevelType w:val="hybridMultilevel"/>
    <w:tmpl w:val="841A5D1A"/>
    <w:lvl w:ilvl="0" w:tplc="2DFA2650">
      <w:start w:val="1"/>
      <w:numFmt w:val="lowerLetter"/>
      <w:lvlText w:val="(%1)"/>
      <w:lvlJc w:val="left"/>
      <w:pPr>
        <w:ind w:left="1440" w:hanging="360"/>
      </w:pPr>
      <w:rPr>
        <w:rFonts w:cs="Times New Roman" w:hint="default"/>
        <w:b w:val="0"/>
        <w:bCs w:val="0"/>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5" w15:restartNumberingAfterBreak="0">
    <w:nsid w:val="686374B4"/>
    <w:multiLevelType w:val="hybridMultilevel"/>
    <w:tmpl w:val="126AD630"/>
    <w:lvl w:ilvl="0" w:tplc="FA541614">
      <w:start w:val="1"/>
      <w:numFmt w:val="lowerLetter"/>
      <w:lvlText w:val="(%1)"/>
      <w:lvlJc w:val="left"/>
      <w:pPr>
        <w:ind w:left="1440" w:hanging="360"/>
      </w:pPr>
      <w:rPr>
        <w:rFonts w:hint="default"/>
        <w:b w:val="0"/>
        <w:bCs/>
        <w:color w:val="auto"/>
        <w:sz w:val="24"/>
        <w:szCs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66" w15:restartNumberingAfterBreak="0">
    <w:nsid w:val="68AA7E5B"/>
    <w:multiLevelType w:val="hybridMultilevel"/>
    <w:tmpl w:val="96DACD1A"/>
    <w:lvl w:ilvl="0" w:tplc="2DFA2650">
      <w:start w:val="1"/>
      <w:numFmt w:val="lowerLetter"/>
      <w:lvlText w:val="(%1)"/>
      <w:lvlJc w:val="left"/>
      <w:pPr>
        <w:ind w:left="1493" w:hanging="360"/>
      </w:pPr>
      <w:rPr>
        <w:rFonts w:cs="Times New Roman" w:hint="default"/>
        <w:b w:val="0"/>
        <w:bCs w:val="0"/>
        <w:i w:val="0"/>
        <w:iCs w:val="0"/>
      </w:rPr>
    </w:lvl>
    <w:lvl w:ilvl="1" w:tplc="04090019" w:tentative="1">
      <w:start w:val="1"/>
      <w:numFmt w:val="lowerLetter"/>
      <w:lvlText w:val="%2."/>
      <w:lvlJc w:val="left"/>
      <w:pPr>
        <w:ind w:left="2213" w:hanging="360"/>
      </w:pPr>
    </w:lvl>
    <w:lvl w:ilvl="2" w:tplc="0409001B" w:tentative="1">
      <w:start w:val="1"/>
      <w:numFmt w:val="lowerRoman"/>
      <w:lvlText w:val="%3."/>
      <w:lvlJc w:val="right"/>
      <w:pPr>
        <w:ind w:left="2933" w:hanging="180"/>
      </w:pPr>
    </w:lvl>
    <w:lvl w:ilvl="3" w:tplc="0409000F" w:tentative="1">
      <w:start w:val="1"/>
      <w:numFmt w:val="decimal"/>
      <w:lvlText w:val="%4."/>
      <w:lvlJc w:val="left"/>
      <w:pPr>
        <w:ind w:left="3653" w:hanging="360"/>
      </w:pPr>
    </w:lvl>
    <w:lvl w:ilvl="4" w:tplc="04090019" w:tentative="1">
      <w:start w:val="1"/>
      <w:numFmt w:val="lowerLetter"/>
      <w:lvlText w:val="%5."/>
      <w:lvlJc w:val="left"/>
      <w:pPr>
        <w:ind w:left="4373" w:hanging="360"/>
      </w:pPr>
    </w:lvl>
    <w:lvl w:ilvl="5" w:tplc="0409001B" w:tentative="1">
      <w:start w:val="1"/>
      <w:numFmt w:val="lowerRoman"/>
      <w:lvlText w:val="%6."/>
      <w:lvlJc w:val="right"/>
      <w:pPr>
        <w:ind w:left="5093" w:hanging="180"/>
      </w:pPr>
    </w:lvl>
    <w:lvl w:ilvl="6" w:tplc="0409000F" w:tentative="1">
      <w:start w:val="1"/>
      <w:numFmt w:val="decimal"/>
      <w:lvlText w:val="%7."/>
      <w:lvlJc w:val="left"/>
      <w:pPr>
        <w:ind w:left="5813" w:hanging="360"/>
      </w:pPr>
    </w:lvl>
    <w:lvl w:ilvl="7" w:tplc="04090019" w:tentative="1">
      <w:start w:val="1"/>
      <w:numFmt w:val="lowerLetter"/>
      <w:lvlText w:val="%8."/>
      <w:lvlJc w:val="left"/>
      <w:pPr>
        <w:ind w:left="6533" w:hanging="360"/>
      </w:pPr>
    </w:lvl>
    <w:lvl w:ilvl="8" w:tplc="0409001B" w:tentative="1">
      <w:start w:val="1"/>
      <w:numFmt w:val="lowerRoman"/>
      <w:lvlText w:val="%9."/>
      <w:lvlJc w:val="right"/>
      <w:pPr>
        <w:ind w:left="7253" w:hanging="180"/>
      </w:pPr>
    </w:lvl>
  </w:abstractNum>
  <w:abstractNum w:abstractNumId="367" w15:restartNumberingAfterBreak="0">
    <w:nsid w:val="68CB7460"/>
    <w:multiLevelType w:val="multilevel"/>
    <w:tmpl w:val="68CB7460"/>
    <w:lvl w:ilvl="0">
      <w:start w:val="1"/>
      <w:numFmt w:val="lowerRoman"/>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68" w15:restartNumberingAfterBreak="0">
    <w:nsid w:val="69081D24"/>
    <w:multiLevelType w:val="hybridMultilevel"/>
    <w:tmpl w:val="5D40B53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9" w15:restartNumberingAfterBreak="0">
    <w:nsid w:val="696B769B"/>
    <w:multiLevelType w:val="hybridMultilevel"/>
    <w:tmpl w:val="85B86530"/>
    <w:lvl w:ilvl="0" w:tplc="FFFFFFFF">
      <w:start w:val="1"/>
      <w:numFmt w:val="lowerLetter"/>
      <w:lvlText w:val="(%1)"/>
      <w:lvlJc w:val="left"/>
      <w:pPr>
        <w:ind w:left="720" w:hanging="360"/>
      </w:pPr>
      <w:rPr>
        <w:rFonts w:cs="Times New Roman" w:hint="default"/>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0" w15:restartNumberingAfterBreak="0">
    <w:nsid w:val="6A2132EA"/>
    <w:multiLevelType w:val="hybridMultilevel"/>
    <w:tmpl w:val="80B2BBCC"/>
    <w:lvl w:ilvl="0" w:tplc="4E6263B6">
      <w:start w:val="1"/>
      <w:numFmt w:val="decimal"/>
      <w:lvlText w:val="(%1)"/>
      <w:lvlJc w:val="left"/>
      <w:pPr>
        <w:ind w:left="1440" w:hanging="360"/>
      </w:pPr>
      <w:rPr>
        <w:rFonts w:hint="default"/>
      </w:rPr>
    </w:lvl>
    <w:lvl w:ilvl="1" w:tplc="4E6263B6">
      <w:start w:val="1"/>
      <w:numFmt w:val="decimal"/>
      <w:lvlText w:val="(%2)"/>
      <w:lvlJc w:val="left"/>
      <w:pPr>
        <w:ind w:left="72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1" w15:restartNumberingAfterBreak="0">
    <w:nsid w:val="6AE47F99"/>
    <w:multiLevelType w:val="hybridMultilevel"/>
    <w:tmpl w:val="A8F67F76"/>
    <w:lvl w:ilvl="0" w:tplc="88C450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2" w15:restartNumberingAfterBreak="0">
    <w:nsid w:val="6B137421"/>
    <w:multiLevelType w:val="hybridMultilevel"/>
    <w:tmpl w:val="EB3031FC"/>
    <w:lvl w:ilvl="0" w:tplc="4E6263B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3" w15:restartNumberingAfterBreak="0">
    <w:nsid w:val="6BD80934"/>
    <w:multiLevelType w:val="hybridMultilevel"/>
    <w:tmpl w:val="3A86B8D0"/>
    <w:lvl w:ilvl="0" w:tplc="9CE458B4">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4" w15:restartNumberingAfterBreak="0">
    <w:nsid w:val="6BD80CD8"/>
    <w:multiLevelType w:val="hybridMultilevel"/>
    <w:tmpl w:val="CB5E6F46"/>
    <w:lvl w:ilvl="0" w:tplc="FA541614">
      <w:start w:val="1"/>
      <w:numFmt w:val="lowerLetter"/>
      <w:lvlText w:val="(%1)"/>
      <w:lvlJc w:val="left"/>
      <w:pPr>
        <w:ind w:left="1440" w:hanging="360"/>
      </w:pPr>
      <w:rPr>
        <w:rFonts w:hint="default"/>
        <w:b w:val="0"/>
        <w:color w:val="auto"/>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5" w15:restartNumberingAfterBreak="0">
    <w:nsid w:val="6BEB5DCE"/>
    <w:multiLevelType w:val="hybridMultilevel"/>
    <w:tmpl w:val="CCF6AC54"/>
    <w:lvl w:ilvl="0" w:tplc="9CE458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6" w15:restartNumberingAfterBreak="0">
    <w:nsid w:val="6BFF6EEC"/>
    <w:multiLevelType w:val="hybridMultilevel"/>
    <w:tmpl w:val="7F08E27E"/>
    <w:lvl w:ilvl="0" w:tplc="8154E71C">
      <w:start w:val="1"/>
      <w:numFmt w:val="decimal"/>
      <w:lvlText w:val="(%1)"/>
      <w:lvlJc w:val="left"/>
      <w:pPr>
        <w:ind w:left="72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7" w15:restartNumberingAfterBreak="0">
    <w:nsid w:val="6C083B7E"/>
    <w:multiLevelType w:val="hybridMultilevel"/>
    <w:tmpl w:val="14DA698C"/>
    <w:lvl w:ilvl="0" w:tplc="FA541614">
      <w:start w:val="1"/>
      <w:numFmt w:val="lowerLetter"/>
      <w:lvlText w:val="(%1)"/>
      <w:lvlJc w:val="left"/>
      <w:pPr>
        <w:ind w:left="1440" w:hanging="360"/>
      </w:pPr>
      <w:rPr>
        <w:rFonts w:hint="default"/>
        <w:b w:val="0"/>
        <w:color w:val="auto"/>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8" w15:restartNumberingAfterBreak="0">
    <w:nsid w:val="6C694A39"/>
    <w:multiLevelType w:val="hybridMultilevel"/>
    <w:tmpl w:val="78942466"/>
    <w:lvl w:ilvl="0" w:tplc="2DFA2650">
      <w:start w:val="1"/>
      <w:numFmt w:val="lowerLetter"/>
      <w:lvlText w:val="(%1)"/>
      <w:lvlJc w:val="left"/>
      <w:pPr>
        <w:ind w:left="1080" w:hanging="360"/>
      </w:pPr>
      <w:rPr>
        <w:rFonts w:cs="Times New Roman" w:hint="default"/>
        <w:b w:val="0"/>
        <w:bCs w:val="0"/>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9" w15:restartNumberingAfterBreak="0">
    <w:nsid w:val="6CAD65F8"/>
    <w:multiLevelType w:val="hybridMultilevel"/>
    <w:tmpl w:val="3E6622AE"/>
    <w:lvl w:ilvl="0" w:tplc="88C450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0" w15:restartNumberingAfterBreak="0">
    <w:nsid w:val="6D51130D"/>
    <w:multiLevelType w:val="hybridMultilevel"/>
    <w:tmpl w:val="FF261A18"/>
    <w:lvl w:ilvl="0" w:tplc="9CE458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1" w15:restartNumberingAfterBreak="0">
    <w:nsid w:val="6DE13161"/>
    <w:multiLevelType w:val="hybridMultilevel"/>
    <w:tmpl w:val="21EA6B42"/>
    <w:lvl w:ilvl="0" w:tplc="2B44298A">
      <w:start w:val="4"/>
      <w:numFmt w:val="decimal"/>
      <w:lvlText w:val="(%1)"/>
      <w:lvlJc w:val="left"/>
      <w:pPr>
        <w:ind w:left="72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2" w15:restartNumberingAfterBreak="0">
    <w:nsid w:val="6DFB09E8"/>
    <w:multiLevelType w:val="hybridMultilevel"/>
    <w:tmpl w:val="3A06888E"/>
    <w:lvl w:ilvl="0" w:tplc="2DFA2650">
      <w:start w:val="1"/>
      <w:numFmt w:val="lowerLetter"/>
      <w:lvlText w:val="(%1)"/>
      <w:lvlJc w:val="left"/>
      <w:pPr>
        <w:ind w:left="720" w:hanging="360"/>
      </w:pPr>
      <w:rPr>
        <w:rFonts w:cs="Times New Roman" w:hint="default"/>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3" w15:restartNumberingAfterBreak="0">
    <w:nsid w:val="6E075F93"/>
    <w:multiLevelType w:val="hybridMultilevel"/>
    <w:tmpl w:val="4C3AD8EA"/>
    <w:lvl w:ilvl="0" w:tplc="08B2E08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4" w15:restartNumberingAfterBreak="0">
    <w:nsid w:val="6E3E073B"/>
    <w:multiLevelType w:val="hybridMultilevel"/>
    <w:tmpl w:val="4ABC7BA8"/>
    <w:lvl w:ilvl="0" w:tplc="64EE5712">
      <w:start w:val="1"/>
      <w:numFmt w:val="decimal"/>
      <w:lvlText w:val="(%1)"/>
      <w:lvlJc w:val="left"/>
      <w:pPr>
        <w:ind w:left="72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5" w15:restartNumberingAfterBreak="0">
    <w:nsid w:val="6EAB7198"/>
    <w:multiLevelType w:val="hybridMultilevel"/>
    <w:tmpl w:val="F1B2C186"/>
    <w:lvl w:ilvl="0" w:tplc="8154E71C">
      <w:start w:val="1"/>
      <w:numFmt w:val="decimal"/>
      <w:lvlText w:val="(%1)"/>
      <w:lvlJc w:val="left"/>
      <w:pPr>
        <w:ind w:left="72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6" w15:restartNumberingAfterBreak="0">
    <w:nsid w:val="6F0F60BF"/>
    <w:multiLevelType w:val="hybridMultilevel"/>
    <w:tmpl w:val="9F9A3D5A"/>
    <w:lvl w:ilvl="0" w:tplc="2DFA2650">
      <w:start w:val="1"/>
      <w:numFmt w:val="lowerLetter"/>
      <w:lvlText w:val="(%1)"/>
      <w:lvlJc w:val="left"/>
      <w:pPr>
        <w:ind w:left="1080" w:hanging="360"/>
      </w:pPr>
      <w:rPr>
        <w:rFonts w:cs="Times New Roman" w:hint="default"/>
        <w:b w:val="0"/>
        <w:bCs w:val="0"/>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7" w15:restartNumberingAfterBreak="0">
    <w:nsid w:val="6F1D7050"/>
    <w:multiLevelType w:val="hybridMultilevel"/>
    <w:tmpl w:val="F572BFE8"/>
    <w:lvl w:ilvl="0" w:tplc="10AE27F6">
      <w:start w:val="1"/>
      <w:numFmt w:val="decimal"/>
      <w:lvlText w:val="(%1)"/>
      <w:lvlJc w:val="left"/>
      <w:pPr>
        <w:ind w:left="72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8" w15:restartNumberingAfterBreak="0">
    <w:nsid w:val="6F7D649E"/>
    <w:multiLevelType w:val="multilevel"/>
    <w:tmpl w:val="6F7D649E"/>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89" w15:restartNumberingAfterBreak="0">
    <w:nsid w:val="6FD625A5"/>
    <w:multiLevelType w:val="hybridMultilevel"/>
    <w:tmpl w:val="CDF00506"/>
    <w:lvl w:ilvl="0" w:tplc="88C450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0" w15:restartNumberingAfterBreak="0">
    <w:nsid w:val="702A5B6D"/>
    <w:multiLevelType w:val="hybridMultilevel"/>
    <w:tmpl w:val="AC68B18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1" w15:restartNumberingAfterBreak="0">
    <w:nsid w:val="7091497F"/>
    <w:multiLevelType w:val="hybridMultilevel"/>
    <w:tmpl w:val="C1A08882"/>
    <w:lvl w:ilvl="0" w:tplc="2DFA2650">
      <w:start w:val="1"/>
      <w:numFmt w:val="lowerLetter"/>
      <w:lvlText w:val="(%1)"/>
      <w:lvlJc w:val="left"/>
      <w:pPr>
        <w:ind w:left="720" w:hanging="360"/>
      </w:pPr>
      <w:rPr>
        <w:rFonts w:cs="Times New Roman"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2" w15:restartNumberingAfterBreak="0">
    <w:nsid w:val="70E1452F"/>
    <w:multiLevelType w:val="hybridMultilevel"/>
    <w:tmpl w:val="0FF6CE2C"/>
    <w:lvl w:ilvl="0" w:tplc="9CE458B4">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3" w15:restartNumberingAfterBreak="0">
    <w:nsid w:val="71232186"/>
    <w:multiLevelType w:val="hybridMultilevel"/>
    <w:tmpl w:val="FB184F42"/>
    <w:lvl w:ilvl="0" w:tplc="FA541614">
      <w:start w:val="1"/>
      <w:numFmt w:val="lowerLetter"/>
      <w:lvlText w:val="(%1)"/>
      <w:lvlJc w:val="left"/>
      <w:pPr>
        <w:ind w:left="1440" w:hanging="360"/>
      </w:pPr>
      <w:rPr>
        <w:rFonts w:hint="default"/>
        <w:b w:val="0"/>
        <w:bCs/>
        <w:color w:val="auto"/>
        <w:sz w:val="24"/>
        <w:szCs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94" w15:restartNumberingAfterBreak="0">
    <w:nsid w:val="71383AD9"/>
    <w:multiLevelType w:val="multilevel"/>
    <w:tmpl w:val="2374A19E"/>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5" w15:restartNumberingAfterBreak="0">
    <w:nsid w:val="71495908"/>
    <w:multiLevelType w:val="hybridMultilevel"/>
    <w:tmpl w:val="892E3DCE"/>
    <w:lvl w:ilvl="0" w:tplc="FA541614">
      <w:start w:val="1"/>
      <w:numFmt w:val="lowerLetter"/>
      <w:lvlText w:val="(%1)"/>
      <w:lvlJc w:val="left"/>
      <w:pPr>
        <w:ind w:left="1440" w:hanging="360"/>
      </w:pPr>
      <w:rPr>
        <w:rFonts w:hint="default"/>
        <w:b w:val="0"/>
        <w:color w:val="auto"/>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6" w15:restartNumberingAfterBreak="0">
    <w:nsid w:val="71965CE7"/>
    <w:multiLevelType w:val="hybridMultilevel"/>
    <w:tmpl w:val="5680BD18"/>
    <w:lvl w:ilvl="0" w:tplc="88C450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7" w15:restartNumberingAfterBreak="0">
    <w:nsid w:val="72462E6B"/>
    <w:multiLevelType w:val="hybridMultilevel"/>
    <w:tmpl w:val="07D27CA6"/>
    <w:lvl w:ilvl="0" w:tplc="2DFA2650">
      <w:start w:val="1"/>
      <w:numFmt w:val="lowerLetter"/>
      <w:lvlText w:val="(%1)"/>
      <w:lvlJc w:val="left"/>
      <w:pPr>
        <w:ind w:left="720" w:hanging="360"/>
      </w:pPr>
      <w:rPr>
        <w:rFonts w:cs="Times New Roman" w:hint="default"/>
        <w:b w:val="0"/>
        <w:bCs w:val="0"/>
        <w:i w:val="0"/>
        <w:iCs w:val="0"/>
      </w:rPr>
    </w:lvl>
    <w:lvl w:ilvl="1" w:tplc="04090019" w:tentative="1">
      <w:start w:val="1"/>
      <w:numFmt w:val="lowerLetter"/>
      <w:lvlText w:val="%2."/>
      <w:lvlJc w:val="left"/>
      <w:pPr>
        <w:ind w:left="1440" w:hanging="360"/>
      </w:pPr>
    </w:lvl>
    <w:lvl w:ilvl="2" w:tplc="2DFA2650">
      <w:start w:val="1"/>
      <w:numFmt w:val="lowerLetter"/>
      <w:lvlText w:val="(%3)"/>
      <w:lvlJc w:val="left"/>
      <w:pPr>
        <w:ind w:left="1080" w:hanging="360"/>
      </w:pPr>
      <w:rPr>
        <w:rFonts w:cs="Times New Roman" w:hint="default"/>
        <w:b w:val="0"/>
        <w:bCs w:val="0"/>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8" w15:restartNumberingAfterBreak="0">
    <w:nsid w:val="72917C23"/>
    <w:multiLevelType w:val="hybridMultilevel"/>
    <w:tmpl w:val="4DE0E030"/>
    <w:lvl w:ilvl="0" w:tplc="2DFA2650">
      <w:start w:val="1"/>
      <w:numFmt w:val="lowerLetter"/>
      <w:lvlText w:val="(%1)"/>
      <w:lvlJc w:val="left"/>
      <w:pPr>
        <w:ind w:left="1080" w:hanging="360"/>
      </w:pPr>
      <w:rPr>
        <w:rFonts w:cs="Times New Roman" w:hint="default"/>
        <w:b w:val="0"/>
        <w:bCs w:val="0"/>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9" w15:restartNumberingAfterBreak="0">
    <w:nsid w:val="72AA3B55"/>
    <w:multiLevelType w:val="hybridMultilevel"/>
    <w:tmpl w:val="B524BF9C"/>
    <w:lvl w:ilvl="0" w:tplc="FFFFFFFF">
      <w:start w:val="1"/>
      <w:numFmt w:val="lowerLetter"/>
      <w:lvlText w:val="(%1)"/>
      <w:lvlJc w:val="left"/>
      <w:pPr>
        <w:ind w:left="720" w:hanging="360"/>
      </w:pPr>
      <w:rPr>
        <w:rFonts w:cs="Times New Roman" w:hint="default"/>
        <w:b w:val="0"/>
        <w:bCs w:val="0"/>
        <w:i w:val="0"/>
        <w:iCs w:val="0"/>
      </w:rPr>
    </w:lvl>
    <w:lvl w:ilvl="1" w:tplc="FFFFFFFF">
      <w:start w:val="1"/>
      <w:numFmt w:val="lowerRoman"/>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0" w15:restartNumberingAfterBreak="0">
    <w:nsid w:val="737350A2"/>
    <w:multiLevelType w:val="hybridMultilevel"/>
    <w:tmpl w:val="409AD542"/>
    <w:lvl w:ilvl="0" w:tplc="FA541614">
      <w:start w:val="1"/>
      <w:numFmt w:val="lowerLetter"/>
      <w:lvlText w:val="(%1)"/>
      <w:lvlJc w:val="left"/>
      <w:pPr>
        <w:ind w:left="1440" w:hanging="360"/>
      </w:pPr>
      <w:rPr>
        <w:rFonts w:hint="default"/>
        <w:b w:val="0"/>
        <w:color w:val="auto"/>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1" w15:restartNumberingAfterBreak="0">
    <w:nsid w:val="739C7A4C"/>
    <w:multiLevelType w:val="hybridMultilevel"/>
    <w:tmpl w:val="51B28FDA"/>
    <w:lvl w:ilvl="0" w:tplc="2DFA2650">
      <w:start w:val="1"/>
      <w:numFmt w:val="lowerLetter"/>
      <w:lvlText w:val="(%1)"/>
      <w:lvlJc w:val="left"/>
      <w:pPr>
        <w:ind w:left="720" w:hanging="360"/>
      </w:pPr>
      <w:rPr>
        <w:rFonts w:cs="Times New Roman"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2" w15:restartNumberingAfterBreak="0">
    <w:nsid w:val="73C821F7"/>
    <w:multiLevelType w:val="hybridMultilevel"/>
    <w:tmpl w:val="5A2A7E66"/>
    <w:lvl w:ilvl="0" w:tplc="4E6263B6">
      <w:start w:val="1"/>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403" w15:restartNumberingAfterBreak="0">
    <w:nsid w:val="73CD4158"/>
    <w:multiLevelType w:val="hybridMultilevel"/>
    <w:tmpl w:val="FA02CFBC"/>
    <w:lvl w:ilvl="0" w:tplc="DC1E2D0A">
      <w:start w:val="8"/>
      <w:numFmt w:val="decimal"/>
      <w:lvlText w:val="(%1)"/>
      <w:lvlJc w:val="left"/>
      <w:pPr>
        <w:ind w:left="144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4" w15:restartNumberingAfterBreak="0">
    <w:nsid w:val="74AF3A97"/>
    <w:multiLevelType w:val="hybridMultilevel"/>
    <w:tmpl w:val="E10C4964"/>
    <w:lvl w:ilvl="0" w:tplc="2DFA2650">
      <w:start w:val="1"/>
      <w:numFmt w:val="lowerLetter"/>
      <w:lvlText w:val="(%1)"/>
      <w:lvlJc w:val="left"/>
      <w:pPr>
        <w:ind w:left="720" w:hanging="360"/>
      </w:pPr>
      <w:rPr>
        <w:rFonts w:cs="Times New Roman" w:hint="default"/>
        <w:b w:val="0"/>
        <w:bCs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5" w15:restartNumberingAfterBreak="0">
    <w:nsid w:val="75102ED1"/>
    <w:multiLevelType w:val="hybridMultilevel"/>
    <w:tmpl w:val="9C947C0E"/>
    <w:lvl w:ilvl="0" w:tplc="2DFA2650">
      <w:start w:val="1"/>
      <w:numFmt w:val="lowerLetter"/>
      <w:lvlText w:val="(%1)"/>
      <w:lvlJc w:val="left"/>
      <w:pPr>
        <w:ind w:left="720" w:hanging="360"/>
      </w:pPr>
      <w:rPr>
        <w:rFonts w:cs="Times New Roman" w:hint="default"/>
        <w:b w:val="0"/>
        <w:bCs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6" w15:restartNumberingAfterBreak="0">
    <w:nsid w:val="752262B1"/>
    <w:multiLevelType w:val="hybridMultilevel"/>
    <w:tmpl w:val="B8983BD6"/>
    <w:lvl w:ilvl="0" w:tplc="9CE458B4">
      <w:start w:val="1"/>
      <w:numFmt w:val="decimal"/>
      <w:lvlText w:val="(%1)"/>
      <w:lvlJc w:val="left"/>
      <w:pPr>
        <w:ind w:left="1444" w:hanging="360"/>
      </w:pPr>
      <w:rPr>
        <w:rFonts w:hint="default"/>
      </w:rPr>
    </w:lvl>
    <w:lvl w:ilvl="1" w:tplc="04090019" w:tentative="1">
      <w:start w:val="1"/>
      <w:numFmt w:val="lowerLetter"/>
      <w:lvlText w:val="%2."/>
      <w:lvlJc w:val="left"/>
      <w:pPr>
        <w:ind w:left="2164" w:hanging="360"/>
      </w:pPr>
    </w:lvl>
    <w:lvl w:ilvl="2" w:tplc="0409001B" w:tentative="1">
      <w:start w:val="1"/>
      <w:numFmt w:val="lowerRoman"/>
      <w:lvlText w:val="%3."/>
      <w:lvlJc w:val="right"/>
      <w:pPr>
        <w:ind w:left="2884" w:hanging="180"/>
      </w:pPr>
    </w:lvl>
    <w:lvl w:ilvl="3" w:tplc="0409000F" w:tentative="1">
      <w:start w:val="1"/>
      <w:numFmt w:val="decimal"/>
      <w:lvlText w:val="%4."/>
      <w:lvlJc w:val="left"/>
      <w:pPr>
        <w:ind w:left="3604" w:hanging="360"/>
      </w:pPr>
    </w:lvl>
    <w:lvl w:ilvl="4" w:tplc="04090019" w:tentative="1">
      <w:start w:val="1"/>
      <w:numFmt w:val="lowerLetter"/>
      <w:lvlText w:val="%5."/>
      <w:lvlJc w:val="left"/>
      <w:pPr>
        <w:ind w:left="4324" w:hanging="360"/>
      </w:pPr>
    </w:lvl>
    <w:lvl w:ilvl="5" w:tplc="0409001B" w:tentative="1">
      <w:start w:val="1"/>
      <w:numFmt w:val="lowerRoman"/>
      <w:lvlText w:val="%6."/>
      <w:lvlJc w:val="right"/>
      <w:pPr>
        <w:ind w:left="5044" w:hanging="180"/>
      </w:pPr>
    </w:lvl>
    <w:lvl w:ilvl="6" w:tplc="0409000F" w:tentative="1">
      <w:start w:val="1"/>
      <w:numFmt w:val="decimal"/>
      <w:lvlText w:val="%7."/>
      <w:lvlJc w:val="left"/>
      <w:pPr>
        <w:ind w:left="5764" w:hanging="360"/>
      </w:pPr>
    </w:lvl>
    <w:lvl w:ilvl="7" w:tplc="04090019" w:tentative="1">
      <w:start w:val="1"/>
      <w:numFmt w:val="lowerLetter"/>
      <w:lvlText w:val="%8."/>
      <w:lvlJc w:val="left"/>
      <w:pPr>
        <w:ind w:left="6484" w:hanging="360"/>
      </w:pPr>
    </w:lvl>
    <w:lvl w:ilvl="8" w:tplc="0409001B" w:tentative="1">
      <w:start w:val="1"/>
      <w:numFmt w:val="lowerRoman"/>
      <w:lvlText w:val="%9."/>
      <w:lvlJc w:val="right"/>
      <w:pPr>
        <w:ind w:left="7204" w:hanging="180"/>
      </w:pPr>
    </w:lvl>
  </w:abstractNum>
  <w:abstractNum w:abstractNumId="407" w15:restartNumberingAfterBreak="0">
    <w:nsid w:val="752F55A0"/>
    <w:multiLevelType w:val="hybridMultilevel"/>
    <w:tmpl w:val="480A24E6"/>
    <w:lvl w:ilvl="0" w:tplc="9CE458B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8" w15:restartNumberingAfterBreak="0">
    <w:nsid w:val="7586771F"/>
    <w:multiLevelType w:val="hybridMultilevel"/>
    <w:tmpl w:val="8378057A"/>
    <w:lvl w:ilvl="0" w:tplc="525C021E">
      <w:start w:val="1"/>
      <w:numFmt w:val="decimal"/>
      <w:lvlText w:val="(%1)"/>
      <w:lvlJc w:val="left"/>
      <w:pPr>
        <w:ind w:left="732" w:hanging="37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9" w15:restartNumberingAfterBreak="0">
    <w:nsid w:val="75AF073A"/>
    <w:multiLevelType w:val="multilevel"/>
    <w:tmpl w:val="FC5A9232"/>
    <w:lvl w:ilvl="0">
      <w:start w:val="1"/>
      <w:numFmt w:val="lowerRoman"/>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0" w15:restartNumberingAfterBreak="0">
    <w:nsid w:val="75E22373"/>
    <w:multiLevelType w:val="hybridMultilevel"/>
    <w:tmpl w:val="3C9A667C"/>
    <w:lvl w:ilvl="0" w:tplc="2DFA2650">
      <w:start w:val="1"/>
      <w:numFmt w:val="lowerLetter"/>
      <w:lvlText w:val="(%1)"/>
      <w:lvlJc w:val="left"/>
      <w:pPr>
        <w:ind w:left="720" w:hanging="360"/>
      </w:pPr>
      <w:rPr>
        <w:rFonts w:cs="Times New Roman" w:hint="default"/>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1" w15:restartNumberingAfterBreak="0">
    <w:nsid w:val="760452FC"/>
    <w:multiLevelType w:val="hybridMultilevel"/>
    <w:tmpl w:val="9D322892"/>
    <w:lvl w:ilvl="0" w:tplc="FA541614">
      <w:start w:val="1"/>
      <w:numFmt w:val="lowerLetter"/>
      <w:lvlText w:val="(%1)"/>
      <w:lvlJc w:val="left"/>
      <w:pPr>
        <w:ind w:left="1440" w:hanging="360"/>
      </w:pPr>
      <w:rPr>
        <w:rFonts w:hint="default"/>
        <w:b w:val="0"/>
        <w:color w:val="auto"/>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2" w15:restartNumberingAfterBreak="0">
    <w:nsid w:val="76C6668D"/>
    <w:multiLevelType w:val="hybridMultilevel"/>
    <w:tmpl w:val="0D98C63A"/>
    <w:lvl w:ilvl="0" w:tplc="88C450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3" w15:restartNumberingAfterBreak="0">
    <w:nsid w:val="77682B92"/>
    <w:multiLevelType w:val="hybridMultilevel"/>
    <w:tmpl w:val="18249606"/>
    <w:lvl w:ilvl="0" w:tplc="88C450C6">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4" w15:restartNumberingAfterBreak="0">
    <w:nsid w:val="77C639B5"/>
    <w:multiLevelType w:val="multilevel"/>
    <w:tmpl w:val="14D48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5" w15:restartNumberingAfterBreak="0">
    <w:nsid w:val="77DA2B77"/>
    <w:multiLevelType w:val="hybridMultilevel"/>
    <w:tmpl w:val="786ADF5A"/>
    <w:lvl w:ilvl="0" w:tplc="2DFA2650">
      <w:start w:val="1"/>
      <w:numFmt w:val="lowerLetter"/>
      <w:lvlText w:val="(%1)"/>
      <w:lvlJc w:val="left"/>
      <w:pPr>
        <w:ind w:left="720" w:hanging="360"/>
      </w:pPr>
      <w:rPr>
        <w:rFonts w:cs="Times New Roman" w:hint="default"/>
        <w:b w:val="0"/>
        <w:bCs w:val="0"/>
        <w:i w:val="0"/>
        <w:iCs w:val="0"/>
      </w:rPr>
    </w:lvl>
    <w:lvl w:ilvl="1" w:tplc="2DFA2650">
      <w:start w:val="1"/>
      <w:numFmt w:val="lowerLetter"/>
      <w:lvlText w:val="(%2)"/>
      <w:lvlJc w:val="left"/>
      <w:pPr>
        <w:ind w:left="720" w:hanging="360"/>
      </w:pPr>
      <w:rPr>
        <w:rFonts w:cs="Times New Roman" w:hint="default"/>
        <w:b w:val="0"/>
        <w:bCs w:val="0"/>
        <w:i w:val="0"/>
        <w:i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6" w15:restartNumberingAfterBreak="0">
    <w:nsid w:val="77E97F68"/>
    <w:multiLevelType w:val="hybridMultilevel"/>
    <w:tmpl w:val="85B86530"/>
    <w:lvl w:ilvl="0" w:tplc="FFFFFFFF">
      <w:start w:val="1"/>
      <w:numFmt w:val="lowerLetter"/>
      <w:lvlText w:val="(%1)"/>
      <w:lvlJc w:val="left"/>
      <w:pPr>
        <w:ind w:left="720" w:hanging="360"/>
      </w:pPr>
      <w:rPr>
        <w:rFonts w:cs="Times New Roman" w:hint="default"/>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7" w15:restartNumberingAfterBreak="0">
    <w:nsid w:val="781521B0"/>
    <w:multiLevelType w:val="hybridMultilevel"/>
    <w:tmpl w:val="3C9A667C"/>
    <w:lvl w:ilvl="0" w:tplc="FFFFFFFF">
      <w:start w:val="1"/>
      <w:numFmt w:val="lowerLetter"/>
      <w:lvlText w:val="(%1)"/>
      <w:lvlJc w:val="left"/>
      <w:pPr>
        <w:ind w:left="720" w:hanging="360"/>
      </w:pPr>
      <w:rPr>
        <w:rFonts w:cs="Times New Roman" w:hint="default"/>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8" w15:restartNumberingAfterBreak="0">
    <w:nsid w:val="78B33D9F"/>
    <w:multiLevelType w:val="hybridMultilevel"/>
    <w:tmpl w:val="FEC801B0"/>
    <w:lvl w:ilvl="0" w:tplc="4A668B60">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19" w15:restartNumberingAfterBreak="0">
    <w:nsid w:val="78B86D49"/>
    <w:multiLevelType w:val="hybridMultilevel"/>
    <w:tmpl w:val="D48209F8"/>
    <w:lvl w:ilvl="0" w:tplc="FFFFFFFF">
      <w:start w:val="1"/>
      <w:numFmt w:val="decimal"/>
      <w:lvlText w:val="(%1)"/>
      <w:lvlJc w:val="left"/>
      <w:pPr>
        <w:ind w:left="720" w:hanging="360"/>
      </w:pPr>
      <w:rPr>
        <w:rFonts w:hint="default"/>
      </w:rPr>
    </w:lvl>
    <w:lvl w:ilvl="1" w:tplc="4E6263B6">
      <w:start w:val="1"/>
      <w:numFmt w:val="decimal"/>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0" w15:restartNumberingAfterBreak="0">
    <w:nsid w:val="799A51D0"/>
    <w:multiLevelType w:val="hybridMultilevel"/>
    <w:tmpl w:val="338E3DB0"/>
    <w:lvl w:ilvl="0" w:tplc="7EC614F4">
      <w:start w:val="1"/>
      <w:numFmt w:val="decimal"/>
      <w:lvlText w:val="%1."/>
      <w:lvlJc w:val="left"/>
      <w:pPr>
        <w:ind w:left="720" w:hanging="360"/>
      </w:pPr>
      <w:rPr>
        <w:rFonts w:ascii="Times New Roman" w:eastAsia="Calibri" w:hAnsi="Times New Roman" w:cs="Times New Roman"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1" w15:restartNumberingAfterBreak="0">
    <w:nsid w:val="79C000D3"/>
    <w:multiLevelType w:val="hybridMultilevel"/>
    <w:tmpl w:val="32AC7560"/>
    <w:lvl w:ilvl="0" w:tplc="4C5E26E4">
      <w:start w:val="1"/>
      <w:numFmt w:val="lowerLetter"/>
      <w:lvlText w:val="(%1)"/>
      <w:lvlJc w:val="left"/>
      <w:pPr>
        <w:ind w:left="1498" w:hanging="360"/>
      </w:pPr>
      <w:rPr>
        <w:rFonts w:hint="default"/>
        <w:b w:val="0"/>
        <w:i w:val="0"/>
        <w:iCs w:val="0"/>
        <w:color w:val="auto"/>
        <w:sz w:val="24"/>
        <w:szCs w:val="24"/>
      </w:r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422" w15:restartNumberingAfterBreak="0">
    <w:nsid w:val="79FA2D1B"/>
    <w:multiLevelType w:val="hybridMultilevel"/>
    <w:tmpl w:val="6C00A312"/>
    <w:lvl w:ilvl="0" w:tplc="FFFFFFFF">
      <w:start w:val="1"/>
      <w:numFmt w:val="lowerLetter"/>
      <w:lvlText w:val="(%1)"/>
      <w:lvlJc w:val="left"/>
      <w:pPr>
        <w:ind w:left="1080" w:hanging="360"/>
      </w:pPr>
      <w:rPr>
        <w:rFonts w:cs="Times New Roman" w:hint="default"/>
        <w:b w:val="0"/>
        <w:bCs w:val="0"/>
        <w:i w:val="0"/>
        <w:iCs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23" w15:restartNumberingAfterBreak="0">
    <w:nsid w:val="7A4D3092"/>
    <w:multiLevelType w:val="hybridMultilevel"/>
    <w:tmpl w:val="20223214"/>
    <w:lvl w:ilvl="0" w:tplc="0409001B">
      <w:start w:val="1"/>
      <w:numFmt w:val="lowerRoman"/>
      <w:lvlText w:val="%1."/>
      <w:lvlJc w:val="right"/>
      <w:pPr>
        <w:ind w:left="2218" w:hanging="360"/>
      </w:pPr>
    </w:lvl>
    <w:lvl w:ilvl="1" w:tplc="04090019" w:tentative="1">
      <w:start w:val="1"/>
      <w:numFmt w:val="lowerLetter"/>
      <w:lvlText w:val="%2."/>
      <w:lvlJc w:val="left"/>
      <w:pPr>
        <w:ind w:left="2938" w:hanging="360"/>
      </w:pPr>
    </w:lvl>
    <w:lvl w:ilvl="2" w:tplc="0409001B" w:tentative="1">
      <w:start w:val="1"/>
      <w:numFmt w:val="lowerRoman"/>
      <w:lvlText w:val="%3."/>
      <w:lvlJc w:val="right"/>
      <w:pPr>
        <w:ind w:left="3658" w:hanging="180"/>
      </w:pPr>
    </w:lvl>
    <w:lvl w:ilvl="3" w:tplc="0409000F" w:tentative="1">
      <w:start w:val="1"/>
      <w:numFmt w:val="decimal"/>
      <w:lvlText w:val="%4."/>
      <w:lvlJc w:val="left"/>
      <w:pPr>
        <w:ind w:left="4378" w:hanging="360"/>
      </w:pPr>
    </w:lvl>
    <w:lvl w:ilvl="4" w:tplc="04090019" w:tentative="1">
      <w:start w:val="1"/>
      <w:numFmt w:val="lowerLetter"/>
      <w:lvlText w:val="%5."/>
      <w:lvlJc w:val="left"/>
      <w:pPr>
        <w:ind w:left="5098" w:hanging="360"/>
      </w:pPr>
    </w:lvl>
    <w:lvl w:ilvl="5" w:tplc="0409001B" w:tentative="1">
      <w:start w:val="1"/>
      <w:numFmt w:val="lowerRoman"/>
      <w:lvlText w:val="%6."/>
      <w:lvlJc w:val="right"/>
      <w:pPr>
        <w:ind w:left="5818" w:hanging="180"/>
      </w:pPr>
    </w:lvl>
    <w:lvl w:ilvl="6" w:tplc="0409000F" w:tentative="1">
      <w:start w:val="1"/>
      <w:numFmt w:val="decimal"/>
      <w:lvlText w:val="%7."/>
      <w:lvlJc w:val="left"/>
      <w:pPr>
        <w:ind w:left="6538" w:hanging="360"/>
      </w:pPr>
    </w:lvl>
    <w:lvl w:ilvl="7" w:tplc="04090019" w:tentative="1">
      <w:start w:val="1"/>
      <w:numFmt w:val="lowerLetter"/>
      <w:lvlText w:val="%8."/>
      <w:lvlJc w:val="left"/>
      <w:pPr>
        <w:ind w:left="7258" w:hanging="360"/>
      </w:pPr>
    </w:lvl>
    <w:lvl w:ilvl="8" w:tplc="0409001B" w:tentative="1">
      <w:start w:val="1"/>
      <w:numFmt w:val="lowerRoman"/>
      <w:lvlText w:val="%9."/>
      <w:lvlJc w:val="right"/>
      <w:pPr>
        <w:ind w:left="7978" w:hanging="180"/>
      </w:pPr>
    </w:lvl>
  </w:abstractNum>
  <w:abstractNum w:abstractNumId="424" w15:restartNumberingAfterBreak="0">
    <w:nsid w:val="7AEB6278"/>
    <w:multiLevelType w:val="hybridMultilevel"/>
    <w:tmpl w:val="ACCCA0A4"/>
    <w:lvl w:ilvl="0" w:tplc="2DFA2650">
      <w:start w:val="1"/>
      <w:numFmt w:val="lowerLetter"/>
      <w:lvlText w:val="(%1)"/>
      <w:lvlJc w:val="left"/>
      <w:pPr>
        <w:ind w:left="1440" w:hanging="360"/>
      </w:pPr>
      <w:rPr>
        <w:rFonts w:cs="Times New Roman" w:hint="default"/>
        <w:b w:val="0"/>
        <w:bCs w:val="0"/>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5" w15:restartNumberingAfterBreak="0">
    <w:nsid w:val="7C0A6135"/>
    <w:multiLevelType w:val="hybridMultilevel"/>
    <w:tmpl w:val="077A392A"/>
    <w:lvl w:ilvl="0" w:tplc="FA541614">
      <w:start w:val="1"/>
      <w:numFmt w:val="lowerLetter"/>
      <w:lvlText w:val="(%1)"/>
      <w:lvlJc w:val="left"/>
      <w:pPr>
        <w:ind w:left="720" w:hanging="360"/>
      </w:pPr>
      <w:rPr>
        <w:rFonts w:hint="default"/>
        <w:b w:val="0"/>
        <w:bCs/>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6" w15:restartNumberingAfterBreak="0">
    <w:nsid w:val="7C232EEF"/>
    <w:multiLevelType w:val="hybridMultilevel"/>
    <w:tmpl w:val="E2A0D106"/>
    <w:lvl w:ilvl="0" w:tplc="F3523DE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7" w15:restartNumberingAfterBreak="0">
    <w:nsid w:val="7C39791F"/>
    <w:multiLevelType w:val="multilevel"/>
    <w:tmpl w:val="7C39791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8" w15:restartNumberingAfterBreak="0">
    <w:nsid w:val="7CB87E9E"/>
    <w:multiLevelType w:val="hybridMultilevel"/>
    <w:tmpl w:val="8EDAD3E4"/>
    <w:lvl w:ilvl="0" w:tplc="8154E71C">
      <w:start w:val="1"/>
      <w:numFmt w:val="decimal"/>
      <w:lvlText w:val="(%1)"/>
      <w:lvlJc w:val="left"/>
      <w:pPr>
        <w:ind w:left="72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9" w15:restartNumberingAfterBreak="0">
    <w:nsid w:val="7CD955FC"/>
    <w:multiLevelType w:val="hybridMultilevel"/>
    <w:tmpl w:val="D73240E6"/>
    <w:lvl w:ilvl="0" w:tplc="2DFA2650">
      <w:start w:val="1"/>
      <w:numFmt w:val="lowerLetter"/>
      <w:lvlText w:val="(%1)"/>
      <w:lvlJc w:val="left"/>
      <w:pPr>
        <w:ind w:left="1080" w:hanging="360"/>
      </w:pPr>
      <w:rPr>
        <w:rFonts w:cs="Times New Roman" w:hint="default"/>
        <w:b w:val="0"/>
        <w:bCs w:val="0"/>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0" w15:restartNumberingAfterBreak="0">
    <w:nsid w:val="7D3B16F4"/>
    <w:multiLevelType w:val="hybridMultilevel"/>
    <w:tmpl w:val="D1A64D70"/>
    <w:lvl w:ilvl="0" w:tplc="33BE5EF4">
      <w:start w:val="1"/>
      <w:numFmt w:val="decimal"/>
      <w:lvlText w:val="(%1)"/>
      <w:lvlJc w:val="left"/>
      <w:pPr>
        <w:ind w:left="72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1" w15:restartNumberingAfterBreak="0">
    <w:nsid w:val="7DA90A5A"/>
    <w:multiLevelType w:val="hybridMultilevel"/>
    <w:tmpl w:val="9B409316"/>
    <w:lvl w:ilvl="0" w:tplc="FA541614">
      <w:start w:val="1"/>
      <w:numFmt w:val="lowerLetter"/>
      <w:lvlText w:val="(%1)"/>
      <w:lvlJc w:val="left"/>
      <w:pPr>
        <w:ind w:left="1440" w:hanging="360"/>
      </w:pPr>
      <w:rPr>
        <w:rFonts w:hint="default"/>
        <w:b w:val="0"/>
        <w:color w:val="auto"/>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2" w15:restartNumberingAfterBreak="0">
    <w:nsid w:val="7E071E18"/>
    <w:multiLevelType w:val="hybridMultilevel"/>
    <w:tmpl w:val="65ACFC68"/>
    <w:lvl w:ilvl="0" w:tplc="9CE458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3" w15:restartNumberingAfterBreak="0">
    <w:nsid w:val="7F233D76"/>
    <w:multiLevelType w:val="hybridMultilevel"/>
    <w:tmpl w:val="4664C7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4" w15:restartNumberingAfterBreak="0">
    <w:nsid w:val="7F250693"/>
    <w:multiLevelType w:val="multilevel"/>
    <w:tmpl w:val="7F25069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18613778">
    <w:abstractNumId w:val="0"/>
  </w:num>
  <w:num w:numId="2" w16cid:durableId="348145870">
    <w:abstractNumId w:val="314"/>
  </w:num>
  <w:num w:numId="3" w16cid:durableId="292248037">
    <w:abstractNumId w:val="345"/>
  </w:num>
  <w:num w:numId="4" w16cid:durableId="1482766501">
    <w:abstractNumId w:val="342"/>
  </w:num>
  <w:num w:numId="5" w16cid:durableId="310134895">
    <w:abstractNumId w:val="53"/>
  </w:num>
  <w:num w:numId="6" w16cid:durableId="917328047">
    <w:abstractNumId w:val="343"/>
  </w:num>
  <w:num w:numId="7" w16cid:durableId="702293107">
    <w:abstractNumId w:val="143"/>
  </w:num>
  <w:num w:numId="8" w16cid:durableId="1110128811">
    <w:abstractNumId w:val="91"/>
  </w:num>
  <w:num w:numId="9" w16cid:durableId="2068600057">
    <w:abstractNumId w:val="59"/>
  </w:num>
  <w:num w:numId="10" w16cid:durableId="1626892011">
    <w:abstractNumId w:val="69"/>
  </w:num>
  <w:num w:numId="11" w16cid:durableId="1737822559">
    <w:abstractNumId w:val="70"/>
  </w:num>
  <w:num w:numId="12" w16cid:durableId="4208121">
    <w:abstractNumId w:val="291"/>
  </w:num>
  <w:num w:numId="13" w16cid:durableId="1436487225">
    <w:abstractNumId w:val="286"/>
  </w:num>
  <w:num w:numId="14" w16cid:durableId="1253856333">
    <w:abstractNumId w:val="326"/>
  </w:num>
  <w:num w:numId="15" w16cid:durableId="536695503">
    <w:abstractNumId w:val="87"/>
  </w:num>
  <w:num w:numId="16" w16cid:durableId="1756628074">
    <w:abstractNumId w:val="341"/>
  </w:num>
  <w:num w:numId="17" w16cid:durableId="1539975758">
    <w:abstractNumId w:val="146"/>
  </w:num>
  <w:num w:numId="18" w16cid:durableId="1606961333">
    <w:abstractNumId w:val="66"/>
  </w:num>
  <w:num w:numId="19" w16cid:durableId="1659654453">
    <w:abstractNumId w:val="162"/>
  </w:num>
  <w:num w:numId="20" w16cid:durableId="1225069190">
    <w:abstractNumId w:val="311"/>
  </w:num>
  <w:num w:numId="21" w16cid:durableId="1487239458">
    <w:abstractNumId w:val="280"/>
  </w:num>
  <w:num w:numId="22" w16cid:durableId="16321983">
    <w:abstractNumId w:val="57"/>
  </w:num>
  <w:num w:numId="23" w16cid:durableId="992298116">
    <w:abstractNumId w:val="190"/>
  </w:num>
  <w:num w:numId="24" w16cid:durableId="483668744">
    <w:abstractNumId w:val="396"/>
  </w:num>
  <w:num w:numId="25" w16cid:durableId="473178199">
    <w:abstractNumId w:val="349"/>
  </w:num>
  <w:num w:numId="26" w16cid:durableId="193660356">
    <w:abstractNumId w:val="372"/>
  </w:num>
  <w:num w:numId="27" w16cid:durableId="585385949">
    <w:abstractNumId w:val="113"/>
  </w:num>
  <w:num w:numId="28" w16cid:durableId="1620070830">
    <w:abstractNumId w:val="316"/>
  </w:num>
  <w:num w:numId="29" w16cid:durableId="342364168">
    <w:abstractNumId w:val="136"/>
  </w:num>
  <w:num w:numId="30" w16cid:durableId="15161422">
    <w:abstractNumId w:val="370"/>
  </w:num>
  <w:num w:numId="31" w16cid:durableId="1591281121">
    <w:abstractNumId w:val="181"/>
  </w:num>
  <w:num w:numId="32" w16cid:durableId="2020689552">
    <w:abstractNumId w:val="276"/>
  </w:num>
  <w:num w:numId="33" w16cid:durableId="1553737979">
    <w:abstractNumId w:val="332"/>
  </w:num>
  <w:num w:numId="34" w16cid:durableId="1417240588">
    <w:abstractNumId w:val="402"/>
  </w:num>
  <w:num w:numId="35" w16cid:durableId="1597471182">
    <w:abstractNumId w:val="171"/>
  </w:num>
  <w:num w:numId="36" w16cid:durableId="1704018294">
    <w:abstractNumId w:val="392"/>
  </w:num>
  <w:num w:numId="37" w16cid:durableId="327438316">
    <w:abstractNumId w:val="347"/>
  </w:num>
  <w:num w:numId="38" w16cid:durableId="898639048">
    <w:abstractNumId w:val="138"/>
  </w:num>
  <w:num w:numId="39" w16cid:durableId="736899374">
    <w:abstractNumId w:val="98"/>
  </w:num>
  <w:num w:numId="40" w16cid:durableId="130942782">
    <w:abstractNumId w:val="348"/>
  </w:num>
  <w:num w:numId="41" w16cid:durableId="614555313">
    <w:abstractNumId w:val="378"/>
  </w:num>
  <w:num w:numId="42" w16cid:durableId="131866758">
    <w:abstractNumId w:val="322"/>
  </w:num>
  <w:num w:numId="43" w16cid:durableId="1468812680">
    <w:abstractNumId w:val="81"/>
  </w:num>
  <w:num w:numId="44" w16cid:durableId="1022434763">
    <w:abstractNumId w:val="132"/>
  </w:num>
  <w:num w:numId="45" w16cid:durableId="978655599">
    <w:abstractNumId w:val="353"/>
  </w:num>
  <w:num w:numId="46" w16cid:durableId="2061395433">
    <w:abstractNumId w:val="383"/>
  </w:num>
  <w:num w:numId="47" w16cid:durableId="1360232348">
    <w:abstractNumId w:val="419"/>
  </w:num>
  <w:num w:numId="48" w16cid:durableId="882978696">
    <w:abstractNumId w:val="142"/>
  </w:num>
  <w:num w:numId="49" w16cid:durableId="322323899">
    <w:abstractNumId w:val="196"/>
  </w:num>
  <w:num w:numId="50" w16cid:durableId="557280454">
    <w:abstractNumId w:val="77"/>
  </w:num>
  <w:num w:numId="51" w16cid:durableId="1764758945">
    <w:abstractNumId w:val="229"/>
  </w:num>
  <w:num w:numId="52" w16cid:durableId="1918783755">
    <w:abstractNumId w:val="198"/>
  </w:num>
  <w:num w:numId="53" w16cid:durableId="1870530992">
    <w:abstractNumId w:val="427"/>
  </w:num>
  <w:num w:numId="54" w16cid:durableId="1442652153">
    <w:abstractNumId w:val="14"/>
  </w:num>
  <w:num w:numId="55" w16cid:durableId="1318075005">
    <w:abstractNumId w:val="15"/>
  </w:num>
  <w:num w:numId="56" w16cid:durableId="1536843393">
    <w:abstractNumId w:val="118"/>
  </w:num>
  <w:num w:numId="57" w16cid:durableId="230117458">
    <w:abstractNumId w:val="63"/>
  </w:num>
  <w:num w:numId="58" w16cid:durableId="371078246">
    <w:abstractNumId w:val="333"/>
  </w:num>
  <w:num w:numId="59" w16cid:durableId="912157388">
    <w:abstractNumId w:val="73"/>
  </w:num>
  <w:num w:numId="60" w16cid:durableId="1435832209">
    <w:abstractNumId w:val="317"/>
  </w:num>
  <w:num w:numId="61" w16cid:durableId="1691225520">
    <w:abstractNumId w:val="271"/>
  </w:num>
  <w:num w:numId="62" w16cid:durableId="422922552">
    <w:abstractNumId w:val="408"/>
  </w:num>
  <w:num w:numId="63" w16cid:durableId="1631354626">
    <w:abstractNumId w:val="301"/>
  </w:num>
  <w:num w:numId="64" w16cid:durableId="1789549749">
    <w:abstractNumId w:val="259"/>
  </w:num>
  <w:num w:numId="65" w16cid:durableId="1913001443">
    <w:abstractNumId w:val="62"/>
  </w:num>
  <w:num w:numId="66" w16cid:durableId="2052922663">
    <w:abstractNumId w:val="363"/>
  </w:num>
  <w:num w:numId="67" w16cid:durableId="1386101128">
    <w:abstractNumId w:val="367"/>
  </w:num>
  <w:num w:numId="68" w16cid:durableId="2026130521">
    <w:abstractNumId w:val="295"/>
  </w:num>
  <w:num w:numId="69" w16cid:durableId="1956593020">
    <w:abstractNumId w:val="434"/>
  </w:num>
  <w:num w:numId="70" w16cid:durableId="809782825">
    <w:abstractNumId w:val="388"/>
  </w:num>
  <w:num w:numId="71" w16cid:durableId="124204681">
    <w:abstractNumId w:val="323"/>
  </w:num>
  <w:num w:numId="72" w16cid:durableId="250820023">
    <w:abstractNumId w:val="379"/>
  </w:num>
  <w:num w:numId="73" w16cid:durableId="928461102">
    <w:abstractNumId w:val="285"/>
  </w:num>
  <w:num w:numId="74" w16cid:durableId="987436940">
    <w:abstractNumId w:val="214"/>
  </w:num>
  <w:num w:numId="75" w16cid:durableId="1570532695">
    <w:abstractNumId w:val="6"/>
  </w:num>
  <w:num w:numId="76" w16cid:durableId="1490368525">
    <w:abstractNumId w:val="78"/>
  </w:num>
  <w:num w:numId="77" w16cid:durableId="776026114">
    <w:abstractNumId w:val="111"/>
  </w:num>
  <w:num w:numId="78" w16cid:durableId="1213729724">
    <w:abstractNumId w:val="368"/>
  </w:num>
  <w:num w:numId="79" w16cid:durableId="1778909574">
    <w:abstractNumId w:val="134"/>
  </w:num>
  <w:num w:numId="80" w16cid:durableId="1640529154">
    <w:abstractNumId w:val="46"/>
  </w:num>
  <w:num w:numId="81" w16cid:durableId="1908876144">
    <w:abstractNumId w:val="194"/>
  </w:num>
  <w:num w:numId="82" w16cid:durableId="1957443313">
    <w:abstractNumId w:val="147"/>
  </w:num>
  <w:num w:numId="83" w16cid:durableId="2051106457">
    <w:abstractNumId w:val="267"/>
  </w:num>
  <w:num w:numId="84" w16cid:durableId="831028542">
    <w:abstractNumId w:val="82"/>
  </w:num>
  <w:num w:numId="85" w16cid:durableId="2114744480">
    <w:abstractNumId w:val="223"/>
  </w:num>
  <w:num w:numId="86" w16cid:durableId="2104766614">
    <w:abstractNumId w:val="127"/>
  </w:num>
  <w:num w:numId="87" w16cid:durableId="521093627">
    <w:abstractNumId w:val="99"/>
  </w:num>
  <w:num w:numId="88" w16cid:durableId="1237323604">
    <w:abstractNumId w:val="251"/>
  </w:num>
  <w:num w:numId="89" w16cid:durableId="706418229">
    <w:abstractNumId w:val="274"/>
  </w:num>
  <w:num w:numId="90" w16cid:durableId="899826822">
    <w:abstractNumId w:val="401"/>
  </w:num>
  <w:num w:numId="91" w16cid:durableId="325013632">
    <w:abstractNumId w:val="34"/>
  </w:num>
  <w:num w:numId="92" w16cid:durableId="395668279">
    <w:abstractNumId w:val="312"/>
  </w:num>
  <w:num w:numId="93" w16cid:durableId="284393237">
    <w:abstractNumId w:val="239"/>
  </w:num>
  <w:num w:numId="94" w16cid:durableId="151338413">
    <w:abstractNumId w:val="258"/>
  </w:num>
  <w:num w:numId="95" w16cid:durableId="1087002299">
    <w:abstractNumId w:val="103"/>
  </w:num>
  <w:num w:numId="96" w16cid:durableId="728959694">
    <w:abstractNumId w:val="177"/>
  </w:num>
  <w:num w:numId="97" w16cid:durableId="1143698504">
    <w:abstractNumId w:val="170"/>
  </w:num>
  <w:num w:numId="98" w16cid:durableId="442917504">
    <w:abstractNumId w:val="124"/>
  </w:num>
  <w:num w:numId="99" w16cid:durableId="567888218">
    <w:abstractNumId w:val="307"/>
  </w:num>
  <w:num w:numId="100" w16cid:durableId="450708434">
    <w:abstractNumId w:val="92"/>
  </w:num>
  <w:num w:numId="101" w16cid:durableId="2068840482">
    <w:abstractNumId w:val="213"/>
  </w:num>
  <w:num w:numId="102" w16cid:durableId="1007441406">
    <w:abstractNumId w:val="164"/>
  </w:num>
  <w:num w:numId="103" w16cid:durableId="395933524">
    <w:abstractNumId w:val="183"/>
  </w:num>
  <w:num w:numId="104" w16cid:durableId="2115005621">
    <w:abstractNumId w:val="104"/>
  </w:num>
  <w:num w:numId="105" w16cid:durableId="480266698">
    <w:abstractNumId w:val="85"/>
  </w:num>
  <w:num w:numId="106" w16cid:durableId="1116634478">
    <w:abstractNumId w:val="255"/>
  </w:num>
  <w:num w:numId="107" w16cid:durableId="549154330">
    <w:abstractNumId w:val="175"/>
  </w:num>
  <w:num w:numId="108" w16cid:durableId="2048290099">
    <w:abstractNumId w:val="39"/>
  </w:num>
  <w:num w:numId="109" w16cid:durableId="1675914835">
    <w:abstractNumId w:val="369"/>
  </w:num>
  <w:num w:numId="110" w16cid:durableId="692340306">
    <w:abstractNumId w:val="79"/>
  </w:num>
  <w:num w:numId="111" w16cid:durableId="1173956994">
    <w:abstractNumId w:val="115"/>
  </w:num>
  <w:num w:numId="112" w16cid:durableId="1223831980">
    <w:abstractNumId w:val="272"/>
  </w:num>
  <w:num w:numId="113" w16cid:durableId="1830751818">
    <w:abstractNumId w:val="338"/>
  </w:num>
  <w:num w:numId="114" w16cid:durableId="1283881962">
    <w:abstractNumId w:val="42"/>
  </w:num>
  <w:num w:numId="115" w16cid:durableId="966593172">
    <w:abstractNumId w:val="390"/>
  </w:num>
  <w:num w:numId="116" w16cid:durableId="1773669265">
    <w:abstractNumId w:val="94"/>
  </w:num>
  <w:num w:numId="117" w16cid:durableId="133762584">
    <w:abstractNumId w:val="20"/>
  </w:num>
  <w:num w:numId="118" w16cid:durableId="1825000219">
    <w:abstractNumId w:val="4"/>
  </w:num>
  <w:num w:numId="119" w16cid:durableId="1997831454">
    <w:abstractNumId w:val="334"/>
  </w:num>
  <w:num w:numId="120" w16cid:durableId="1730573678">
    <w:abstractNumId w:val="252"/>
  </w:num>
  <w:num w:numId="121" w16cid:durableId="699091923">
    <w:abstractNumId w:val="410"/>
  </w:num>
  <w:num w:numId="122" w16cid:durableId="673651178">
    <w:abstractNumId w:val="0"/>
  </w:num>
  <w:num w:numId="123" w16cid:durableId="1307465973">
    <w:abstractNumId w:val="0"/>
  </w:num>
  <w:num w:numId="124" w16cid:durableId="51581532">
    <w:abstractNumId w:val="0"/>
  </w:num>
  <w:num w:numId="125" w16cid:durableId="550073788">
    <w:abstractNumId w:val="204"/>
  </w:num>
  <w:num w:numId="126" w16cid:durableId="1619294640">
    <w:abstractNumId w:val="265"/>
  </w:num>
  <w:num w:numId="127" w16cid:durableId="2104646333">
    <w:abstractNumId w:val="294"/>
  </w:num>
  <w:num w:numId="128" w16cid:durableId="490368435">
    <w:abstractNumId w:val="153"/>
  </w:num>
  <w:num w:numId="129" w16cid:durableId="1549417566">
    <w:abstractNumId w:val="109"/>
  </w:num>
  <w:num w:numId="130" w16cid:durableId="1275598026">
    <w:abstractNumId w:val="220"/>
  </w:num>
  <w:num w:numId="131" w16cid:durableId="67122735">
    <w:abstractNumId w:val="0"/>
  </w:num>
  <w:num w:numId="132" w16cid:durableId="356081446">
    <w:abstractNumId w:val="0"/>
  </w:num>
  <w:num w:numId="133" w16cid:durableId="1766611651">
    <w:abstractNumId w:val="0"/>
  </w:num>
  <w:num w:numId="134" w16cid:durableId="1591502270">
    <w:abstractNumId w:val="0"/>
  </w:num>
  <w:num w:numId="135" w16cid:durableId="569772627">
    <w:abstractNumId w:val="0"/>
  </w:num>
  <w:num w:numId="136" w16cid:durableId="412316111">
    <w:abstractNumId w:val="0"/>
  </w:num>
  <w:num w:numId="137" w16cid:durableId="1423450758">
    <w:abstractNumId w:val="0"/>
  </w:num>
  <w:num w:numId="138" w16cid:durableId="1161896857">
    <w:abstractNumId w:val="0"/>
  </w:num>
  <w:num w:numId="139" w16cid:durableId="63139587">
    <w:abstractNumId w:val="0"/>
  </w:num>
  <w:num w:numId="140" w16cid:durableId="205333365">
    <w:abstractNumId w:val="0"/>
  </w:num>
  <w:num w:numId="141" w16cid:durableId="1441680875">
    <w:abstractNumId w:val="0"/>
  </w:num>
  <w:num w:numId="142" w16cid:durableId="958949306">
    <w:abstractNumId w:val="2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6843151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1142651605">
    <w:abstractNumId w:val="2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758360891">
    <w:abstractNumId w:val="2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10149328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321323688">
    <w:abstractNumId w:val="10"/>
  </w:num>
  <w:num w:numId="148" w16cid:durableId="1522550733">
    <w:abstractNumId w:val="0"/>
  </w:num>
  <w:num w:numId="149" w16cid:durableId="1004163176">
    <w:abstractNumId w:val="0"/>
  </w:num>
  <w:num w:numId="150" w16cid:durableId="469981898">
    <w:abstractNumId w:val="0"/>
  </w:num>
  <w:num w:numId="151" w16cid:durableId="928461137">
    <w:abstractNumId w:val="0"/>
  </w:num>
  <w:num w:numId="152" w16cid:durableId="1837257251">
    <w:abstractNumId w:val="0"/>
  </w:num>
  <w:num w:numId="153" w16cid:durableId="1336492077">
    <w:abstractNumId w:val="206"/>
  </w:num>
  <w:num w:numId="154" w16cid:durableId="1467503869">
    <w:abstractNumId w:val="154"/>
  </w:num>
  <w:num w:numId="155" w16cid:durableId="1980108577">
    <w:abstractNumId w:val="16"/>
  </w:num>
  <w:num w:numId="156" w16cid:durableId="442923793">
    <w:abstractNumId w:val="152"/>
  </w:num>
  <w:num w:numId="157" w16cid:durableId="613634768">
    <w:abstractNumId w:val="55"/>
  </w:num>
  <w:num w:numId="158" w16cid:durableId="1704819194">
    <w:abstractNumId w:val="160"/>
  </w:num>
  <w:num w:numId="159" w16cid:durableId="133300717">
    <w:abstractNumId w:val="279"/>
  </w:num>
  <w:num w:numId="160" w16cid:durableId="411779965">
    <w:abstractNumId w:val="58"/>
  </w:num>
  <w:num w:numId="161" w16cid:durableId="936911137">
    <w:abstractNumId w:val="105"/>
  </w:num>
  <w:num w:numId="162" w16cid:durableId="2063627464">
    <w:abstractNumId w:val="391"/>
  </w:num>
  <w:num w:numId="163" w16cid:durableId="173804405">
    <w:abstractNumId w:val="169"/>
  </w:num>
  <w:num w:numId="164" w16cid:durableId="572277498">
    <w:abstractNumId w:val="238"/>
  </w:num>
  <w:num w:numId="165" w16cid:durableId="733048914">
    <w:abstractNumId w:val="299"/>
  </w:num>
  <w:num w:numId="166" w16cid:durableId="1506094876">
    <w:abstractNumId w:val="415"/>
  </w:num>
  <w:num w:numId="167" w16cid:durableId="337005477">
    <w:abstractNumId w:val="273"/>
  </w:num>
  <w:num w:numId="168" w16cid:durableId="1730762220">
    <w:abstractNumId w:val="35"/>
  </w:num>
  <w:num w:numId="169" w16cid:durableId="571550226">
    <w:abstractNumId w:val="182"/>
  </w:num>
  <w:num w:numId="170" w16cid:durableId="1452362408">
    <w:abstractNumId w:val="155"/>
  </w:num>
  <w:num w:numId="171" w16cid:durableId="1199467508">
    <w:abstractNumId w:val="235"/>
  </w:num>
  <w:num w:numId="172" w16cid:durableId="937374713">
    <w:abstractNumId w:val="18"/>
  </w:num>
  <w:num w:numId="173" w16cid:durableId="1620799921">
    <w:abstractNumId w:val="233"/>
  </w:num>
  <w:num w:numId="174" w16cid:durableId="106891155">
    <w:abstractNumId w:val="176"/>
  </w:num>
  <w:num w:numId="175" w16cid:durableId="186138736">
    <w:abstractNumId w:val="225"/>
  </w:num>
  <w:num w:numId="176" w16cid:durableId="131825205">
    <w:abstractNumId w:val="417"/>
  </w:num>
  <w:num w:numId="177" w16cid:durableId="1426808045">
    <w:abstractNumId w:val="135"/>
  </w:num>
  <w:num w:numId="178" w16cid:durableId="51193524">
    <w:abstractNumId w:val="112"/>
  </w:num>
  <w:num w:numId="179" w16cid:durableId="1705473258">
    <w:abstractNumId w:val="406"/>
  </w:num>
  <w:num w:numId="180" w16cid:durableId="1410495790">
    <w:abstractNumId w:val="203"/>
  </w:num>
  <w:num w:numId="181" w16cid:durableId="2011790053">
    <w:abstractNumId w:val="432"/>
  </w:num>
  <w:num w:numId="182" w16cid:durableId="1680043732">
    <w:abstractNumId w:val="37"/>
  </w:num>
  <w:num w:numId="183" w16cid:durableId="708261973">
    <w:abstractNumId w:val="266"/>
  </w:num>
  <w:num w:numId="184" w16cid:durableId="375202984">
    <w:abstractNumId w:val="1"/>
  </w:num>
  <w:num w:numId="185" w16cid:durableId="710618842">
    <w:abstractNumId w:val="110"/>
  </w:num>
  <w:num w:numId="186" w16cid:durableId="1151679563">
    <w:abstractNumId w:val="226"/>
  </w:num>
  <w:num w:numId="187" w16cid:durableId="601307731">
    <w:abstractNumId w:val="328"/>
  </w:num>
  <w:num w:numId="188" w16cid:durableId="83115622">
    <w:abstractNumId w:val="61"/>
  </w:num>
  <w:num w:numId="189" w16cid:durableId="1056978597">
    <w:abstractNumId w:val="25"/>
  </w:num>
  <w:num w:numId="190" w16cid:durableId="198276416">
    <w:abstractNumId w:val="355"/>
  </w:num>
  <w:num w:numId="191" w16cid:durableId="767821537">
    <w:abstractNumId w:val="83"/>
  </w:num>
  <w:num w:numId="192" w16cid:durableId="74942579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2088840487">
    <w:abstractNumId w:val="354"/>
  </w:num>
  <w:num w:numId="194" w16cid:durableId="716785122">
    <w:abstractNumId w:val="141"/>
  </w:num>
  <w:num w:numId="195" w16cid:durableId="1126392510">
    <w:abstractNumId w:val="275"/>
  </w:num>
  <w:num w:numId="196" w16cid:durableId="1831554257">
    <w:abstractNumId w:val="150"/>
  </w:num>
  <w:num w:numId="197" w16cid:durableId="1166746454">
    <w:abstractNumId w:val="236"/>
  </w:num>
  <w:num w:numId="198" w16cid:durableId="1488286627">
    <w:abstractNumId w:val="90"/>
  </w:num>
  <w:num w:numId="199" w16cid:durableId="840583359">
    <w:abstractNumId w:val="215"/>
  </w:num>
  <w:num w:numId="200" w16cid:durableId="1905287617">
    <w:abstractNumId w:val="22"/>
  </w:num>
  <w:num w:numId="201" w16cid:durableId="1217862904">
    <w:abstractNumId w:val="72"/>
  </w:num>
  <w:num w:numId="202" w16cid:durableId="1436630615">
    <w:abstractNumId w:val="288"/>
  </w:num>
  <w:num w:numId="203" w16cid:durableId="1581715451">
    <w:abstractNumId w:val="246"/>
  </w:num>
  <w:num w:numId="204" w16cid:durableId="959189454">
    <w:abstractNumId w:val="144"/>
  </w:num>
  <w:num w:numId="205" w16cid:durableId="270825406">
    <w:abstractNumId w:val="207"/>
  </w:num>
  <w:num w:numId="206" w16cid:durableId="654603216">
    <w:abstractNumId w:val="250"/>
  </w:num>
  <w:num w:numId="207" w16cid:durableId="427502049">
    <w:abstractNumId w:val="357"/>
  </w:num>
  <w:num w:numId="208" w16cid:durableId="371658224">
    <w:abstractNumId w:val="364"/>
  </w:num>
  <w:num w:numId="209" w16cid:durableId="909771373">
    <w:abstractNumId w:val="245"/>
  </w:num>
  <w:num w:numId="210" w16cid:durableId="357200963">
    <w:abstractNumId w:val="199"/>
  </w:num>
  <w:num w:numId="211" w16cid:durableId="1899390971">
    <w:abstractNumId w:val="19"/>
  </w:num>
  <w:num w:numId="212" w16cid:durableId="1386566708">
    <w:abstractNumId w:val="122"/>
  </w:num>
  <w:num w:numId="213" w16cid:durableId="1956281290">
    <w:abstractNumId w:val="309"/>
  </w:num>
  <w:num w:numId="214" w16cid:durableId="1721393692">
    <w:abstractNumId w:val="114"/>
  </w:num>
  <w:num w:numId="215" w16cid:durableId="1947224937">
    <w:abstractNumId w:val="178"/>
  </w:num>
  <w:num w:numId="216" w16cid:durableId="441271152">
    <w:abstractNumId w:val="405"/>
  </w:num>
  <w:num w:numId="217" w16cid:durableId="1264267660">
    <w:abstractNumId w:val="210"/>
  </w:num>
  <w:num w:numId="218" w16cid:durableId="449670321">
    <w:abstractNumId w:val="31"/>
  </w:num>
  <w:num w:numId="219" w16cid:durableId="1026449029">
    <w:abstractNumId w:val="380"/>
  </w:num>
  <w:num w:numId="220" w16cid:durableId="1321807379">
    <w:abstractNumId w:val="123"/>
  </w:num>
  <w:num w:numId="221" w16cid:durableId="918976360">
    <w:abstractNumId w:val="50"/>
  </w:num>
  <w:num w:numId="222" w16cid:durableId="391857695">
    <w:abstractNumId w:val="253"/>
  </w:num>
  <w:num w:numId="223" w16cid:durableId="1119255781">
    <w:abstractNumId w:val="200"/>
  </w:num>
  <w:num w:numId="224" w16cid:durableId="1661424328">
    <w:abstractNumId w:val="64"/>
  </w:num>
  <w:num w:numId="225" w16cid:durableId="1585527580">
    <w:abstractNumId w:val="40"/>
  </w:num>
  <w:num w:numId="226" w16cid:durableId="1354839538">
    <w:abstractNumId w:val="0"/>
  </w:num>
  <w:num w:numId="227" w16cid:durableId="127094751">
    <w:abstractNumId w:val="0"/>
  </w:num>
  <w:num w:numId="228" w16cid:durableId="505364374">
    <w:abstractNumId w:val="0"/>
  </w:num>
  <w:num w:numId="229" w16cid:durableId="51928115">
    <w:abstractNumId w:val="282"/>
  </w:num>
  <w:num w:numId="230" w16cid:durableId="926768278">
    <w:abstractNumId w:val="161"/>
  </w:num>
  <w:num w:numId="231" w16cid:durableId="1724330797">
    <w:abstractNumId w:val="9"/>
  </w:num>
  <w:num w:numId="232" w16cid:durableId="653293105">
    <w:abstractNumId w:val="433"/>
  </w:num>
  <w:num w:numId="233" w16cid:durableId="75447086">
    <w:abstractNumId w:val="140"/>
  </w:num>
  <w:num w:numId="234" w16cid:durableId="247005385">
    <w:abstractNumId w:val="0"/>
  </w:num>
  <w:num w:numId="235" w16cid:durableId="575362009">
    <w:abstractNumId w:val="0"/>
  </w:num>
  <w:num w:numId="236" w16cid:durableId="784497692">
    <w:abstractNumId w:val="4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16cid:durableId="1672948051">
    <w:abstractNumId w:val="2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16cid:durableId="17673873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16cid:durableId="2072194959">
    <w:abstractNumId w:val="256"/>
  </w:num>
  <w:num w:numId="240" w16cid:durableId="1214149776">
    <w:abstractNumId w:val="180"/>
  </w:num>
  <w:num w:numId="241" w16cid:durableId="1850489308">
    <w:abstractNumId w:val="404"/>
  </w:num>
  <w:num w:numId="242" w16cid:durableId="1958564004">
    <w:abstractNumId w:val="49"/>
  </w:num>
  <w:num w:numId="243" w16cid:durableId="601030840">
    <w:abstractNumId w:val="191"/>
  </w:num>
  <w:num w:numId="244" w16cid:durableId="1262758285">
    <w:abstractNumId w:val="189"/>
  </w:num>
  <w:num w:numId="245" w16cid:durableId="1271284249">
    <w:abstractNumId w:val="30"/>
  </w:num>
  <w:num w:numId="246" w16cid:durableId="338234738">
    <w:abstractNumId w:val="21"/>
  </w:num>
  <w:num w:numId="247" w16cid:durableId="1205409578">
    <w:abstractNumId w:val="304"/>
  </w:num>
  <w:num w:numId="248" w16cid:durableId="1784424020">
    <w:abstractNumId w:val="117"/>
  </w:num>
  <w:num w:numId="249" w16cid:durableId="1085298194">
    <w:abstractNumId w:val="166"/>
  </w:num>
  <w:num w:numId="250" w16cid:durableId="2124184993">
    <w:abstractNumId w:val="329"/>
  </w:num>
  <w:num w:numId="251" w16cid:durableId="1483543079">
    <w:abstractNumId w:val="361"/>
  </w:num>
  <w:num w:numId="252" w16cid:durableId="1592423485">
    <w:abstractNumId w:val="74"/>
  </w:num>
  <w:num w:numId="253" w16cid:durableId="1561482333">
    <w:abstractNumId w:val="211"/>
  </w:num>
  <w:num w:numId="254" w16cid:durableId="815534625">
    <w:abstractNumId w:val="151"/>
  </w:num>
  <w:num w:numId="255" w16cid:durableId="31882086">
    <w:abstractNumId w:val="321"/>
  </w:num>
  <w:num w:numId="256" w16cid:durableId="1950815554">
    <w:abstractNumId w:val="270"/>
  </w:num>
  <w:num w:numId="257" w16cid:durableId="347023577">
    <w:abstractNumId w:val="212"/>
  </w:num>
  <w:num w:numId="258" w16cid:durableId="685906485">
    <w:abstractNumId w:val="128"/>
  </w:num>
  <w:num w:numId="259" w16cid:durableId="2100638224">
    <w:abstractNumId w:val="54"/>
  </w:num>
  <w:num w:numId="260" w16cid:durableId="1006518937">
    <w:abstractNumId w:val="209"/>
  </w:num>
  <w:num w:numId="261" w16cid:durableId="1057513588">
    <w:abstractNumId w:val="4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16cid:durableId="758066910">
    <w:abstractNumId w:val="1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16cid:durableId="1554192790">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16cid:durableId="733969950">
    <w:abstractNumId w:val="2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16cid:durableId="285159579">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16cid:durableId="1965426998">
    <w:abstractNumId w:val="2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16cid:durableId="684787336">
    <w:abstractNumId w:val="2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16cid:durableId="1733968139">
    <w:abstractNumId w:val="2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16cid:durableId="1745452766">
    <w:abstractNumId w:val="3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16cid:durableId="995451095">
    <w:abstractNumId w:val="375"/>
  </w:num>
  <w:num w:numId="271" w16cid:durableId="1757284002">
    <w:abstractNumId w:val="89"/>
  </w:num>
  <w:num w:numId="272" w16cid:durableId="655258060">
    <w:abstractNumId w:val="426"/>
  </w:num>
  <w:num w:numId="273" w16cid:durableId="725841248">
    <w:abstractNumId w:val="2"/>
  </w:num>
  <w:num w:numId="274" w16cid:durableId="803350435">
    <w:abstractNumId w:val="224"/>
  </w:num>
  <w:num w:numId="275" w16cid:durableId="1275598890">
    <w:abstractNumId w:val="8"/>
  </w:num>
  <w:num w:numId="276" w16cid:durableId="1116413175">
    <w:abstractNumId w:val="297"/>
  </w:num>
  <w:num w:numId="277" w16cid:durableId="898370043">
    <w:abstractNumId w:val="5"/>
  </w:num>
  <w:num w:numId="278" w16cid:durableId="348869834">
    <w:abstractNumId w:val="71"/>
  </w:num>
  <w:num w:numId="279" w16cid:durableId="1381054008">
    <w:abstractNumId w:val="414"/>
  </w:num>
  <w:num w:numId="280" w16cid:durableId="1902522381">
    <w:abstractNumId w:val="97"/>
  </w:num>
  <w:num w:numId="281" w16cid:durableId="943263783">
    <w:abstractNumId w:val="263"/>
  </w:num>
  <w:num w:numId="282" w16cid:durableId="246766410">
    <w:abstractNumId w:val="300"/>
  </w:num>
  <w:num w:numId="283" w16cid:durableId="1861628524">
    <w:abstractNumId w:val="409"/>
  </w:num>
  <w:num w:numId="284" w16cid:durableId="1254171503">
    <w:abstractNumId w:val="418"/>
  </w:num>
  <w:num w:numId="285" w16cid:durableId="181870242">
    <w:abstractNumId w:val="398"/>
  </w:num>
  <w:num w:numId="286" w16cid:durableId="2062510188">
    <w:abstractNumId w:val="45"/>
  </w:num>
  <w:num w:numId="287" w16cid:durableId="724837820">
    <w:abstractNumId w:val="283"/>
  </w:num>
  <w:num w:numId="288" w16cid:durableId="1121342828">
    <w:abstractNumId w:val="346"/>
  </w:num>
  <w:num w:numId="289" w16cid:durableId="1192961497">
    <w:abstractNumId w:val="197"/>
  </w:num>
  <w:num w:numId="290" w16cid:durableId="694814230">
    <w:abstractNumId w:val="192"/>
  </w:num>
  <w:num w:numId="291" w16cid:durableId="1768772321">
    <w:abstractNumId w:val="221"/>
  </w:num>
  <w:num w:numId="292" w16cid:durableId="1782914414">
    <w:abstractNumId w:val="277"/>
  </w:num>
  <w:num w:numId="293" w16cid:durableId="1642223874">
    <w:abstractNumId w:val="310"/>
  </w:num>
  <w:num w:numId="294" w16cid:durableId="1238055137">
    <w:abstractNumId w:val="241"/>
  </w:num>
  <w:num w:numId="295" w16cid:durableId="1914270765">
    <w:abstractNumId w:val="125"/>
  </w:num>
  <w:num w:numId="296" w16cid:durableId="390731717">
    <w:abstractNumId w:val="41"/>
  </w:num>
  <w:num w:numId="297" w16cid:durableId="376778798">
    <w:abstractNumId w:val="60"/>
  </w:num>
  <w:num w:numId="298" w16cid:durableId="322441062">
    <w:abstractNumId w:val="362"/>
  </w:num>
  <w:num w:numId="299" w16cid:durableId="465241228">
    <w:abstractNumId w:val="65"/>
  </w:num>
  <w:num w:numId="300" w16cid:durableId="221530322">
    <w:abstractNumId w:val="371"/>
  </w:num>
  <w:num w:numId="301" w16cid:durableId="403841585">
    <w:abstractNumId w:val="386"/>
  </w:num>
  <w:num w:numId="302" w16cid:durableId="1828201488">
    <w:abstractNumId w:val="120"/>
  </w:num>
  <w:num w:numId="303" w16cid:durableId="111175385">
    <w:abstractNumId w:val="336"/>
  </w:num>
  <w:num w:numId="304" w16cid:durableId="1039474588">
    <w:abstractNumId w:val="335"/>
  </w:num>
  <w:num w:numId="305" w16cid:durableId="1065445076">
    <w:abstractNumId w:val="116"/>
  </w:num>
  <w:num w:numId="306" w16cid:durableId="101196281">
    <w:abstractNumId w:val="412"/>
  </w:num>
  <w:num w:numId="307" w16cid:durableId="573587699">
    <w:abstractNumId w:val="429"/>
  </w:num>
  <w:num w:numId="308" w16cid:durableId="278806656">
    <w:abstractNumId w:val="163"/>
  </w:num>
  <w:num w:numId="309" w16cid:durableId="589461628">
    <w:abstractNumId w:val="389"/>
  </w:num>
  <w:num w:numId="310" w16cid:durableId="923807502">
    <w:abstractNumId w:val="324"/>
  </w:num>
  <w:num w:numId="311" w16cid:durableId="1757243475">
    <w:abstractNumId w:val="76"/>
  </w:num>
  <w:num w:numId="312" w16cid:durableId="1033116888">
    <w:abstractNumId w:val="195"/>
  </w:num>
  <w:num w:numId="313" w16cid:durableId="1497184818">
    <w:abstractNumId w:val="240"/>
  </w:num>
  <w:num w:numId="314" w16cid:durableId="1525317210">
    <w:abstractNumId w:val="29"/>
  </w:num>
  <w:num w:numId="315" w16cid:durableId="1375348780">
    <w:abstractNumId w:val="284"/>
  </w:num>
  <w:num w:numId="316" w16cid:durableId="87770958">
    <w:abstractNumId w:val="188"/>
  </w:num>
  <w:num w:numId="317" w16cid:durableId="1753699075">
    <w:abstractNumId w:val="344"/>
  </w:num>
  <w:num w:numId="318" w16cid:durableId="1992631800">
    <w:abstractNumId w:val="268"/>
  </w:num>
  <w:num w:numId="319" w16cid:durableId="302975798">
    <w:abstractNumId w:val="205"/>
  </w:num>
  <w:num w:numId="320" w16cid:durableId="360669509">
    <w:abstractNumId w:val="293"/>
  </w:num>
  <w:num w:numId="321" w16cid:durableId="1136725389">
    <w:abstractNumId w:val="107"/>
  </w:num>
  <w:num w:numId="322" w16cid:durableId="715590381">
    <w:abstractNumId w:val="80"/>
  </w:num>
  <w:num w:numId="323" w16cid:durableId="363403231">
    <w:abstractNumId w:val="7"/>
  </w:num>
  <w:num w:numId="324" w16cid:durableId="1277981507">
    <w:abstractNumId w:val="394"/>
  </w:num>
  <w:num w:numId="325" w16cid:durableId="754865911">
    <w:abstractNumId w:val="413"/>
  </w:num>
  <w:num w:numId="326" w16cid:durableId="2098475497">
    <w:abstractNumId w:val="397"/>
  </w:num>
  <w:num w:numId="327" w16cid:durableId="738594253">
    <w:abstractNumId w:val="168"/>
  </w:num>
  <w:num w:numId="328" w16cid:durableId="2113697029">
    <w:abstractNumId w:val="47"/>
  </w:num>
  <w:num w:numId="329" w16cid:durableId="1006635325">
    <w:abstractNumId w:val="373"/>
  </w:num>
  <w:num w:numId="330" w16cid:durableId="267661117">
    <w:abstractNumId w:val="126"/>
  </w:num>
  <w:num w:numId="331" w16cid:durableId="1929073465">
    <w:abstractNumId w:val="407"/>
  </w:num>
  <w:num w:numId="332" w16cid:durableId="732586953">
    <w:abstractNumId w:val="358"/>
  </w:num>
  <w:num w:numId="333" w16cid:durableId="1862889228">
    <w:abstractNumId w:val="340"/>
  </w:num>
  <w:num w:numId="334" w16cid:durableId="770052651">
    <w:abstractNumId w:val="382"/>
  </w:num>
  <w:num w:numId="335" w16cid:durableId="1051463515">
    <w:abstractNumId w:val="247"/>
  </w:num>
  <w:num w:numId="336" w16cid:durableId="1246527184">
    <w:abstractNumId w:val="243"/>
  </w:num>
  <w:num w:numId="337" w16cid:durableId="1432582573">
    <w:abstractNumId w:val="186"/>
  </w:num>
  <w:num w:numId="338" w16cid:durableId="1064068142">
    <w:abstractNumId w:val="75"/>
  </w:num>
  <w:num w:numId="339" w16cid:durableId="974024757">
    <w:abstractNumId w:val="376"/>
  </w:num>
  <w:num w:numId="340" w16cid:durableId="665860116">
    <w:abstractNumId w:val="44"/>
  </w:num>
  <w:num w:numId="341" w16cid:durableId="78841593">
    <w:abstractNumId w:val="130"/>
  </w:num>
  <w:num w:numId="342" w16cid:durableId="1493445810">
    <w:abstractNumId w:val="339"/>
  </w:num>
  <w:num w:numId="343" w16cid:durableId="1442605018">
    <w:abstractNumId w:val="318"/>
  </w:num>
  <w:num w:numId="344" w16cid:durableId="2001081545">
    <w:abstractNumId w:val="365"/>
  </w:num>
  <w:num w:numId="345" w16cid:durableId="865602528">
    <w:abstractNumId w:val="208"/>
  </w:num>
  <w:num w:numId="346" w16cid:durableId="332807853">
    <w:abstractNumId w:val="315"/>
  </w:num>
  <w:num w:numId="347" w16cid:durableId="562259940">
    <w:abstractNumId w:val="395"/>
  </w:num>
  <w:num w:numId="348" w16cid:durableId="22413803">
    <w:abstractNumId w:val="242"/>
  </w:num>
  <w:num w:numId="349" w16cid:durableId="629828497">
    <w:abstractNumId w:val="308"/>
  </w:num>
  <w:num w:numId="350" w16cid:durableId="642273334">
    <w:abstractNumId w:val="403"/>
  </w:num>
  <w:num w:numId="351" w16cid:durableId="1139497180">
    <w:abstractNumId w:val="269"/>
  </w:num>
  <w:num w:numId="352" w16cid:durableId="1374846431">
    <w:abstractNumId w:val="184"/>
  </w:num>
  <w:num w:numId="353" w16cid:durableId="1531455110">
    <w:abstractNumId w:val="129"/>
  </w:num>
  <w:num w:numId="354" w16cid:durableId="386733468">
    <w:abstractNumId w:val="231"/>
  </w:num>
  <w:num w:numId="355" w16cid:durableId="2041860452">
    <w:abstractNumId w:val="106"/>
  </w:num>
  <w:num w:numId="356" w16cid:durableId="1245920848">
    <w:abstractNumId w:val="249"/>
  </w:num>
  <w:num w:numId="357" w16cid:durableId="1859930258">
    <w:abstractNumId w:val="248"/>
  </w:num>
  <w:num w:numId="358" w16cid:durableId="1162425211">
    <w:abstractNumId w:val="11"/>
  </w:num>
  <w:num w:numId="359" w16cid:durableId="607010212">
    <w:abstractNumId w:val="28"/>
  </w:num>
  <w:num w:numId="360" w16cid:durableId="923564781">
    <w:abstractNumId w:val="187"/>
  </w:num>
  <w:num w:numId="361" w16cid:durableId="379935474">
    <w:abstractNumId w:val="172"/>
  </w:num>
  <w:num w:numId="362" w16cid:durableId="110705896">
    <w:abstractNumId w:val="227"/>
  </w:num>
  <w:num w:numId="363" w16cid:durableId="1834100047">
    <w:abstractNumId w:val="421"/>
  </w:num>
  <w:num w:numId="364" w16cid:durableId="33048387">
    <w:abstractNumId w:val="86"/>
  </w:num>
  <w:num w:numId="365" w16cid:durableId="197813878">
    <w:abstractNumId w:val="423"/>
  </w:num>
  <w:num w:numId="366" w16cid:durableId="360014408">
    <w:abstractNumId w:val="234"/>
  </w:num>
  <w:num w:numId="367" w16cid:durableId="382220608">
    <w:abstractNumId w:val="26"/>
  </w:num>
  <w:num w:numId="368" w16cid:durableId="1705787250">
    <w:abstractNumId w:val="157"/>
  </w:num>
  <w:num w:numId="369" w16cid:durableId="1463109135">
    <w:abstractNumId w:val="3"/>
  </w:num>
  <w:num w:numId="370" w16cid:durableId="1763716993">
    <w:abstractNumId w:val="100"/>
  </w:num>
  <w:num w:numId="371" w16cid:durableId="1999991982">
    <w:abstractNumId w:val="121"/>
  </w:num>
  <w:num w:numId="372" w16cid:durableId="1013338517">
    <w:abstractNumId w:val="36"/>
  </w:num>
  <w:num w:numId="373" w16cid:durableId="839006419">
    <w:abstractNumId w:val="202"/>
  </w:num>
  <w:num w:numId="374" w16cid:durableId="1555432488">
    <w:abstractNumId w:val="174"/>
  </w:num>
  <w:num w:numId="375" w16cid:durableId="2072193691">
    <w:abstractNumId w:val="232"/>
  </w:num>
  <w:num w:numId="376" w16cid:durableId="2024623865">
    <w:abstractNumId w:val="374"/>
  </w:num>
  <w:num w:numId="377" w16cid:durableId="1935702886">
    <w:abstractNumId w:val="331"/>
  </w:num>
  <w:num w:numId="378" w16cid:durableId="935945412">
    <w:abstractNumId w:val="431"/>
  </w:num>
  <w:num w:numId="379" w16cid:durableId="1454596538">
    <w:abstractNumId w:val="356"/>
  </w:num>
  <w:num w:numId="380" w16cid:durableId="788857146">
    <w:abstractNumId w:val="156"/>
  </w:num>
  <w:num w:numId="381" w16cid:durableId="987444510">
    <w:abstractNumId w:val="260"/>
  </w:num>
  <w:num w:numId="382" w16cid:durableId="619915669">
    <w:abstractNumId w:val="385"/>
  </w:num>
  <w:num w:numId="383" w16cid:durableId="1917976713">
    <w:abstractNumId w:val="149"/>
  </w:num>
  <w:num w:numId="384" w16cid:durableId="1281182807">
    <w:abstractNumId w:val="411"/>
  </w:num>
  <w:num w:numId="385" w16cid:durableId="82804214">
    <w:abstractNumId w:val="158"/>
  </w:num>
  <w:num w:numId="386" w16cid:durableId="518812712">
    <w:abstractNumId w:val="352"/>
  </w:num>
  <w:num w:numId="387" w16cid:durableId="544566654">
    <w:abstractNumId w:val="305"/>
  </w:num>
  <w:num w:numId="388" w16cid:durableId="2050839321">
    <w:abstractNumId w:val="119"/>
  </w:num>
  <w:num w:numId="389" w16cid:durableId="1006134272">
    <w:abstractNumId w:val="145"/>
  </w:num>
  <w:num w:numId="390" w16cid:durableId="971861161">
    <w:abstractNumId w:val="377"/>
  </w:num>
  <w:num w:numId="391" w16cid:durableId="1995793638">
    <w:abstractNumId w:val="84"/>
  </w:num>
  <w:num w:numId="392" w16cid:durableId="391151289">
    <w:abstractNumId w:val="264"/>
  </w:num>
  <w:num w:numId="393" w16cid:durableId="848449435">
    <w:abstractNumId w:val="228"/>
  </w:num>
  <w:num w:numId="394" w16cid:durableId="182212834">
    <w:abstractNumId w:val="56"/>
  </w:num>
  <w:num w:numId="395" w16cid:durableId="1822650641">
    <w:abstractNumId w:val="424"/>
  </w:num>
  <w:num w:numId="396" w16cid:durableId="1141732830">
    <w:abstractNumId w:val="17"/>
  </w:num>
  <w:num w:numId="397" w16cid:durableId="359284773">
    <w:abstractNumId w:val="108"/>
  </w:num>
  <w:num w:numId="398" w16cid:durableId="1360279735">
    <w:abstractNumId w:val="27"/>
  </w:num>
  <w:num w:numId="399" w16cid:durableId="255983641">
    <w:abstractNumId w:val="381"/>
  </w:num>
  <w:num w:numId="400" w16cid:durableId="1124039695">
    <w:abstractNumId w:val="139"/>
  </w:num>
  <w:num w:numId="401" w16cid:durableId="1214460082">
    <w:abstractNumId w:val="257"/>
  </w:num>
  <w:num w:numId="402" w16cid:durableId="854266350">
    <w:abstractNumId w:val="430"/>
  </w:num>
  <w:num w:numId="403" w16cid:durableId="430470481">
    <w:abstractNumId w:val="400"/>
  </w:num>
  <w:num w:numId="404" w16cid:durableId="321668409">
    <w:abstractNumId w:val="303"/>
  </w:num>
  <w:num w:numId="405" w16cid:durableId="451823559">
    <w:abstractNumId w:val="302"/>
  </w:num>
  <w:num w:numId="406" w16cid:durableId="1396970904">
    <w:abstractNumId w:val="230"/>
  </w:num>
  <w:num w:numId="407" w16cid:durableId="55513623">
    <w:abstractNumId w:val="292"/>
  </w:num>
  <w:num w:numId="408" w16cid:durableId="1499495712">
    <w:abstractNumId w:val="96"/>
  </w:num>
  <w:num w:numId="409" w16cid:durableId="704600658">
    <w:abstractNumId w:val="281"/>
  </w:num>
  <w:num w:numId="410" w16cid:durableId="2036269597">
    <w:abstractNumId w:val="185"/>
  </w:num>
  <w:num w:numId="411" w16cid:durableId="386997515">
    <w:abstractNumId w:val="360"/>
  </w:num>
  <w:num w:numId="412" w16cid:durableId="900949296">
    <w:abstractNumId w:val="159"/>
  </w:num>
  <w:num w:numId="413" w16cid:durableId="364644906">
    <w:abstractNumId w:val="48"/>
  </w:num>
  <w:num w:numId="414" w16cid:durableId="878473119">
    <w:abstractNumId w:val="24"/>
  </w:num>
  <w:num w:numId="415" w16cid:durableId="574436345">
    <w:abstractNumId w:val="67"/>
  </w:num>
  <w:num w:numId="416" w16cid:durableId="1561867166">
    <w:abstractNumId w:val="12"/>
  </w:num>
  <w:num w:numId="417" w16cid:durableId="187259079">
    <w:abstractNumId w:val="131"/>
  </w:num>
  <w:num w:numId="418" w16cid:durableId="808671200">
    <w:abstractNumId w:val="366"/>
  </w:num>
  <w:num w:numId="419" w16cid:durableId="1224174050">
    <w:abstractNumId w:val="222"/>
  </w:num>
  <w:num w:numId="420" w16cid:durableId="333726913">
    <w:abstractNumId w:val="298"/>
  </w:num>
  <w:num w:numId="421" w16cid:durableId="1197111709">
    <w:abstractNumId w:val="219"/>
  </w:num>
  <w:num w:numId="422" w16cid:durableId="85197415">
    <w:abstractNumId w:val="319"/>
  </w:num>
  <w:num w:numId="423" w16cid:durableId="643241870">
    <w:abstractNumId w:val="313"/>
  </w:num>
  <w:num w:numId="424" w16cid:durableId="217518541">
    <w:abstractNumId w:val="95"/>
  </w:num>
  <w:num w:numId="425" w16cid:durableId="711148239">
    <w:abstractNumId w:val="179"/>
  </w:num>
  <w:num w:numId="426" w16cid:durableId="1590770024">
    <w:abstractNumId w:val="101"/>
  </w:num>
  <w:num w:numId="427" w16cid:durableId="857501255">
    <w:abstractNumId w:val="337"/>
  </w:num>
  <w:num w:numId="428" w16cid:durableId="1541473484">
    <w:abstractNumId w:val="201"/>
  </w:num>
  <w:num w:numId="429" w16cid:durableId="2130542392">
    <w:abstractNumId w:val="290"/>
  </w:num>
  <w:num w:numId="430" w16cid:durableId="1352298453">
    <w:abstractNumId w:val="43"/>
  </w:num>
  <w:num w:numId="431" w16cid:durableId="1183592768">
    <w:abstractNumId w:val="325"/>
  </w:num>
  <w:num w:numId="432" w16cid:durableId="1224758097">
    <w:abstractNumId w:val="93"/>
  </w:num>
  <w:num w:numId="433" w16cid:durableId="1412387812">
    <w:abstractNumId w:val="52"/>
  </w:num>
  <w:num w:numId="434" w16cid:durableId="2025742696">
    <w:abstractNumId w:val="68"/>
  </w:num>
  <w:num w:numId="435" w16cid:durableId="1785539345">
    <w:abstractNumId w:val="330"/>
  </w:num>
  <w:num w:numId="436" w16cid:durableId="141889330">
    <w:abstractNumId w:val="148"/>
  </w:num>
  <w:num w:numId="437" w16cid:durableId="546911998">
    <w:abstractNumId w:val="428"/>
  </w:num>
  <w:num w:numId="438" w16cid:durableId="1688949595">
    <w:abstractNumId w:val="102"/>
  </w:num>
  <w:num w:numId="439" w16cid:durableId="1668706026">
    <w:abstractNumId w:val="287"/>
  </w:num>
  <w:num w:numId="440" w16cid:durableId="893003152">
    <w:abstractNumId w:val="165"/>
  </w:num>
  <w:num w:numId="441" w16cid:durableId="869295724">
    <w:abstractNumId w:val="23"/>
  </w:num>
  <w:num w:numId="442" w16cid:durableId="528686480">
    <w:abstractNumId w:val="262"/>
  </w:num>
  <w:num w:numId="443" w16cid:durableId="79759712">
    <w:abstractNumId w:val="320"/>
  </w:num>
  <w:num w:numId="444" w16cid:durableId="500199656">
    <w:abstractNumId w:val="289"/>
  </w:num>
  <w:num w:numId="445" w16cid:durableId="303779387">
    <w:abstractNumId w:val="13"/>
  </w:num>
  <w:num w:numId="446" w16cid:durableId="1068310757">
    <w:abstractNumId w:val="167"/>
  </w:num>
  <w:num w:numId="447" w16cid:durableId="862479519">
    <w:abstractNumId w:val="425"/>
  </w:num>
  <w:num w:numId="448" w16cid:durableId="222956545">
    <w:abstractNumId w:val="217"/>
  </w:num>
  <w:num w:numId="449" w16cid:durableId="454712508">
    <w:abstractNumId w:val="350"/>
  </w:num>
  <w:num w:numId="450" w16cid:durableId="1790582733">
    <w:abstractNumId w:val="88"/>
  </w:num>
  <w:num w:numId="451" w16cid:durableId="1715693620">
    <w:abstractNumId w:val="384"/>
  </w:num>
  <w:num w:numId="452" w16cid:durableId="1271429537">
    <w:abstractNumId w:val="351"/>
  </w:num>
  <w:num w:numId="453" w16cid:durableId="1140154730">
    <w:abstractNumId w:val="387"/>
  </w:num>
  <w:num w:numId="454" w16cid:durableId="710301982">
    <w:abstractNumId w:val="218"/>
  </w:num>
  <w:num w:numId="455" w16cid:durableId="1382317577">
    <w:abstractNumId w:val="393"/>
  </w:num>
  <w:num w:numId="456" w16cid:durableId="1101606099">
    <w:abstractNumId w:val="32"/>
  </w:num>
  <w:num w:numId="457" w16cid:durableId="1501119776">
    <w:abstractNumId w:val="399"/>
  </w:num>
  <w:num w:numId="458" w16cid:durableId="1102146216">
    <w:abstractNumId w:val="51"/>
  </w:num>
  <w:num w:numId="459" w16cid:durableId="703673157">
    <w:abstractNumId w:val="173"/>
  </w:num>
  <w:num w:numId="460" w16cid:durableId="791679483">
    <w:abstractNumId w:val="422"/>
  </w:num>
  <w:num w:numId="461" w16cid:durableId="1254512307">
    <w:abstractNumId w:val="327"/>
  </w:num>
  <w:num w:numId="462" w16cid:durableId="1312832563">
    <w:abstractNumId w:val="137"/>
  </w:num>
  <w:num w:numId="463" w16cid:durableId="2085955211">
    <w:abstractNumId w:val="359"/>
  </w:num>
  <w:num w:numId="464" w16cid:durableId="1219130538">
    <w:abstractNumId w:val="296"/>
  </w:num>
  <w:num w:numId="465" w16cid:durableId="249972818">
    <w:abstractNumId w:val="416"/>
  </w:num>
  <w:num w:numId="466" w16cid:durableId="1724869777">
    <w:abstractNumId w:val="261"/>
  </w:num>
  <w:numIdMacAtCleanup w:val="3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3FD"/>
    <w:rsid w:val="000007E1"/>
    <w:rsid w:val="0000084A"/>
    <w:rsid w:val="00000CFB"/>
    <w:rsid w:val="0000138B"/>
    <w:rsid w:val="000037FD"/>
    <w:rsid w:val="0000469A"/>
    <w:rsid w:val="0000476F"/>
    <w:rsid w:val="00004882"/>
    <w:rsid w:val="00004DC7"/>
    <w:rsid w:val="00005A93"/>
    <w:rsid w:val="00005D80"/>
    <w:rsid w:val="000101FA"/>
    <w:rsid w:val="000102F9"/>
    <w:rsid w:val="00010E7B"/>
    <w:rsid w:val="000201E0"/>
    <w:rsid w:val="00021D0D"/>
    <w:rsid w:val="000227D0"/>
    <w:rsid w:val="00022A8E"/>
    <w:rsid w:val="00022DDF"/>
    <w:rsid w:val="000231FC"/>
    <w:rsid w:val="000250CD"/>
    <w:rsid w:val="000251FA"/>
    <w:rsid w:val="00027762"/>
    <w:rsid w:val="00031C2E"/>
    <w:rsid w:val="00032E6E"/>
    <w:rsid w:val="00032E81"/>
    <w:rsid w:val="00034636"/>
    <w:rsid w:val="0003551A"/>
    <w:rsid w:val="000364D3"/>
    <w:rsid w:val="00036564"/>
    <w:rsid w:val="00037817"/>
    <w:rsid w:val="00037E5F"/>
    <w:rsid w:val="00040066"/>
    <w:rsid w:val="000403B7"/>
    <w:rsid w:val="000405ED"/>
    <w:rsid w:val="00042570"/>
    <w:rsid w:val="00042715"/>
    <w:rsid w:val="00042B27"/>
    <w:rsid w:val="00042E7F"/>
    <w:rsid w:val="00045043"/>
    <w:rsid w:val="00045E9B"/>
    <w:rsid w:val="00047A8C"/>
    <w:rsid w:val="00050107"/>
    <w:rsid w:val="00050460"/>
    <w:rsid w:val="00051CA2"/>
    <w:rsid w:val="000521BF"/>
    <w:rsid w:val="000532ED"/>
    <w:rsid w:val="00053A25"/>
    <w:rsid w:val="00053CBC"/>
    <w:rsid w:val="0005404D"/>
    <w:rsid w:val="000548A1"/>
    <w:rsid w:val="00054F1D"/>
    <w:rsid w:val="000566F3"/>
    <w:rsid w:val="000572A3"/>
    <w:rsid w:val="000606C5"/>
    <w:rsid w:val="00061B65"/>
    <w:rsid w:val="000623C3"/>
    <w:rsid w:val="000628C7"/>
    <w:rsid w:val="000629C4"/>
    <w:rsid w:val="00064285"/>
    <w:rsid w:val="000654D1"/>
    <w:rsid w:val="0006760B"/>
    <w:rsid w:val="00070E22"/>
    <w:rsid w:val="00071DFD"/>
    <w:rsid w:val="00072C6E"/>
    <w:rsid w:val="00072C93"/>
    <w:rsid w:val="00073180"/>
    <w:rsid w:val="000736A1"/>
    <w:rsid w:val="00073C3F"/>
    <w:rsid w:val="00074011"/>
    <w:rsid w:val="00074285"/>
    <w:rsid w:val="00074BAC"/>
    <w:rsid w:val="00074CA9"/>
    <w:rsid w:val="00080B8C"/>
    <w:rsid w:val="00081BA1"/>
    <w:rsid w:val="000837AA"/>
    <w:rsid w:val="00083BB9"/>
    <w:rsid w:val="00084823"/>
    <w:rsid w:val="0008596A"/>
    <w:rsid w:val="00085C0F"/>
    <w:rsid w:val="00086161"/>
    <w:rsid w:val="000875C2"/>
    <w:rsid w:val="0008790B"/>
    <w:rsid w:val="0009012E"/>
    <w:rsid w:val="00090F1B"/>
    <w:rsid w:val="0009129C"/>
    <w:rsid w:val="00092156"/>
    <w:rsid w:val="000923B3"/>
    <w:rsid w:val="000925EC"/>
    <w:rsid w:val="00093A32"/>
    <w:rsid w:val="00093A73"/>
    <w:rsid w:val="00094524"/>
    <w:rsid w:val="00094609"/>
    <w:rsid w:val="00094C16"/>
    <w:rsid w:val="000961FA"/>
    <w:rsid w:val="00096494"/>
    <w:rsid w:val="000A134E"/>
    <w:rsid w:val="000A13B9"/>
    <w:rsid w:val="000A1BAE"/>
    <w:rsid w:val="000A273F"/>
    <w:rsid w:val="000A38FA"/>
    <w:rsid w:val="000A39D6"/>
    <w:rsid w:val="000A3B92"/>
    <w:rsid w:val="000A47CC"/>
    <w:rsid w:val="000A4CAE"/>
    <w:rsid w:val="000A5DBD"/>
    <w:rsid w:val="000A7888"/>
    <w:rsid w:val="000A7C9D"/>
    <w:rsid w:val="000B1105"/>
    <w:rsid w:val="000B112A"/>
    <w:rsid w:val="000B1B05"/>
    <w:rsid w:val="000B3D2A"/>
    <w:rsid w:val="000B4AF8"/>
    <w:rsid w:val="000B5F25"/>
    <w:rsid w:val="000C1057"/>
    <w:rsid w:val="000C18DD"/>
    <w:rsid w:val="000C2D7B"/>
    <w:rsid w:val="000C2EC7"/>
    <w:rsid w:val="000C34B8"/>
    <w:rsid w:val="000C375E"/>
    <w:rsid w:val="000C57A8"/>
    <w:rsid w:val="000C5C7B"/>
    <w:rsid w:val="000C6B8C"/>
    <w:rsid w:val="000C78A5"/>
    <w:rsid w:val="000D04E8"/>
    <w:rsid w:val="000D1706"/>
    <w:rsid w:val="000D532A"/>
    <w:rsid w:val="000D6695"/>
    <w:rsid w:val="000D73B2"/>
    <w:rsid w:val="000D7474"/>
    <w:rsid w:val="000D7FB2"/>
    <w:rsid w:val="000E0B49"/>
    <w:rsid w:val="000E0E07"/>
    <w:rsid w:val="000E131E"/>
    <w:rsid w:val="000E181A"/>
    <w:rsid w:val="000E1FA3"/>
    <w:rsid w:val="000E51D3"/>
    <w:rsid w:val="000E6E3B"/>
    <w:rsid w:val="000F1CB4"/>
    <w:rsid w:val="000F1D26"/>
    <w:rsid w:val="000F27A7"/>
    <w:rsid w:val="000F5698"/>
    <w:rsid w:val="000F5BF9"/>
    <w:rsid w:val="000F62AD"/>
    <w:rsid w:val="000F65FB"/>
    <w:rsid w:val="000F6D69"/>
    <w:rsid w:val="000F6E00"/>
    <w:rsid w:val="000F7E9C"/>
    <w:rsid w:val="00101191"/>
    <w:rsid w:val="00102618"/>
    <w:rsid w:val="001053A4"/>
    <w:rsid w:val="001107DB"/>
    <w:rsid w:val="0011247E"/>
    <w:rsid w:val="00113605"/>
    <w:rsid w:val="0011425B"/>
    <w:rsid w:val="00114CD7"/>
    <w:rsid w:val="00114F46"/>
    <w:rsid w:val="00116B96"/>
    <w:rsid w:val="0011700F"/>
    <w:rsid w:val="00117021"/>
    <w:rsid w:val="00121087"/>
    <w:rsid w:val="00123C3F"/>
    <w:rsid w:val="001246C5"/>
    <w:rsid w:val="00124D65"/>
    <w:rsid w:val="001255D0"/>
    <w:rsid w:val="00126887"/>
    <w:rsid w:val="00127DA3"/>
    <w:rsid w:val="00130999"/>
    <w:rsid w:val="0013250C"/>
    <w:rsid w:val="001337FC"/>
    <w:rsid w:val="00134D28"/>
    <w:rsid w:val="00135471"/>
    <w:rsid w:val="001363F5"/>
    <w:rsid w:val="00136663"/>
    <w:rsid w:val="00136F21"/>
    <w:rsid w:val="00140839"/>
    <w:rsid w:val="001425DF"/>
    <w:rsid w:val="0014406E"/>
    <w:rsid w:val="00145246"/>
    <w:rsid w:val="00145BF4"/>
    <w:rsid w:val="0014769F"/>
    <w:rsid w:val="0015023C"/>
    <w:rsid w:val="00150756"/>
    <w:rsid w:val="00150C01"/>
    <w:rsid w:val="00151333"/>
    <w:rsid w:val="00151A36"/>
    <w:rsid w:val="0015222C"/>
    <w:rsid w:val="001525D5"/>
    <w:rsid w:val="00152777"/>
    <w:rsid w:val="00152891"/>
    <w:rsid w:val="00152E5D"/>
    <w:rsid w:val="0015392A"/>
    <w:rsid w:val="00155596"/>
    <w:rsid w:val="00156C87"/>
    <w:rsid w:val="00157642"/>
    <w:rsid w:val="00160160"/>
    <w:rsid w:val="00161120"/>
    <w:rsid w:val="00161A1D"/>
    <w:rsid w:val="00162AE9"/>
    <w:rsid w:val="00163219"/>
    <w:rsid w:val="00163FD2"/>
    <w:rsid w:val="00164360"/>
    <w:rsid w:val="00164BB2"/>
    <w:rsid w:val="001674C2"/>
    <w:rsid w:val="001676C5"/>
    <w:rsid w:val="0017026B"/>
    <w:rsid w:val="00170B71"/>
    <w:rsid w:val="00170B80"/>
    <w:rsid w:val="00170D66"/>
    <w:rsid w:val="00170DC0"/>
    <w:rsid w:val="00171020"/>
    <w:rsid w:val="00171E06"/>
    <w:rsid w:val="001737D1"/>
    <w:rsid w:val="0017569D"/>
    <w:rsid w:val="00175FC3"/>
    <w:rsid w:val="001775E1"/>
    <w:rsid w:val="001779DB"/>
    <w:rsid w:val="00177A35"/>
    <w:rsid w:val="001816E7"/>
    <w:rsid w:val="0018192F"/>
    <w:rsid w:val="00181FA6"/>
    <w:rsid w:val="0018210E"/>
    <w:rsid w:val="0018258F"/>
    <w:rsid w:val="00182818"/>
    <w:rsid w:val="001844F2"/>
    <w:rsid w:val="0018465A"/>
    <w:rsid w:val="001854E1"/>
    <w:rsid w:val="00186C5A"/>
    <w:rsid w:val="00190276"/>
    <w:rsid w:val="00190514"/>
    <w:rsid w:val="00190E5C"/>
    <w:rsid w:val="00191642"/>
    <w:rsid w:val="0019253E"/>
    <w:rsid w:val="001930B8"/>
    <w:rsid w:val="001947E4"/>
    <w:rsid w:val="00194A45"/>
    <w:rsid w:val="001952E1"/>
    <w:rsid w:val="00195A1B"/>
    <w:rsid w:val="00195A80"/>
    <w:rsid w:val="00195C46"/>
    <w:rsid w:val="0019614E"/>
    <w:rsid w:val="001A1A71"/>
    <w:rsid w:val="001A208D"/>
    <w:rsid w:val="001A3C07"/>
    <w:rsid w:val="001A4836"/>
    <w:rsid w:val="001A67F7"/>
    <w:rsid w:val="001A6927"/>
    <w:rsid w:val="001B1B59"/>
    <w:rsid w:val="001B2A8D"/>
    <w:rsid w:val="001B32A6"/>
    <w:rsid w:val="001B4E91"/>
    <w:rsid w:val="001B639E"/>
    <w:rsid w:val="001B6EB4"/>
    <w:rsid w:val="001B72EC"/>
    <w:rsid w:val="001B7F95"/>
    <w:rsid w:val="001C0B0A"/>
    <w:rsid w:val="001C1941"/>
    <w:rsid w:val="001C22F4"/>
    <w:rsid w:val="001C3544"/>
    <w:rsid w:val="001C3ECD"/>
    <w:rsid w:val="001C4133"/>
    <w:rsid w:val="001C44C8"/>
    <w:rsid w:val="001C5588"/>
    <w:rsid w:val="001C573D"/>
    <w:rsid w:val="001C58F7"/>
    <w:rsid w:val="001C5E17"/>
    <w:rsid w:val="001C634E"/>
    <w:rsid w:val="001C65A5"/>
    <w:rsid w:val="001C7321"/>
    <w:rsid w:val="001D06D8"/>
    <w:rsid w:val="001D0D81"/>
    <w:rsid w:val="001D178A"/>
    <w:rsid w:val="001D17B7"/>
    <w:rsid w:val="001D3A4E"/>
    <w:rsid w:val="001D407C"/>
    <w:rsid w:val="001D4C2C"/>
    <w:rsid w:val="001D4FB1"/>
    <w:rsid w:val="001D5DFA"/>
    <w:rsid w:val="001D641A"/>
    <w:rsid w:val="001D6462"/>
    <w:rsid w:val="001D7FF8"/>
    <w:rsid w:val="001E03E3"/>
    <w:rsid w:val="001E0429"/>
    <w:rsid w:val="001E0640"/>
    <w:rsid w:val="001E0C81"/>
    <w:rsid w:val="001E1BC5"/>
    <w:rsid w:val="001E2E30"/>
    <w:rsid w:val="001E37DD"/>
    <w:rsid w:val="001E4D33"/>
    <w:rsid w:val="001E5321"/>
    <w:rsid w:val="001E5DE9"/>
    <w:rsid w:val="001E62E0"/>
    <w:rsid w:val="001E6834"/>
    <w:rsid w:val="001E6EC5"/>
    <w:rsid w:val="001E7648"/>
    <w:rsid w:val="001E7687"/>
    <w:rsid w:val="001F28BE"/>
    <w:rsid w:val="001F3846"/>
    <w:rsid w:val="001F3F39"/>
    <w:rsid w:val="001F46B8"/>
    <w:rsid w:val="001F49C4"/>
    <w:rsid w:val="001F55E2"/>
    <w:rsid w:val="001F5685"/>
    <w:rsid w:val="001F6D63"/>
    <w:rsid w:val="001F70D7"/>
    <w:rsid w:val="001F7175"/>
    <w:rsid w:val="00200D7D"/>
    <w:rsid w:val="0020103F"/>
    <w:rsid w:val="0020111E"/>
    <w:rsid w:val="00201646"/>
    <w:rsid w:val="002017BA"/>
    <w:rsid w:val="0020216F"/>
    <w:rsid w:val="00202C45"/>
    <w:rsid w:val="0020304C"/>
    <w:rsid w:val="002038F5"/>
    <w:rsid w:val="00203C4B"/>
    <w:rsid w:val="002042DF"/>
    <w:rsid w:val="002043C9"/>
    <w:rsid w:val="002044D4"/>
    <w:rsid w:val="0020490F"/>
    <w:rsid w:val="002049DA"/>
    <w:rsid w:val="00204ADF"/>
    <w:rsid w:val="0020576F"/>
    <w:rsid w:val="00206B80"/>
    <w:rsid w:val="00207F6B"/>
    <w:rsid w:val="002103E0"/>
    <w:rsid w:val="00211171"/>
    <w:rsid w:val="00212D31"/>
    <w:rsid w:val="00213221"/>
    <w:rsid w:val="00213265"/>
    <w:rsid w:val="0021355D"/>
    <w:rsid w:val="00214ABE"/>
    <w:rsid w:val="002154C2"/>
    <w:rsid w:val="00216984"/>
    <w:rsid w:val="00216FA2"/>
    <w:rsid w:val="00220413"/>
    <w:rsid w:val="00220559"/>
    <w:rsid w:val="0022063A"/>
    <w:rsid w:val="00220A21"/>
    <w:rsid w:val="00220AA2"/>
    <w:rsid w:val="00220EC1"/>
    <w:rsid w:val="00221329"/>
    <w:rsid w:val="002226AF"/>
    <w:rsid w:val="00222CC7"/>
    <w:rsid w:val="00222D87"/>
    <w:rsid w:val="00223183"/>
    <w:rsid w:val="002234ED"/>
    <w:rsid w:val="002241B4"/>
    <w:rsid w:val="00224849"/>
    <w:rsid w:val="0022568E"/>
    <w:rsid w:val="00225793"/>
    <w:rsid w:val="00225AA9"/>
    <w:rsid w:val="002262D5"/>
    <w:rsid w:val="002266EC"/>
    <w:rsid w:val="00226E85"/>
    <w:rsid w:val="00226F36"/>
    <w:rsid w:val="00227169"/>
    <w:rsid w:val="00230B3B"/>
    <w:rsid w:val="002346D8"/>
    <w:rsid w:val="002347CF"/>
    <w:rsid w:val="00235969"/>
    <w:rsid w:val="002363DE"/>
    <w:rsid w:val="0023643E"/>
    <w:rsid w:val="002367F6"/>
    <w:rsid w:val="00236C10"/>
    <w:rsid w:val="00237A70"/>
    <w:rsid w:val="002407AF"/>
    <w:rsid w:val="00241519"/>
    <w:rsid w:val="00241EF4"/>
    <w:rsid w:val="00241FC1"/>
    <w:rsid w:val="00242F4E"/>
    <w:rsid w:val="00243624"/>
    <w:rsid w:val="00243E52"/>
    <w:rsid w:val="00244265"/>
    <w:rsid w:val="0024464E"/>
    <w:rsid w:val="00244732"/>
    <w:rsid w:val="00244F31"/>
    <w:rsid w:val="00245D1C"/>
    <w:rsid w:val="002467F2"/>
    <w:rsid w:val="00246DED"/>
    <w:rsid w:val="00247968"/>
    <w:rsid w:val="00251C45"/>
    <w:rsid w:val="00253A03"/>
    <w:rsid w:val="00253F49"/>
    <w:rsid w:val="0025482F"/>
    <w:rsid w:val="00255522"/>
    <w:rsid w:val="00255536"/>
    <w:rsid w:val="00255781"/>
    <w:rsid w:val="00256C7F"/>
    <w:rsid w:val="00260703"/>
    <w:rsid w:val="00260CA6"/>
    <w:rsid w:val="00262CD1"/>
    <w:rsid w:val="002651CC"/>
    <w:rsid w:val="0026540C"/>
    <w:rsid w:val="00265B8E"/>
    <w:rsid w:val="00266357"/>
    <w:rsid w:val="002670C0"/>
    <w:rsid w:val="0027010F"/>
    <w:rsid w:val="002705AA"/>
    <w:rsid w:val="00270D17"/>
    <w:rsid w:val="00271A26"/>
    <w:rsid w:val="002725FF"/>
    <w:rsid w:val="002726BD"/>
    <w:rsid w:val="002737E3"/>
    <w:rsid w:val="00274CE1"/>
    <w:rsid w:val="00274DDD"/>
    <w:rsid w:val="00274FD4"/>
    <w:rsid w:val="002753A9"/>
    <w:rsid w:val="0027549F"/>
    <w:rsid w:val="002756D5"/>
    <w:rsid w:val="00275A9D"/>
    <w:rsid w:val="00275FF0"/>
    <w:rsid w:val="00277203"/>
    <w:rsid w:val="00280253"/>
    <w:rsid w:val="0028095F"/>
    <w:rsid w:val="0028229B"/>
    <w:rsid w:val="00282334"/>
    <w:rsid w:val="00283A82"/>
    <w:rsid w:val="00284F74"/>
    <w:rsid w:val="0028596D"/>
    <w:rsid w:val="002863A3"/>
    <w:rsid w:val="002871EF"/>
    <w:rsid w:val="002873B2"/>
    <w:rsid w:val="00290CDA"/>
    <w:rsid w:val="0029177A"/>
    <w:rsid w:val="002918A7"/>
    <w:rsid w:val="002928E4"/>
    <w:rsid w:val="002949E4"/>
    <w:rsid w:val="0029669E"/>
    <w:rsid w:val="00296FD0"/>
    <w:rsid w:val="00297F47"/>
    <w:rsid w:val="002A0E6A"/>
    <w:rsid w:val="002A23AF"/>
    <w:rsid w:val="002A294A"/>
    <w:rsid w:val="002A4769"/>
    <w:rsid w:val="002A4C00"/>
    <w:rsid w:val="002A4F4F"/>
    <w:rsid w:val="002A56E8"/>
    <w:rsid w:val="002A5D01"/>
    <w:rsid w:val="002A5D28"/>
    <w:rsid w:val="002A5FEC"/>
    <w:rsid w:val="002B08F5"/>
    <w:rsid w:val="002B1331"/>
    <w:rsid w:val="002B2188"/>
    <w:rsid w:val="002B38CB"/>
    <w:rsid w:val="002B3FA1"/>
    <w:rsid w:val="002B500E"/>
    <w:rsid w:val="002B5F43"/>
    <w:rsid w:val="002B67D3"/>
    <w:rsid w:val="002B71EE"/>
    <w:rsid w:val="002C0662"/>
    <w:rsid w:val="002C06F6"/>
    <w:rsid w:val="002C09B6"/>
    <w:rsid w:val="002C09C1"/>
    <w:rsid w:val="002C0E3B"/>
    <w:rsid w:val="002C0EF5"/>
    <w:rsid w:val="002C1CB0"/>
    <w:rsid w:val="002C1F1C"/>
    <w:rsid w:val="002C2F72"/>
    <w:rsid w:val="002C31E5"/>
    <w:rsid w:val="002C3667"/>
    <w:rsid w:val="002C3E44"/>
    <w:rsid w:val="002C434F"/>
    <w:rsid w:val="002C4487"/>
    <w:rsid w:val="002C542D"/>
    <w:rsid w:val="002C5CAE"/>
    <w:rsid w:val="002C6205"/>
    <w:rsid w:val="002C63FF"/>
    <w:rsid w:val="002C655F"/>
    <w:rsid w:val="002C6698"/>
    <w:rsid w:val="002C684D"/>
    <w:rsid w:val="002C78E4"/>
    <w:rsid w:val="002C7EB1"/>
    <w:rsid w:val="002D0187"/>
    <w:rsid w:val="002D08C6"/>
    <w:rsid w:val="002D0F0D"/>
    <w:rsid w:val="002D3156"/>
    <w:rsid w:val="002D3F68"/>
    <w:rsid w:val="002D45D0"/>
    <w:rsid w:val="002D479D"/>
    <w:rsid w:val="002D5470"/>
    <w:rsid w:val="002D64AA"/>
    <w:rsid w:val="002D784E"/>
    <w:rsid w:val="002E0B81"/>
    <w:rsid w:val="002E2682"/>
    <w:rsid w:val="002E3137"/>
    <w:rsid w:val="002E4A5D"/>
    <w:rsid w:val="002E4DAB"/>
    <w:rsid w:val="002E5C14"/>
    <w:rsid w:val="002E5F77"/>
    <w:rsid w:val="002E66EC"/>
    <w:rsid w:val="002E72AE"/>
    <w:rsid w:val="002E76A9"/>
    <w:rsid w:val="002F0AB8"/>
    <w:rsid w:val="002F32E8"/>
    <w:rsid w:val="002F341D"/>
    <w:rsid w:val="002F38BB"/>
    <w:rsid w:val="002F43B3"/>
    <w:rsid w:val="002F4C83"/>
    <w:rsid w:val="002F4F2B"/>
    <w:rsid w:val="002F5620"/>
    <w:rsid w:val="002F5DC5"/>
    <w:rsid w:val="002F7487"/>
    <w:rsid w:val="002F7B66"/>
    <w:rsid w:val="0030085F"/>
    <w:rsid w:val="00301775"/>
    <w:rsid w:val="0030189A"/>
    <w:rsid w:val="00302018"/>
    <w:rsid w:val="0030257A"/>
    <w:rsid w:val="0030378C"/>
    <w:rsid w:val="0031010F"/>
    <w:rsid w:val="00312489"/>
    <w:rsid w:val="00312724"/>
    <w:rsid w:val="00312E1F"/>
    <w:rsid w:val="0031522B"/>
    <w:rsid w:val="0031537A"/>
    <w:rsid w:val="00315977"/>
    <w:rsid w:val="00316ABC"/>
    <w:rsid w:val="00316D40"/>
    <w:rsid w:val="003218C0"/>
    <w:rsid w:val="0032200D"/>
    <w:rsid w:val="00322390"/>
    <w:rsid w:val="00323445"/>
    <w:rsid w:val="00324E70"/>
    <w:rsid w:val="003253EE"/>
    <w:rsid w:val="00325F77"/>
    <w:rsid w:val="00326D0B"/>
    <w:rsid w:val="00327D38"/>
    <w:rsid w:val="00327EBC"/>
    <w:rsid w:val="003335C3"/>
    <w:rsid w:val="00333756"/>
    <w:rsid w:val="0033379D"/>
    <w:rsid w:val="00333992"/>
    <w:rsid w:val="003357D2"/>
    <w:rsid w:val="00337977"/>
    <w:rsid w:val="00340ADB"/>
    <w:rsid w:val="0034197E"/>
    <w:rsid w:val="0034240F"/>
    <w:rsid w:val="0034245F"/>
    <w:rsid w:val="003435A9"/>
    <w:rsid w:val="00344C48"/>
    <w:rsid w:val="00344E08"/>
    <w:rsid w:val="00345427"/>
    <w:rsid w:val="003465EE"/>
    <w:rsid w:val="00346846"/>
    <w:rsid w:val="0034707E"/>
    <w:rsid w:val="003473F7"/>
    <w:rsid w:val="00347D13"/>
    <w:rsid w:val="00350993"/>
    <w:rsid w:val="003522B8"/>
    <w:rsid w:val="00355627"/>
    <w:rsid w:val="003564A8"/>
    <w:rsid w:val="00356C32"/>
    <w:rsid w:val="00360757"/>
    <w:rsid w:val="00360CFF"/>
    <w:rsid w:val="00360D06"/>
    <w:rsid w:val="00360D98"/>
    <w:rsid w:val="003619F2"/>
    <w:rsid w:val="0036263B"/>
    <w:rsid w:val="00362886"/>
    <w:rsid w:val="003641B4"/>
    <w:rsid w:val="00364B2C"/>
    <w:rsid w:val="00364FB4"/>
    <w:rsid w:val="003653DC"/>
    <w:rsid w:val="00367001"/>
    <w:rsid w:val="00367973"/>
    <w:rsid w:val="00370DAC"/>
    <w:rsid w:val="00373A72"/>
    <w:rsid w:val="00373B4F"/>
    <w:rsid w:val="00373CB1"/>
    <w:rsid w:val="00374393"/>
    <w:rsid w:val="00374D98"/>
    <w:rsid w:val="00374EB9"/>
    <w:rsid w:val="0037555E"/>
    <w:rsid w:val="0037646B"/>
    <w:rsid w:val="00376C5C"/>
    <w:rsid w:val="00376D68"/>
    <w:rsid w:val="00380215"/>
    <w:rsid w:val="00380529"/>
    <w:rsid w:val="00380D7C"/>
    <w:rsid w:val="00381A2D"/>
    <w:rsid w:val="00382D3E"/>
    <w:rsid w:val="00382E5B"/>
    <w:rsid w:val="00386444"/>
    <w:rsid w:val="0038788A"/>
    <w:rsid w:val="00387AA5"/>
    <w:rsid w:val="0039257E"/>
    <w:rsid w:val="00394248"/>
    <w:rsid w:val="00394F12"/>
    <w:rsid w:val="00395416"/>
    <w:rsid w:val="003977E8"/>
    <w:rsid w:val="003A0744"/>
    <w:rsid w:val="003A0EF7"/>
    <w:rsid w:val="003A1022"/>
    <w:rsid w:val="003A390E"/>
    <w:rsid w:val="003A3A77"/>
    <w:rsid w:val="003A5025"/>
    <w:rsid w:val="003A6415"/>
    <w:rsid w:val="003A689E"/>
    <w:rsid w:val="003A6E69"/>
    <w:rsid w:val="003A70D2"/>
    <w:rsid w:val="003A7A1C"/>
    <w:rsid w:val="003B0B6F"/>
    <w:rsid w:val="003B115E"/>
    <w:rsid w:val="003B1762"/>
    <w:rsid w:val="003B251D"/>
    <w:rsid w:val="003B2C71"/>
    <w:rsid w:val="003B3FF2"/>
    <w:rsid w:val="003B4BBC"/>
    <w:rsid w:val="003C0533"/>
    <w:rsid w:val="003C1ADF"/>
    <w:rsid w:val="003C1E6D"/>
    <w:rsid w:val="003C31F0"/>
    <w:rsid w:val="003C4C2C"/>
    <w:rsid w:val="003C6534"/>
    <w:rsid w:val="003C661A"/>
    <w:rsid w:val="003D0AEC"/>
    <w:rsid w:val="003D14F8"/>
    <w:rsid w:val="003D1931"/>
    <w:rsid w:val="003D2CBA"/>
    <w:rsid w:val="003D4C7A"/>
    <w:rsid w:val="003D77A9"/>
    <w:rsid w:val="003E0225"/>
    <w:rsid w:val="003E2AD4"/>
    <w:rsid w:val="003E381E"/>
    <w:rsid w:val="003E39AA"/>
    <w:rsid w:val="003E3F08"/>
    <w:rsid w:val="003E570D"/>
    <w:rsid w:val="003E6C1F"/>
    <w:rsid w:val="003F347B"/>
    <w:rsid w:val="003F3574"/>
    <w:rsid w:val="003F3F18"/>
    <w:rsid w:val="003F5427"/>
    <w:rsid w:val="003F5EE3"/>
    <w:rsid w:val="003F61DB"/>
    <w:rsid w:val="003F6970"/>
    <w:rsid w:val="003F6E6F"/>
    <w:rsid w:val="003F76E6"/>
    <w:rsid w:val="003F775F"/>
    <w:rsid w:val="003F7BE9"/>
    <w:rsid w:val="003F7C59"/>
    <w:rsid w:val="003F7C6E"/>
    <w:rsid w:val="003F7FA1"/>
    <w:rsid w:val="004004AC"/>
    <w:rsid w:val="00400B0A"/>
    <w:rsid w:val="00402453"/>
    <w:rsid w:val="004027B0"/>
    <w:rsid w:val="0040322D"/>
    <w:rsid w:val="004033D7"/>
    <w:rsid w:val="0040597A"/>
    <w:rsid w:val="00406689"/>
    <w:rsid w:val="004071FA"/>
    <w:rsid w:val="00407584"/>
    <w:rsid w:val="0041061C"/>
    <w:rsid w:val="004113C1"/>
    <w:rsid w:val="004114B4"/>
    <w:rsid w:val="00411B81"/>
    <w:rsid w:val="00413E05"/>
    <w:rsid w:val="00414135"/>
    <w:rsid w:val="00414AEB"/>
    <w:rsid w:val="00415ADF"/>
    <w:rsid w:val="004160CF"/>
    <w:rsid w:val="00416C31"/>
    <w:rsid w:val="00416CA0"/>
    <w:rsid w:val="004170FE"/>
    <w:rsid w:val="004171A8"/>
    <w:rsid w:val="00420FC8"/>
    <w:rsid w:val="00421167"/>
    <w:rsid w:val="004225C0"/>
    <w:rsid w:val="004238F5"/>
    <w:rsid w:val="00423C24"/>
    <w:rsid w:val="004252B5"/>
    <w:rsid w:val="0042551E"/>
    <w:rsid w:val="00425A0C"/>
    <w:rsid w:val="00425DC8"/>
    <w:rsid w:val="00426670"/>
    <w:rsid w:val="00427635"/>
    <w:rsid w:val="0042770C"/>
    <w:rsid w:val="00430DFB"/>
    <w:rsid w:val="00432350"/>
    <w:rsid w:val="0043331B"/>
    <w:rsid w:val="00433A8A"/>
    <w:rsid w:val="00433B01"/>
    <w:rsid w:val="00436206"/>
    <w:rsid w:val="00436328"/>
    <w:rsid w:val="00436C5A"/>
    <w:rsid w:val="004370FB"/>
    <w:rsid w:val="00442362"/>
    <w:rsid w:val="00442B09"/>
    <w:rsid w:val="00443076"/>
    <w:rsid w:val="00444714"/>
    <w:rsid w:val="00444AD6"/>
    <w:rsid w:val="00444B24"/>
    <w:rsid w:val="00444E51"/>
    <w:rsid w:val="004451E5"/>
    <w:rsid w:val="0044588C"/>
    <w:rsid w:val="00445EED"/>
    <w:rsid w:val="0045034D"/>
    <w:rsid w:val="004512DD"/>
    <w:rsid w:val="004521B7"/>
    <w:rsid w:val="00453192"/>
    <w:rsid w:val="004536CC"/>
    <w:rsid w:val="00454382"/>
    <w:rsid w:val="004543F5"/>
    <w:rsid w:val="00455493"/>
    <w:rsid w:val="004555F1"/>
    <w:rsid w:val="00456471"/>
    <w:rsid w:val="00457969"/>
    <w:rsid w:val="004600DA"/>
    <w:rsid w:val="0046122B"/>
    <w:rsid w:val="00461602"/>
    <w:rsid w:val="0046169F"/>
    <w:rsid w:val="00461DB4"/>
    <w:rsid w:val="00463A24"/>
    <w:rsid w:val="00463C2A"/>
    <w:rsid w:val="00463EFA"/>
    <w:rsid w:val="00464603"/>
    <w:rsid w:val="00464773"/>
    <w:rsid w:val="00464998"/>
    <w:rsid w:val="004650F0"/>
    <w:rsid w:val="0046527A"/>
    <w:rsid w:val="004655B8"/>
    <w:rsid w:val="00467C22"/>
    <w:rsid w:val="00470FF8"/>
    <w:rsid w:val="00471EF5"/>
    <w:rsid w:val="0047261A"/>
    <w:rsid w:val="00472B0A"/>
    <w:rsid w:val="004742AB"/>
    <w:rsid w:val="004757A0"/>
    <w:rsid w:val="00475AF9"/>
    <w:rsid w:val="00476157"/>
    <w:rsid w:val="0047686C"/>
    <w:rsid w:val="00476AD3"/>
    <w:rsid w:val="00477347"/>
    <w:rsid w:val="004773B0"/>
    <w:rsid w:val="00477772"/>
    <w:rsid w:val="004812CB"/>
    <w:rsid w:val="004813FE"/>
    <w:rsid w:val="00483573"/>
    <w:rsid w:val="0048413D"/>
    <w:rsid w:val="00484166"/>
    <w:rsid w:val="004857F5"/>
    <w:rsid w:val="00485A5D"/>
    <w:rsid w:val="004875C8"/>
    <w:rsid w:val="00487961"/>
    <w:rsid w:val="00487D5D"/>
    <w:rsid w:val="004913FD"/>
    <w:rsid w:val="0049192F"/>
    <w:rsid w:val="00493C1B"/>
    <w:rsid w:val="00493F4D"/>
    <w:rsid w:val="00496C10"/>
    <w:rsid w:val="004978CA"/>
    <w:rsid w:val="00497989"/>
    <w:rsid w:val="004A202C"/>
    <w:rsid w:val="004A3774"/>
    <w:rsid w:val="004A386A"/>
    <w:rsid w:val="004A4B9A"/>
    <w:rsid w:val="004A5E69"/>
    <w:rsid w:val="004A6B82"/>
    <w:rsid w:val="004A6CE5"/>
    <w:rsid w:val="004A6F3A"/>
    <w:rsid w:val="004B0901"/>
    <w:rsid w:val="004B416F"/>
    <w:rsid w:val="004B4616"/>
    <w:rsid w:val="004B7A2A"/>
    <w:rsid w:val="004C0C6F"/>
    <w:rsid w:val="004C187F"/>
    <w:rsid w:val="004C1D2A"/>
    <w:rsid w:val="004C2002"/>
    <w:rsid w:val="004C2C6B"/>
    <w:rsid w:val="004C2FBC"/>
    <w:rsid w:val="004C2FCF"/>
    <w:rsid w:val="004C4151"/>
    <w:rsid w:val="004C4E6C"/>
    <w:rsid w:val="004C5F21"/>
    <w:rsid w:val="004C6B9C"/>
    <w:rsid w:val="004C724F"/>
    <w:rsid w:val="004C7348"/>
    <w:rsid w:val="004C76BA"/>
    <w:rsid w:val="004C7B67"/>
    <w:rsid w:val="004D0AED"/>
    <w:rsid w:val="004D13A8"/>
    <w:rsid w:val="004D1774"/>
    <w:rsid w:val="004D1DE9"/>
    <w:rsid w:val="004D22FD"/>
    <w:rsid w:val="004D2C72"/>
    <w:rsid w:val="004D3311"/>
    <w:rsid w:val="004D5CF5"/>
    <w:rsid w:val="004D78AD"/>
    <w:rsid w:val="004D7FED"/>
    <w:rsid w:val="004E037A"/>
    <w:rsid w:val="004E11E7"/>
    <w:rsid w:val="004E2933"/>
    <w:rsid w:val="004E29C7"/>
    <w:rsid w:val="004E5757"/>
    <w:rsid w:val="004E5C4A"/>
    <w:rsid w:val="004E7043"/>
    <w:rsid w:val="004E7B58"/>
    <w:rsid w:val="004F1583"/>
    <w:rsid w:val="004F1597"/>
    <w:rsid w:val="004F3654"/>
    <w:rsid w:val="004F3A6B"/>
    <w:rsid w:val="004F40BF"/>
    <w:rsid w:val="004F444A"/>
    <w:rsid w:val="004F65C7"/>
    <w:rsid w:val="004F7FE0"/>
    <w:rsid w:val="00500234"/>
    <w:rsid w:val="00502974"/>
    <w:rsid w:val="0050299D"/>
    <w:rsid w:val="0050361C"/>
    <w:rsid w:val="00503CE6"/>
    <w:rsid w:val="00504AE3"/>
    <w:rsid w:val="00505850"/>
    <w:rsid w:val="00506002"/>
    <w:rsid w:val="00506148"/>
    <w:rsid w:val="0050784F"/>
    <w:rsid w:val="00512452"/>
    <w:rsid w:val="005134FC"/>
    <w:rsid w:val="00513A2C"/>
    <w:rsid w:val="005146C9"/>
    <w:rsid w:val="00514752"/>
    <w:rsid w:val="0051571D"/>
    <w:rsid w:val="00515E2B"/>
    <w:rsid w:val="00515F3D"/>
    <w:rsid w:val="0051678B"/>
    <w:rsid w:val="00516D29"/>
    <w:rsid w:val="00517754"/>
    <w:rsid w:val="00517E14"/>
    <w:rsid w:val="005200B5"/>
    <w:rsid w:val="005204B1"/>
    <w:rsid w:val="005205F6"/>
    <w:rsid w:val="00521B5B"/>
    <w:rsid w:val="00521DDF"/>
    <w:rsid w:val="00521F02"/>
    <w:rsid w:val="005233E1"/>
    <w:rsid w:val="00523D03"/>
    <w:rsid w:val="005248BF"/>
    <w:rsid w:val="00526BFC"/>
    <w:rsid w:val="00526FF9"/>
    <w:rsid w:val="00531E3B"/>
    <w:rsid w:val="00531F65"/>
    <w:rsid w:val="00532FE3"/>
    <w:rsid w:val="00533CE5"/>
    <w:rsid w:val="00534DC1"/>
    <w:rsid w:val="00535D4A"/>
    <w:rsid w:val="005379A5"/>
    <w:rsid w:val="00537D4B"/>
    <w:rsid w:val="00540AB9"/>
    <w:rsid w:val="00541CAE"/>
    <w:rsid w:val="005420CE"/>
    <w:rsid w:val="0054398F"/>
    <w:rsid w:val="005440FC"/>
    <w:rsid w:val="005449E2"/>
    <w:rsid w:val="005459F2"/>
    <w:rsid w:val="00546024"/>
    <w:rsid w:val="00547EEA"/>
    <w:rsid w:val="00550C17"/>
    <w:rsid w:val="00553003"/>
    <w:rsid w:val="00553245"/>
    <w:rsid w:val="00553EB7"/>
    <w:rsid w:val="00553F95"/>
    <w:rsid w:val="00554398"/>
    <w:rsid w:val="00554E62"/>
    <w:rsid w:val="00555526"/>
    <w:rsid w:val="00555C84"/>
    <w:rsid w:val="00557893"/>
    <w:rsid w:val="00557EBD"/>
    <w:rsid w:val="005603F9"/>
    <w:rsid w:val="00563A65"/>
    <w:rsid w:val="00564616"/>
    <w:rsid w:val="00564756"/>
    <w:rsid w:val="005647A9"/>
    <w:rsid w:val="00565DBD"/>
    <w:rsid w:val="0056615C"/>
    <w:rsid w:val="005679CA"/>
    <w:rsid w:val="0057023A"/>
    <w:rsid w:val="005702C8"/>
    <w:rsid w:val="005706E3"/>
    <w:rsid w:val="005710B9"/>
    <w:rsid w:val="00571BE3"/>
    <w:rsid w:val="0057344B"/>
    <w:rsid w:val="005741CF"/>
    <w:rsid w:val="005759B5"/>
    <w:rsid w:val="005760FF"/>
    <w:rsid w:val="005765C3"/>
    <w:rsid w:val="005779CF"/>
    <w:rsid w:val="00580890"/>
    <w:rsid w:val="00583600"/>
    <w:rsid w:val="00583B94"/>
    <w:rsid w:val="0058505F"/>
    <w:rsid w:val="0058513A"/>
    <w:rsid w:val="005854D7"/>
    <w:rsid w:val="00585510"/>
    <w:rsid w:val="005865FF"/>
    <w:rsid w:val="00586DB2"/>
    <w:rsid w:val="00587082"/>
    <w:rsid w:val="005877FF"/>
    <w:rsid w:val="005902F4"/>
    <w:rsid w:val="0059068C"/>
    <w:rsid w:val="00591930"/>
    <w:rsid w:val="005944E4"/>
    <w:rsid w:val="005970C3"/>
    <w:rsid w:val="005A1EA4"/>
    <w:rsid w:val="005A221A"/>
    <w:rsid w:val="005A373F"/>
    <w:rsid w:val="005A54B2"/>
    <w:rsid w:val="005A5628"/>
    <w:rsid w:val="005A5725"/>
    <w:rsid w:val="005A65E3"/>
    <w:rsid w:val="005A71EC"/>
    <w:rsid w:val="005A7925"/>
    <w:rsid w:val="005A7AAE"/>
    <w:rsid w:val="005A7CD4"/>
    <w:rsid w:val="005B0B3D"/>
    <w:rsid w:val="005B1769"/>
    <w:rsid w:val="005B19F0"/>
    <w:rsid w:val="005B2100"/>
    <w:rsid w:val="005B3B08"/>
    <w:rsid w:val="005B3B72"/>
    <w:rsid w:val="005B45E5"/>
    <w:rsid w:val="005B4C87"/>
    <w:rsid w:val="005B60BB"/>
    <w:rsid w:val="005B6E95"/>
    <w:rsid w:val="005B7447"/>
    <w:rsid w:val="005B75FF"/>
    <w:rsid w:val="005B7B50"/>
    <w:rsid w:val="005C0230"/>
    <w:rsid w:val="005C0B10"/>
    <w:rsid w:val="005C0CA0"/>
    <w:rsid w:val="005C28D3"/>
    <w:rsid w:val="005C350F"/>
    <w:rsid w:val="005C405B"/>
    <w:rsid w:val="005C45F7"/>
    <w:rsid w:val="005C50E9"/>
    <w:rsid w:val="005C57FC"/>
    <w:rsid w:val="005C59FD"/>
    <w:rsid w:val="005C6A58"/>
    <w:rsid w:val="005C6C24"/>
    <w:rsid w:val="005D104B"/>
    <w:rsid w:val="005D30CB"/>
    <w:rsid w:val="005D377D"/>
    <w:rsid w:val="005D4083"/>
    <w:rsid w:val="005D42EC"/>
    <w:rsid w:val="005D4A33"/>
    <w:rsid w:val="005D4DB3"/>
    <w:rsid w:val="005D4F4B"/>
    <w:rsid w:val="005D4F87"/>
    <w:rsid w:val="005D5E83"/>
    <w:rsid w:val="005D6016"/>
    <w:rsid w:val="005D6F16"/>
    <w:rsid w:val="005D78D7"/>
    <w:rsid w:val="005E190B"/>
    <w:rsid w:val="005E25DC"/>
    <w:rsid w:val="005E4086"/>
    <w:rsid w:val="005E42E6"/>
    <w:rsid w:val="005E5ACF"/>
    <w:rsid w:val="005F1F29"/>
    <w:rsid w:val="005F3C6D"/>
    <w:rsid w:val="005F5455"/>
    <w:rsid w:val="005F5DA4"/>
    <w:rsid w:val="005F7366"/>
    <w:rsid w:val="005F7DAF"/>
    <w:rsid w:val="005F7F2E"/>
    <w:rsid w:val="005F7FA7"/>
    <w:rsid w:val="006018FE"/>
    <w:rsid w:val="0060224E"/>
    <w:rsid w:val="0060311E"/>
    <w:rsid w:val="00606C49"/>
    <w:rsid w:val="00611210"/>
    <w:rsid w:val="00613106"/>
    <w:rsid w:val="006144C5"/>
    <w:rsid w:val="006153D1"/>
    <w:rsid w:val="00615430"/>
    <w:rsid w:val="006165F1"/>
    <w:rsid w:val="00616A8A"/>
    <w:rsid w:val="00617CEA"/>
    <w:rsid w:val="00620231"/>
    <w:rsid w:val="00620C52"/>
    <w:rsid w:val="00620D82"/>
    <w:rsid w:val="00621A12"/>
    <w:rsid w:val="00622655"/>
    <w:rsid w:val="0062555C"/>
    <w:rsid w:val="00625E9A"/>
    <w:rsid w:val="00626973"/>
    <w:rsid w:val="006274CA"/>
    <w:rsid w:val="00627DA2"/>
    <w:rsid w:val="0063052F"/>
    <w:rsid w:val="006308DD"/>
    <w:rsid w:val="00631719"/>
    <w:rsid w:val="00631EB7"/>
    <w:rsid w:val="00632741"/>
    <w:rsid w:val="00633228"/>
    <w:rsid w:val="0063412D"/>
    <w:rsid w:val="00635B89"/>
    <w:rsid w:val="00635F5D"/>
    <w:rsid w:val="006364BF"/>
    <w:rsid w:val="00636583"/>
    <w:rsid w:val="006373DA"/>
    <w:rsid w:val="006376FB"/>
    <w:rsid w:val="00637A39"/>
    <w:rsid w:val="00637DBB"/>
    <w:rsid w:val="00640108"/>
    <w:rsid w:val="0064148C"/>
    <w:rsid w:val="0064148F"/>
    <w:rsid w:val="00641FB9"/>
    <w:rsid w:val="0064227A"/>
    <w:rsid w:val="0064261F"/>
    <w:rsid w:val="006428B2"/>
    <w:rsid w:val="0064342A"/>
    <w:rsid w:val="00645F07"/>
    <w:rsid w:val="006464E1"/>
    <w:rsid w:val="00646EF6"/>
    <w:rsid w:val="00647400"/>
    <w:rsid w:val="00653141"/>
    <w:rsid w:val="006535E8"/>
    <w:rsid w:val="00653D48"/>
    <w:rsid w:val="00653FE7"/>
    <w:rsid w:val="00654A61"/>
    <w:rsid w:val="00654AB9"/>
    <w:rsid w:val="00654B3D"/>
    <w:rsid w:val="00654D64"/>
    <w:rsid w:val="00654EEF"/>
    <w:rsid w:val="0065502D"/>
    <w:rsid w:val="006555A8"/>
    <w:rsid w:val="006559F0"/>
    <w:rsid w:val="00661149"/>
    <w:rsid w:val="006629FD"/>
    <w:rsid w:val="00663911"/>
    <w:rsid w:val="00667902"/>
    <w:rsid w:val="006700D0"/>
    <w:rsid w:val="0067020E"/>
    <w:rsid w:val="00670A6F"/>
    <w:rsid w:val="00670DD4"/>
    <w:rsid w:val="00670F67"/>
    <w:rsid w:val="00672EDB"/>
    <w:rsid w:val="0067330A"/>
    <w:rsid w:val="00677452"/>
    <w:rsid w:val="0067769E"/>
    <w:rsid w:val="00677C1B"/>
    <w:rsid w:val="00682432"/>
    <w:rsid w:val="00684907"/>
    <w:rsid w:val="00684C87"/>
    <w:rsid w:val="00685DF6"/>
    <w:rsid w:val="00686262"/>
    <w:rsid w:val="00686FDA"/>
    <w:rsid w:val="006870F7"/>
    <w:rsid w:val="00687200"/>
    <w:rsid w:val="00690473"/>
    <w:rsid w:val="006908AE"/>
    <w:rsid w:val="00694740"/>
    <w:rsid w:val="00694D1F"/>
    <w:rsid w:val="00695508"/>
    <w:rsid w:val="00695AAB"/>
    <w:rsid w:val="00695F1D"/>
    <w:rsid w:val="0069606D"/>
    <w:rsid w:val="00696274"/>
    <w:rsid w:val="00696A79"/>
    <w:rsid w:val="00697891"/>
    <w:rsid w:val="006A1260"/>
    <w:rsid w:val="006A1425"/>
    <w:rsid w:val="006A1C54"/>
    <w:rsid w:val="006A252C"/>
    <w:rsid w:val="006A3321"/>
    <w:rsid w:val="006A4163"/>
    <w:rsid w:val="006A466E"/>
    <w:rsid w:val="006A71CD"/>
    <w:rsid w:val="006A7B68"/>
    <w:rsid w:val="006B262F"/>
    <w:rsid w:val="006B2680"/>
    <w:rsid w:val="006B37CE"/>
    <w:rsid w:val="006B3ECC"/>
    <w:rsid w:val="006B405A"/>
    <w:rsid w:val="006B52E8"/>
    <w:rsid w:val="006B5994"/>
    <w:rsid w:val="006B600C"/>
    <w:rsid w:val="006C0DEE"/>
    <w:rsid w:val="006C0E80"/>
    <w:rsid w:val="006C1081"/>
    <w:rsid w:val="006C145C"/>
    <w:rsid w:val="006C2868"/>
    <w:rsid w:val="006C339E"/>
    <w:rsid w:val="006C3EDD"/>
    <w:rsid w:val="006C45D6"/>
    <w:rsid w:val="006C491D"/>
    <w:rsid w:val="006C4A8A"/>
    <w:rsid w:val="006C682B"/>
    <w:rsid w:val="006C70A1"/>
    <w:rsid w:val="006C74F6"/>
    <w:rsid w:val="006C7977"/>
    <w:rsid w:val="006D0812"/>
    <w:rsid w:val="006D1278"/>
    <w:rsid w:val="006D1A85"/>
    <w:rsid w:val="006D1E26"/>
    <w:rsid w:val="006D1FCA"/>
    <w:rsid w:val="006D2E88"/>
    <w:rsid w:val="006D5949"/>
    <w:rsid w:val="006D6A29"/>
    <w:rsid w:val="006D7336"/>
    <w:rsid w:val="006D7A40"/>
    <w:rsid w:val="006E09F4"/>
    <w:rsid w:val="006E1468"/>
    <w:rsid w:val="006E1ED0"/>
    <w:rsid w:val="006E267A"/>
    <w:rsid w:val="006E3552"/>
    <w:rsid w:val="006E7EED"/>
    <w:rsid w:val="006F018C"/>
    <w:rsid w:val="006F0CDB"/>
    <w:rsid w:val="006F13CA"/>
    <w:rsid w:val="006F17F4"/>
    <w:rsid w:val="006F1B23"/>
    <w:rsid w:val="006F1FCC"/>
    <w:rsid w:val="006F2890"/>
    <w:rsid w:val="006F3B96"/>
    <w:rsid w:val="006F4CFE"/>
    <w:rsid w:val="006F518D"/>
    <w:rsid w:val="006F6DB7"/>
    <w:rsid w:val="00701FBF"/>
    <w:rsid w:val="00702183"/>
    <w:rsid w:val="007027D8"/>
    <w:rsid w:val="00702E2A"/>
    <w:rsid w:val="00703EA8"/>
    <w:rsid w:val="00703EBA"/>
    <w:rsid w:val="007042D2"/>
    <w:rsid w:val="00704B0A"/>
    <w:rsid w:val="0070518D"/>
    <w:rsid w:val="007055AB"/>
    <w:rsid w:val="00705B4D"/>
    <w:rsid w:val="0070656F"/>
    <w:rsid w:val="00707284"/>
    <w:rsid w:val="00707973"/>
    <w:rsid w:val="007105AC"/>
    <w:rsid w:val="007116A2"/>
    <w:rsid w:val="007120B1"/>
    <w:rsid w:val="007124E4"/>
    <w:rsid w:val="0071280E"/>
    <w:rsid w:val="0071376E"/>
    <w:rsid w:val="00714ADB"/>
    <w:rsid w:val="007150B2"/>
    <w:rsid w:val="00715BF6"/>
    <w:rsid w:val="007163E0"/>
    <w:rsid w:val="007172D2"/>
    <w:rsid w:val="00717BCD"/>
    <w:rsid w:val="00717C7D"/>
    <w:rsid w:val="00717EAF"/>
    <w:rsid w:val="007203FF"/>
    <w:rsid w:val="00723F60"/>
    <w:rsid w:val="00724523"/>
    <w:rsid w:val="00724623"/>
    <w:rsid w:val="00725CD2"/>
    <w:rsid w:val="0072611C"/>
    <w:rsid w:val="007304B6"/>
    <w:rsid w:val="00731266"/>
    <w:rsid w:val="0073188F"/>
    <w:rsid w:val="00731C8C"/>
    <w:rsid w:val="00732E9D"/>
    <w:rsid w:val="00733290"/>
    <w:rsid w:val="007343A9"/>
    <w:rsid w:val="00734D46"/>
    <w:rsid w:val="0073506A"/>
    <w:rsid w:val="00736C36"/>
    <w:rsid w:val="00736FE1"/>
    <w:rsid w:val="00737701"/>
    <w:rsid w:val="007402A8"/>
    <w:rsid w:val="00740828"/>
    <w:rsid w:val="00740E01"/>
    <w:rsid w:val="00741AD4"/>
    <w:rsid w:val="00741F5A"/>
    <w:rsid w:val="00742A79"/>
    <w:rsid w:val="00743116"/>
    <w:rsid w:val="0074337E"/>
    <w:rsid w:val="00743B41"/>
    <w:rsid w:val="0074424F"/>
    <w:rsid w:val="007442D6"/>
    <w:rsid w:val="00744A60"/>
    <w:rsid w:val="0074585C"/>
    <w:rsid w:val="00745A51"/>
    <w:rsid w:val="00745B96"/>
    <w:rsid w:val="00746240"/>
    <w:rsid w:val="00751D1D"/>
    <w:rsid w:val="0075266A"/>
    <w:rsid w:val="0075280C"/>
    <w:rsid w:val="00752E32"/>
    <w:rsid w:val="007536FC"/>
    <w:rsid w:val="0075418B"/>
    <w:rsid w:val="007542FD"/>
    <w:rsid w:val="007551CB"/>
    <w:rsid w:val="00756202"/>
    <w:rsid w:val="00757A3E"/>
    <w:rsid w:val="00757EEE"/>
    <w:rsid w:val="00760D09"/>
    <w:rsid w:val="00760EEC"/>
    <w:rsid w:val="007611FB"/>
    <w:rsid w:val="00762146"/>
    <w:rsid w:val="00762B12"/>
    <w:rsid w:val="0076445B"/>
    <w:rsid w:val="00766F4D"/>
    <w:rsid w:val="0076741F"/>
    <w:rsid w:val="007677A4"/>
    <w:rsid w:val="00767CE8"/>
    <w:rsid w:val="00767ECF"/>
    <w:rsid w:val="007701A8"/>
    <w:rsid w:val="0077022F"/>
    <w:rsid w:val="00772958"/>
    <w:rsid w:val="00772A3D"/>
    <w:rsid w:val="00773423"/>
    <w:rsid w:val="00773571"/>
    <w:rsid w:val="00774064"/>
    <w:rsid w:val="007741A0"/>
    <w:rsid w:val="007743A7"/>
    <w:rsid w:val="00774472"/>
    <w:rsid w:val="0077517C"/>
    <w:rsid w:val="007754E3"/>
    <w:rsid w:val="00776699"/>
    <w:rsid w:val="00776861"/>
    <w:rsid w:val="0078255C"/>
    <w:rsid w:val="00784198"/>
    <w:rsid w:val="00785732"/>
    <w:rsid w:val="00785851"/>
    <w:rsid w:val="00785C4B"/>
    <w:rsid w:val="00786632"/>
    <w:rsid w:val="007900E5"/>
    <w:rsid w:val="00791A92"/>
    <w:rsid w:val="00792200"/>
    <w:rsid w:val="00792496"/>
    <w:rsid w:val="0079360B"/>
    <w:rsid w:val="007949C3"/>
    <w:rsid w:val="007952C0"/>
    <w:rsid w:val="00796216"/>
    <w:rsid w:val="007A02ED"/>
    <w:rsid w:val="007A1462"/>
    <w:rsid w:val="007A1AB0"/>
    <w:rsid w:val="007A2CC6"/>
    <w:rsid w:val="007A305C"/>
    <w:rsid w:val="007A3595"/>
    <w:rsid w:val="007A42D2"/>
    <w:rsid w:val="007A61DF"/>
    <w:rsid w:val="007A6545"/>
    <w:rsid w:val="007A7669"/>
    <w:rsid w:val="007B2148"/>
    <w:rsid w:val="007B2815"/>
    <w:rsid w:val="007B3B36"/>
    <w:rsid w:val="007B4DA2"/>
    <w:rsid w:val="007B4FEB"/>
    <w:rsid w:val="007B78A9"/>
    <w:rsid w:val="007C1981"/>
    <w:rsid w:val="007C247C"/>
    <w:rsid w:val="007C4A7B"/>
    <w:rsid w:val="007C5C7F"/>
    <w:rsid w:val="007C6054"/>
    <w:rsid w:val="007C6806"/>
    <w:rsid w:val="007C7105"/>
    <w:rsid w:val="007D0A92"/>
    <w:rsid w:val="007D2518"/>
    <w:rsid w:val="007D383F"/>
    <w:rsid w:val="007D4191"/>
    <w:rsid w:val="007D50A3"/>
    <w:rsid w:val="007D51C4"/>
    <w:rsid w:val="007D6ED0"/>
    <w:rsid w:val="007D7210"/>
    <w:rsid w:val="007D7719"/>
    <w:rsid w:val="007E01A7"/>
    <w:rsid w:val="007E115B"/>
    <w:rsid w:val="007E14F8"/>
    <w:rsid w:val="007E24EC"/>
    <w:rsid w:val="007E3301"/>
    <w:rsid w:val="007E336A"/>
    <w:rsid w:val="007E42CC"/>
    <w:rsid w:val="007E4D54"/>
    <w:rsid w:val="007E4FD9"/>
    <w:rsid w:val="007E50F3"/>
    <w:rsid w:val="007E5479"/>
    <w:rsid w:val="007E74FE"/>
    <w:rsid w:val="007F00B0"/>
    <w:rsid w:val="007F04E8"/>
    <w:rsid w:val="007F0FFC"/>
    <w:rsid w:val="007F1C3A"/>
    <w:rsid w:val="007F208E"/>
    <w:rsid w:val="007F25A3"/>
    <w:rsid w:val="007F2CA9"/>
    <w:rsid w:val="007F3164"/>
    <w:rsid w:val="007F348B"/>
    <w:rsid w:val="007F3777"/>
    <w:rsid w:val="007F4058"/>
    <w:rsid w:val="007F456B"/>
    <w:rsid w:val="007F4B2C"/>
    <w:rsid w:val="007F5BB3"/>
    <w:rsid w:val="007F7175"/>
    <w:rsid w:val="007F73D1"/>
    <w:rsid w:val="007F7537"/>
    <w:rsid w:val="007F7D2A"/>
    <w:rsid w:val="008005BF"/>
    <w:rsid w:val="008005CF"/>
    <w:rsid w:val="00800D8C"/>
    <w:rsid w:val="00800FB5"/>
    <w:rsid w:val="00801B59"/>
    <w:rsid w:val="00802ACD"/>
    <w:rsid w:val="00803A25"/>
    <w:rsid w:val="00804572"/>
    <w:rsid w:val="00804A3E"/>
    <w:rsid w:val="00804CE5"/>
    <w:rsid w:val="00804F41"/>
    <w:rsid w:val="008055B0"/>
    <w:rsid w:val="008067E4"/>
    <w:rsid w:val="0080686F"/>
    <w:rsid w:val="008068F3"/>
    <w:rsid w:val="00806BF6"/>
    <w:rsid w:val="00811C3C"/>
    <w:rsid w:val="0081217D"/>
    <w:rsid w:val="00813EBE"/>
    <w:rsid w:val="0081401D"/>
    <w:rsid w:val="008140D8"/>
    <w:rsid w:val="00816437"/>
    <w:rsid w:val="008168AE"/>
    <w:rsid w:val="00816C31"/>
    <w:rsid w:val="00816EA0"/>
    <w:rsid w:val="00817105"/>
    <w:rsid w:val="00820E60"/>
    <w:rsid w:val="00821FAD"/>
    <w:rsid w:val="00823104"/>
    <w:rsid w:val="00823FCE"/>
    <w:rsid w:val="00824036"/>
    <w:rsid w:val="00824493"/>
    <w:rsid w:val="008246D1"/>
    <w:rsid w:val="00824BBF"/>
    <w:rsid w:val="00825D9E"/>
    <w:rsid w:val="00830070"/>
    <w:rsid w:val="00830174"/>
    <w:rsid w:val="00830237"/>
    <w:rsid w:val="00830CFB"/>
    <w:rsid w:val="0083152C"/>
    <w:rsid w:val="00831BD8"/>
    <w:rsid w:val="00832099"/>
    <w:rsid w:val="00832692"/>
    <w:rsid w:val="008343B7"/>
    <w:rsid w:val="00834F3A"/>
    <w:rsid w:val="00835E55"/>
    <w:rsid w:val="00836008"/>
    <w:rsid w:val="00836A43"/>
    <w:rsid w:val="00837888"/>
    <w:rsid w:val="0084003F"/>
    <w:rsid w:val="00840701"/>
    <w:rsid w:val="00841C59"/>
    <w:rsid w:val="00843653"/>
    <w:rsid w:val="00843E8C"/>
    <w:rsid w:val="00843FCA"/>
    <w:rsid w:val="00845083"/>
    <w:rsid w:val="00845B9D"/>
    <w:rsid w:val="0084645C"/>
    <w:rsid w:val="008467FD"/>
    <w:rsid w:val="008468DD"/>
    <w:rsid w:val="00847C38"/>
    <w:rsid w:val="00851D39"/>
    <w:rsid w:val="00851E59"/>
    <w:rsid w:val="00852192"/>
    <w:rsid w:val="008521A3"/>
    <w:rsid w:val="0085471D"/>
    <w:rsid w:val="00854FAF"/>
    <w:rsid w:val="00855442"/>
    <w:rsid w:val="008563DC"/>
    <w:rsid w:val="00856B5E"/>
    <w:rsid w:val="008575BF"/>
    <w:rsid w:val="00857925"/>
    <w:rsid w:val="00857CC0"/>
    <w:rsid w:val="008607FB"/>
    <w:rsid w:val="00860803"/>
    <w:rsid w:val="0086130C"/>
    <w:rsid w:val="008617C0"/>
    <w:rsid w:val="008622A2"/>
    <w:rsid w:val="00864A5E"/>
    <w:rsid w:val="00865AAF"/>
    <w:rsid w:val="00866EEF"/>
    <w:rsid w:val="00867AD1"/>
    <w:rsid w:val="00867FCF"/>
    <w:rsid w:val="0087123A"/>
    <w:rsid w:val="00871C73"/>
    <w:rsid w:val="00872046"/>
    <w:rsid w:val="00873AA3"/>
    <w:rsid w:val="00873AB2"/>
    <w:rsid w:val="00873B10"/>
    <w:rsid w:val="008747A4"/>
    <w:rsid w:val="00874FCB"/>
    <w:rsid w:val="008752B7"/>
    <w:rsid w:val="008760F4"/>
    <w:rsid w:val="0088046D"/>
    <w:rsid w:val="008817FB"/>
    <w:rsid w:val="00882555"/>
    <w:rsid w:val="008826ED"/>
    <w:rsid w:val="00882C49"/>
    <w:rsid w:val="0088325C"/>
    <w:rsid w:val="00883B23"/>
    <w:rsid w:val="00884679"/>
    <w:rsid w:val="00884B2F"/>
    <w:rsid w:val="0088675E"/>
    <w:rsid w:val="00886A1D"/>
    <w:rsid w:val="00886BD3"/>
    <w:rsid w:val="00887862"/>
    <w:rsid w:val="00890304"/>
    <w:rsid w:val="008907D9"/>
    <w:rsid w:val="00890A23"/>
    <w:rsid w:val="008911A9"/>
    <w:rsid w:val="0089184A"/>
    <w:rsid w:val="00892772"/>
    <w:rsid w:val="008935D6"/>
    <w:rsid w:val="008948A1"/>
    <w:rsid w:val="008951CE"/>
    <w:rsid w:val="00895A1C"/>
    <w:rsid w:val="00896415"/>
    <w:rsid w:val="00896849"/>
    <w:rsid w:val="0089785B"/>
    <w:rsid w:val="008A25F4"/>
    <w:rsid w:val="008A28E0"/>
    <w:rsid w:val="008A32F1"/>
    <w:rsid w:val="008A5C43"/>
    <w:rsid w:val="008A6252"/>
    <w:rsid w:val="008A6CA5"/>
    <w:rsid w:val="008A7CDF"/>
    <w:rsid w:val="008B0229"/>
    <w:rsid w:val="008B0CD9"/>
    <w:rsid w:val="008B112F"/>
    <w:rsid w:val="008B12C0"/>
    <w:rsid w:val="008B1330"/>
    <w:rsid w:val="008B1528"/>
    <w:rsid w:val="008B1E87"/>
    <w:rsid w:val="008B34E9"/>
    <w:rsid w:val="008B371E"/>
    <w:rsid w:val="008B3E1F"/>
    <w:rsid w:val="008B4010"/>
    <w:rsid w:val="008B40B0"/>
    <w:rsid w:val="008B609D"/>
    <w:rsid w:val="008B72F4"/>
    <w:rsid w:val="008C03CB"/>
    <w:rsid w:val="008C0555"/>
    <w:rsid w:val="008C068A"/>
    <w:rsid w:val="008C0B1A"/>
    <w:rsid w:val="008C0F33"/>
    <w:rsid w:val="008C1792"/>
    <w:rsid w:val="008C2330"/>
    <w:rsid w:val="008C2BB7"/>
    <w:rsid w:val="008C3BA4"/>
    <w:rsid w:val="008C42C7"/>
    <w:rsid w:val="008C4819"/>
    <w:rsid w:val="008C6C0B"/>
    <w:rsid w:val="008C6D3B"/>
    <w:rsid w:val="008C6D53"/>
    <w:rsid w:val="008C7455"/>
    <w:rsid w:val="008D0424"/>
    <w:rsid w:val="008D0A2F"/>
    <w:rsid w:val="008D153A"/>
    <w:rsid w:val="008D2DD2"/>
    <w:rsid w:val="008D3A70"/>
    <w:rsid w:val="008D43E4"/>
    <w:rsid w:val="008D6368"/>
    <w:rsid w:val="008E1054"/>
    <w:rsid w:val="008E1544"/>
    <w:rsid w:val="008E3AB2"/>
    <w:rsid w:val="008E4C2E"/>
    <w:rsid w:val="008E5A4A"/>
    <w:rsid w:val="008E5EE7"/>
    <w:rsid w:val="008E63FD"/>
    <w:rsid w:val="008E67F3"/>
    <w:rsid w:val="008E6A00"/>
    <w:rsid w:val="008E77C6"/>
    <w:rsid w:val="008E7A1C"/>
    <w:rsid w:val="008E7BF4"/>
    <w:rsid w:val="008F0F72"/>
    <w:rsid w:val="008F12E4"/>
    <w:rsid w:val="008F1CEC"/>
    <w:rsid w:val="008F440A"/>
    <w:rsid w:val="008F45FD"/>
    <w:rsid w:val="008F4653"/>
    <w:rsid w:val="008F48D2"/>
    <w:rsid w:val="008F4914"/>
    <w:rsid w:val="008F4A9F"/>
    <w:rsid w:val="008F4D31"/>
    <w:rsid w:val="008F4E1D"/>
    <w:rsid w:val="008F5ADB"/>
    <w:rsid w:val="008F609B"/>
    <w:rsid w:val="008F7B81"/>
    <w:rsid w:val="00900305"/>
    <w:rsid w:val="00901605"/>
    <w:rsid w:val="0090241D"/>
    <w:rsid w:val="00903006"/>
    <w:rsid w:val="009038F8"/>
    <w:rsid w:val="00904492"/>
    <w:rsid w:val="00905BC4"/>
    <w:rsid w:val="00905EC4"/>
    <w:rsid w:val="00906070"/>
    <w:rsid w:val="0090731A"/>
    <w:rsid w:val="0091065E"/>
    <w:rsid w:val="00911D7B"/>
    <w:rsid w:val="0092047D"/>
    <w:rsid w:val="009210FF"/>
    <w:rsid w:val="009219B0"/>
    <w:rsid w:val="00922242"/>
    <w:rsid w:val="00922373"/>
    <w:rsid w:val="00923D2F"/>
    <w:rsid w:val="009248F4"/>
    <w:rsid w:val="0092705E"/>
    <w:rsid w:val="0093122B"/>
    <w:rsid w:val="00931AF8"/>
    <w:rsid w:val="00933E85"/>
    <w:rsid w:val="00934879"/>
    <w:rsid w:val="009358EC"/>
    <w:rsid w:val="00937538"/>
    <w:rsid w:val="009405F2"/>
    <w:rsid w:val="00940B8B"/>
    <w:rsid w:val="00940D85"/>
    <w:rsid w:val="00941515"/>
    <w:rsid w:val="00943432"/>
    <w:rsid w:val="00944720"/>
    <w:rsid w:val="00944D1E"/>
    <w:rsid w:val="00944D4A"/>
    <w:rsid w:val="00945498"/>
    <w:rsid w:val="009509EF"/>
    <w:rsid w:val="00951047"/>
    <w:rsid w:val="009513C7"/>
    <w:rsid w:val="00952276"/>
    <w:rsid w:val="00956431"/>
    <w:rsid w:val="00956467"/>
    <w:rsid w:val="009624C8"/>
    <w:rsid w:val="00962819"/>
    <w:rsid w:val="0096372C"/>
    <w:rsid w:val="0096531A"/>
    <w:rsid w:val="00967492"/>
    <w:rsid w:val="00967E32"/>
    <w:rsid w:val="0097040C"/>
    <w:rsid w:val="00973467"/>
    <w:rsid w:val="009746B1"/>
    <w:rsid w:val="0097785D"/>
    <w:rsid w:val="00977A0A"/>
    <w:rsid w:val="009807AF"/>
    <w:rsid w:val="0098085D"/>
    <w:rsid w:val="009808FB"/>
    <w:rsid w:val="00981E0B"/>
    <w:rsid w:val="00982565"/>
    <w:rsid w:val="00984501"/>
    <w:rsid w:val="009845DD"/>
    <w:rsid w:val="009858BE"/>
    <w:rsid w:val="0098672D"/>
    <w:rsid w:val="00986A77"/>
    <w:rsid w:val="00990C9A"/>
    <w:rsid w:val="00990F7F"/>
    <w:rsid w:val="00991ACF"/>
    <w:rsid w:val="009929E3"/>
    <w:rsid w:val="00995104"/>
    <w:rsid w:val="00995814"/>
    <w:rsid w:val="00995F88"/>
    <w:rsid w:val="00996FF4"/>
    <w:rsid w:val="009A0007"/>
    <w:rsid w:val="009A08F4"/>
    <w:rsid w:val="009A0C85"/>
    <w:rsid w:val="009A0F9F"/>
    <w:rsid w:val="009A157A"/>
    <w:rsid w:val="009A1A9F"/>
    <w:rsid w:val="009A1FF3"/>
    <w:rsid w:val="009A297B"/>
    <w:rsid w:val="009A347F"/>
    <w:rsid w:val="009A54D2"/>
    <w:rsid w:val="009A60DB"/>
    <w:rsid w:val="009A6F82"/>
    <w:rsid w:val="009A788F"/>
    <w:rsid w:val="009B10CA"/>
    <w:rsid w:val="009B16A5"/>
    <w:rsid w:val="009B1EEF"/>
    <w:rsid w:val="009B261B"/>
    <w:rsid w:val="009B44AD"/>
    <w:rsid w:val="009B4A2D"/>
    <w:rsid w:val="009B53A2"/>
    <w:rsid w:val="009B5C0B"/>
    <w:rsid w:val="009B6749"/>
    <w:rsid w:val="009B6DD0"/>
    <w:rsid w:val="009B70E1"/>
    <w:rsid w:val="009B7B54"/>
    <w:rsid w:val="009B7E35"/>
    <w:rsid w:val="009C0212"/>
    <w:rsid w:val="009C03D6"/>
    <w:rsid w:val="009C1685"/>
    <w:rsid w:val="009C5494"/>
    <w:rsid w:val="009C5D11"/>
    <w:rsid w:val="009C7261"/>
    <w:rsid w:val="009D0C57"/>
    <w:rsid w:val="009D0F9F"/>
    <w:rsid w:val="009D1086"/>
    <w:rsid w:val="009D1BC3"/>
    <w:rsid w:val="009D1E3F"/>
    <w:rsid w:val="009D28EC"/>
    <w:rsid w:val="009D384C"/>
    <w:rsid w:val="009D3C12"/>
    <w:rsid w:val="009D3E33"/>
    <w:rsid w:val="009D562D"/>
    <w:rsid w:val="009D5EB9"/>
    <w:rsid w:val="009D60EA"/>
    <w:rsid w:val="009D6D65"/>
    <w:rsid w:val="009D7766"/>
    <w:rsid w:val="009D780B"/>
    <w:rsid w:val="009D799D"/>
    <w:rsid w:val="009D7BE5"/>
    <w:rsid w:val="009E0261"/>
    <w:rsid w:val="009E0455"/>
    <w:rsid w:val="009E189D"/>
    <w:rsid w:val="009E1F33"/>
    <w:rsid w:val="009E29F1"/>
    <w:rsid w:val="009E2BED"/>
    <w:rsid w:val="009E3327"/>
    <w:rsid w:val="009E5D71"/>
    <w:rsid w:val="009E6E6C"/>
    <w:rsid w:val="009E6EA9"/>
    <w:rsid w:val="009E7717"/>
    <w:rsid w:val="009F3162"/>
    <w:rsid w:val="009F455A"/>
    <w:rsid w:val="009F550F"/>
    <w:rsid w:val="009F575E"/>
    <w:rsid w:val="009F729E"/>
    <w:rsid w:val="009F7924"/>
    <w:rsid w:val="00A00D8A"/>
    <w:rsid w:val="00A01093"/>
    <w:rsid w:val="00A01680"/>
    <w:rsid w:val="00A02813"/>
    <w:rsid w:val="00A0766F"/>
    <w:rsid w:val="00A114CA"/>
    <w:rsid w:val="00A12B51"/>
    <w:rsid w:val="00A137BD"/>
    <w:rsid w:val="00A14AAF"/>
    <w:rsid w:val="00A15B2B"/>
    <w:rsid w:val="00A162B0"/>
    <w:rsid w:val="00A172FE"/>
    <w:rsid w:val="00A22479"/>
    <w:rsid w:val="00A23499"/>
    <w:rsid w:val="00A23626"/>
    <w:rsid w:val="00A239E4"/>
    <w:rsid w:val="00A24545"/>
    <w:rsid w:val="00A259A0"/>
    <w:rsid w:val="00A2765D"/>
    <w:rsid w:val="00A27E19"/>
    <w:rsid w:val="00A302C6"/>
    <w:rsid w:val="00A303C3"/>
    <w:rsid w:val="00A31EB6"/>
    <w:rsid w:val="00A3365C"/>
    <w:rsid w:val="00A364A5"/>
    <w:rsid w:val="00A36913"/>
    <w:rsid w:val="00A37BD7"/>
    <w:rsid w:val="00A4036F"/>
    <w:rsid w:val="00A40FFC"/>
    <w:rsid w:val="00A41028"/>
    <w:rsid w:val="00A413D9"/>
    <w:rsid w:val="00A43EB5"/>
    <w:rsid w:val="00A43F4C"/>
    <w:rsid w:val="00A454E8"/>
    <w:rsid w:val="00A460B1"/>
    <w:rsid w:val="00A46182"/>
    <w:rsid w:val="00A471E3"/>
    <w:rsid w:val="00A474F6"/>
    <w:rsid w:val="00A47E40"/>
    <w:rsid w:val="00A503C3"/>
    <w:rsid w:val="00A507AC"/>
    <w:rsid w:val="00A50DB9"/>
    <w:rsid w:val="00A5119D"/>
    <w:rsid w:val="00A51A02"/>
    <w:rsid w:val="00A52290"/>
    <w:rsid w:val="00A52FC2"/>
    <w:rsid w:val="00A52FD0"/>
    <w:rsid w:val="00A531BD"/>
    <w:rsid w:val="00A54B80"/>
    <w:rsid w:val="00A5709E"/>
    <w:rsid w:val="00A618E0"/>
    <w:rsid w:val="00A628D8"/>
    <w:rsid w:val="00A635A6"/>
    <w:rsid w:val="00A636F0"/>
    <w:rsid w:val="00A63F0B"/>
    <w:rsid w:val="00A63F59"/>
    <w:rsid w:val="00A64B6F"/>
    <w:rsid w:val="00A64B8F"/>
    <w:rsid w:val="00A651A4"/>
    <w:rsid w:val="00A65368"/>
    <w:rsid w:val="00A66D1C"/>
    <w:rsid w:val="00A67438"/>
    <w:rsid w:val="00A67F71"/>
    <w:rsid w:val="00A71539"/>
    <w:rsid w:val="00A71838"/>
    <w:rsid w:val="00A72019"/>
    <w:rsid w:val="00A73B36"/>
    <w:rsid w:val="00A750C3"/>
    <w:rsid w:val="00A75C8F"/>
    <w:rsid w:val="00A762BE"/>
    <w:rsid w:val="00A7669E"/>
    <w:rsid w:val="00A76D84"/>
    <w:rsid w:val="00A77333"/>
    <w:rsid w:val="00A82E0D"/>
    <w:rsid w:val="00A83254"/>
    <w:rsid w:val="00A83C2B"/>
    <w:rsid w:val="00A849D3"/>
    <w:rsid w:val="00A861D3"/>
    <w:rsid w:val="00A86DAA"/>
    <w:rsid w:val="00A86FB5"/>
    <w:rsid w:val="00A90056"/>
    <w:rsid w:val="00A900B6"/>
    <w:rsid w:val="00A9098E"/>
    <w:rsid w:val="00A90CA2"/>
    <w:rsid w:val="00A91244"/>
    <w:rsid w:val="00A92292"/>
    <w:rsid w:val="00A92863"/>
    <w:rsid w:val="00A92BC6"/>
    <w:rsid w:val="00A944CF"/>
    <w:rsid w:val="00A95119"/>
    <w:rsid w:val="00A951C5"/>
    <w:rsid w:val="00A974AC"/>
    <w:rsid w:val="00A977C7"/>
    <w:rsid w:val="00AA061A"/>
    <w:rsid w:val="00AA4CCA"/>
    <w:rsid w:val="00AA51D9"/>
    <w:rsid w:val="00AA539C"/>
    <w:rsid w:val="00AA5F01"/>
    <w:rsid w:val="00AA748D"/>
    <w:rsid w:val="00AB0337"/>
    <w:rsid w:val="00AB1B29"/>
    <w:rsid w:val="00AB29D8"/>
    <w:rsid w:val="00AB3AD7"/>
    <w:rsid w:val="00AB4AA3"/>
    <w:rsid w:val="00AB5693"/>
    <w:rsid w:val="00AB58D4"/>
    <w:rsid w:val="00AB620B"/>
    <w:rsid w:val="00AB639B"/>
    <w:rsid w:val="00AB6AD8"/>
    <w:rsid w:val="00AC0E5A"/>
    <w:rsid w:val="00AC0F23"/>
    <w:rsid w:val="00AC1A41"/>
    <w:rsid w:val="00AC25C3"/>
    <w:rsid w:val="00AC2848"/>
    <w:rsid w:val="00AC312E"/>
    <w:rsid w:val="00AC32B2"/>
    <w:rsid w:val="00AC3676"/>
    <w:rsid w:val="00AC39D9"/>
    <w:rsid w:val="00AC3BB6"/>
    <w:rsid w:val="00AC4F35"/>
    <w:rsid w:val="00AC5227"/>
    <w:rsid w:val="00AC56E8"/>
    <w:rsid w:val="00AC5964"/>
    <w:rsid w:val="00AC70BC"/>
    <w:rsid w:val="00AD03E1"/>
    <w:rsid w:val="00AD1520"/>
    <w:rsid w:val="00AD357F"/>
    <w:rsid w:val="00AD43AA"/>
    <w:rsid w:val="00AD6945"/>
    <w:rsid w:val="00AD6E02"/>
    <w:rsid w:val="00AD784C"/>
    <w:rsid w:val="00AE247D"/>
    <w:rsid w:val="00AE2B66"/>
    <w:rsid w:val="00AE3145"/>
    <w:rsid w:val="00AE31CA"/>
    <w:rsid w:val="00AE3B49"/>
    <w:rsid w:val="00AE485B"/>
    <w:rsid w:val="00AE50E0"/>
    <w:rsid w:val="00AE5EFE"/>
    <w:rsid w:val="00AE705D"/>
    <w:rsid w:val="00AE78C0"/>
    <w:rsid w:val="00AF436B"/>
    <w:rsid w:val="00AF4F86"/>
    <w:rsid w:val="00AF5950"/>
    <w:rsid w:val="00AF62D1"/>
    <w:rsid w:val="00AF6742"/>
    <w:rsid w:val="00AF69A0"/>
    <w:rsid w:val="00B00F4D"/>
    <w:rsid w:val="00B0173C"/>
    <w:rsid w:val="00B02B02"/>
    <w:rsid w:val="00B03EBA"/>
    <w:rsid w:val="00B03FEB"/>
    <w:rsid w:val="00B044D5"/>
    <w:rsid w:val="00B05861"/>
    <w:rsid w:val="00B06095"/>
    <w:rsid w:val="00B068B0"/>
    <w:rsid w:val="00B0690A"/>
    <w:rsid w:val="00B06B73"/>
    <w:rsid w:val="00B07018"/>
    <w:rsid w:val="00B0780C"/>
    <w:rsid w:val="00B0790C"/>
    <w:rsid w:val="00B07D51"/>
    <w:rsid w:val="00B10D03"/>
    <w:rsid w:val="00B10E39"/>
    <w:rsid w:val="00B11965"/>
    <w:rsid w:val="00B125AE"/>
    <w:rsid w:val="00B127CD"/>
    <w:rsid w:val="00B129BC"/>
    <w:rsid w:val="00B138A7"/>
    <w:rsid w:val="00B141C7"/>
    <w:rsid w:val="00B1429F"/>
    <w:rsid w:val="00B142E6"/>
    <w:rsid w:val="00B1489E"/>
    <w:rsid w:val="00B1717A"/>
    <w:rsid w:val="00B174F4"/>
    <w:rsid w:val="00B1798D"/>
    <w:rsid w:val="00B20543"/>
    <w:rsid w:val="00B225EF"/>
    <w:rsid w:val="00B24AA3"/>
    <w:rsid w:val="00B24CE2"/>
    <w:rsid w:val="00B24DB7"/>
    <w:rsid w:val="00B24EBF"/>
    <w:rsid w:val="00B25F3F"/>
    <w:rsid w:val="00B26318"/>
    <w:rsid w:val="00B27345"/>
    <w:rsid w:val="00B27559"/>
    <w:rsid w:val="00B31930"/>
    <w:rsid w:val="00B31E40"/>
    <w:rsid w:val="00B32A89"/>
    <w:rsid w:val="00B32B19"/>
    <w:rsid w:val="00B331DA"/>
    <w:rsid w:val="00B33CEE"/>
    <w:rsid w:val="00B33D03"/>
    <w:rsid w:val="00B34216"/>
    <w:rsid w:val="00B345DD"/>
    <w:rsid w:val="00B35F76"/>
    <w:rsid w:val="00B366E1"/>
    <w:rsid w:val="00B37963"/>
    <w:rsid w:val="00B40421"/>
    <w:rsid w:val="00B413F2"/>
    <w:rsid w:val="00B42DD3"/>
    <w:rsid w:val="00B44330"/>
    <w:rsid w:val="00B44511"/>
    <w:rsid w:val="00B45177"/>
    <w:rsid w:val="00B4585A"/>
    <w:rsid w:val="00B45D62"/>
    <w:rsid w:val="00B4655E"/>
    <w:rsid w:val="00B46A7E"/>
    <w:rsid w:val="00B477D9"/>
    <w:rsid w:val="00B501B0"/>
    <w:rsid w:val="00B50595"/>
    <w:rsid w:val="00B50607"/>
    <w:rsid w:val="00B50AB5"/>
    <w:rsid w:val="00B52757"/>
    <w:rsid w:val="00B53884"/>
    <w:rsid w:val="00B5468B"/>
    <w:rsid w:val="00B54AD8"/>
    <w:rsid w:val="00B5501E"/>
    <w:rsid w:val="00B554C6"/>
    <w:rsid w:val="00B55AE8"/>
    <w:rsid w:val="00B56185"/>
    <w:rsid w:val="00B5631F"/>
    <w:rsid w:val="00B56559"/>
    <w:rsid w:val="00B56671"/>
    <w:rsid w:val="00B569B4"/>
    <w:rsid w:val="00B56D60"/>
    <w:rsid w:val="00B56D95"/>
    <w:rsid w:val="00B574F5"/>
    <w:rsid w:val="00B5754B"/>
    <w:rsid w:val="00B578B5"/>
    <w:rsid w:val="00B57E10"/>
    <w:rsid w:val="00B60C3C"/>
    <w:rsid w:val="00B6285F"/>
    <w:rsid w:val="00B62DF8"/>
    <w:rsid w:val="00B62F66"/>
    <w:rsid w:val="00B64EFB"/>
    <w:rsid w:val="00B65526"/>
    <w:rsid w:val="00B6576E"/>
    <w:rsid w:val="00B661F0"/>
    <w:rsid w:val="00B6649D"/>
    <w:rsid w:val="00B66C7D"/>
    <w:rsid w:val="00B6757E"/>
    <w:rsid w:val="00B70327"/>
    <w:rsid w:val="00B70349"/>
    <w:rsid w:val="00B70DF1"/>
    <w:rsid w:val="00B72B9A"/>
    <w:rsid w:val="00B73BFA"/>
    <w:rsid w:val="00B74948"/>
    <w:rsid w:val="00B74A02"/>
    <w:rsid w:val="00B750E6"/>
    <w:rsid w:val="00B75C43"/>
    <w:rsid w:val="00B76AB9"/>
    <w:rsid w:val="00B76DEC"/>
    <w:rsid w:val="00B76F1D"/>
    <w:rsid w:val="00B77288"/>
    <w:rsid w:val="00B776B5"/>
    <w:rsid w:val="00B777F4"/>
    <w:rsid w:val="00B77D12"/>
    <w:rsid w:val="00B77D39"/>
    <w:rsid w:val="00B80385"/>
    <w:rsid w:val="00B80D48"/>
    <w:rsid w:val="00B8197F"/>
    <w:rsid w:val="00B841BA"/>
    <w:rsid w:val="00B84A84"/>
    <w:rsid w:val="00B85DE4"/>
    <w:rsid w:val="00B87D0A"/>
    <w:rsid w:val="00B90170"/>
    <w:rsid w:val="00B9189D"/>
    <w:rsid w:val="00B923F9"/>
    <w:rsid w:val="00B93760"/>
    <w:rsid w:val="00B94380"/>
    <w:rsid w:val="00B94671"/>
    <w:rsid w:val="00B952FF"/>
    <w:rsid w:val="00B9567E"/>
    <w:rsid w:val="00B961A3"/>
    <w:rsid w:val="00B97843"/>
    <w:rsid w:val="00B978D5"/>
    <w:rsid w:val="00B97CED"/>
    <w:rsid w:val="00BA01D3"/>
    <w:rsid w:val="00BA02E9"/>
    <w:rsid w:val="00BA08FF"/>
    <w:rsid w:val="00BA1D71"/>
    <w:rsid w:val="00BA25CA"/>
    <w:rsid w:val="00BA33F5"/>
    <w:rsid w:val="00BA3A24"/>
    <w:rsid w:val="00BA3AF5"/>
    <w:rsid w:val="00BA485E"/>
    <w:rsid w:val="00BA4CEB"/>
    <w:rsid w:val="00BA4E73"/>
    <w:rsid w:val="00BA4F5A"/>
    <w:rsid w:val="00BA5D4A"/>
    <w:rsid w:val="00BA6B50"/>
    <w:rsid w:val="00BA7AD4"/>
    <w:rsid w:val="00BA7C45"/>
    <w:rsid w:val="00BA7F8F"/>
    <w:rsid w:val="00BB0623"/>
    <w:rsid w:val="00BB0E15"/>
    <w:rsid w:val="00BB1881"/>
    <w:rsid w:val="00BB1BE9"/>
    <w:rsid w:val="00BB1F46"/>
    <w:rsid w:val="00BB3095"/>
    <w:rsid w:val="00BB40AD"/>
    <w:rsid w:val="00BB48AF"/>
    <w:rsid w:val="00BB4BA7"/>
    <w:rsid w:val="00BB5034"/>
    <w:rsid w:val="00BB79A7"/>
    <w:rsid w:val="00BB7AD9"/>
    <w:rsid w:val="00BC1468"/>
    <w:rsid w:val="00BC316F"/>
    <w:rsid w:val="00BC3AF8"/>
    <w:rsid w:val="00BC3F79"/>
    <w:rsid w:val="00BC4FB2"/>
    <w:rsid w:val="00BC5ABB"/>
    <w:rsid w:val="00BC5D43"/>
    <w:rsid w:val="00BC6724"/>
    <w:rsid w:val="00BC6C33"/>
    <w:rsid w:val="00BC6F2B"/>
    <w:rsid w:val="00BC7665"/>
    <w:rsid w:val="00BC7D34"/>
    <w:rsid w:val="00BC7E88"/>
    <w:rsid w:val="00BD0A78"/>
    <w:rsid w:val="00BD1019"/>
    <w:rsid w:val="00BD2199"/>
    <w:rsid w:val="00BD483E"/>
    <w:rsid w:val="00BD6D9D"/>
    <w:rsid w:val="00BD7DE2"/>
    <w:rsid w:val="00BE07AE"/>
    <w:rsid w:val="00BE0C80"/>
    <w:rsid w:val="00BE0FFF"/>
    <w:rsid w:val="00BE16C8"/>
    <w:rsid w:val="00BE3745"/>
    <w:rsid w:val="00BE3C75"/>
    <w:rsid w:val="00BE4C22"/>
    <w:rsid w:val="00BE4D05"/>
    <w:rsid w:val="00BE617D"/>
    <w:rsid w:val="00BE71CA"/>
    <w:rsid w:val="00BE7450"/>
    <w:rsid w:val="00BF0A0E"/>
    <w:rsid w:val="00BF3249"/>
    <w:rsid w:val="00BF3532"/>
    <w:rsid w:val="00BF3CC6"/>
    <w:rsid w:val="00BF445B"/>
    <w:rsid w:val="00BF47B4"/>
    <w:rsid w:val="00BF4C52"/>
    <w:rsid w:val="00BF57A3"/>
    <w:rsid w:val="00BF6633"/>
    <w:rsid w:val="00BF6BB8"/>
    <w:rsid w:val="00C019D9"/>
    <w:rsid w:val="00C01AC9"/>
    <w:rsid w:val="00C02506"/>
    <w:rsid w:val="00C02B15"/>
    <w:rsid w:val="00C04104"/>
    <w:rsid w:val="00C04512"/>
    <w:rsid w:val="00C04DC4"/>
    <w:rsid w:val="00C04E22"/>
    <w:rsid w:val="00C057A0"/>
    <w:rsid w:val="00C057DF"/>
    <w:rsid w:val="00C05C2D"/>
    <w:rsid w:val="00C070E9"/>
    <w:rsid w:val="00C1007A"/>
    <w:rsid w:val="00C10765"/>
    <w:rsid w:val="00C10BFF"/>
    <w:rsid w:val="00C11714"/>
    <w:rsid w:val="00C11935"/>
    <w:rsid w:val="00C12835"/>
    <w:rsid w:val="00C13CA3"/>
    <w:rsid w:val="00C15144"/>
    <w:rsid w:val="00C16976"/>
    <w:rsid w:val="00C17D80"/>
    <w:rsid w:val="00C2023F"/>
    <w:rsid w:val="00C20864"/>
    <w:rsid w:val="00C2218E"/>
    <w:rsid w:val="00C229F4"/>
    <w:rsid w:val="00C26E92"/>
    <w:rsid w:val="00C27569"/>
    <w:rsid w:val="00C313C8"/>
    <w:rsid w:val="00C31FA8"/>
    <w:rsid w:val="00C320F2"/>
    <w:rsid w:val="00C325EB"/>
    <w:rsid w:val="00C329A7"/>
    <w:rsid w:val="00C33745"/>
    <w:rsid w:val="00C3569D"/>
    <w:rsid w:val="00C356F7"/>
    <w:rsid w:val="00C36792"/>
    <w:rsid w:val="00C400E2"/>
    <w:rsid w:val="00C40CF9"/>
    <w:rsid w:val="00C418F9"/>
    <w:rsid w:val="00C424D9"/>
    <w:rsid w:val="00C45593"/>
    <w:rsid w:val="00C46022"/>
    <w:rsid w:val="00C46920"/>
    <w:rsid w:val="00C46959"/>
    <w:rsid w:val="00C46CA7"/>
    <w:rsid w:val="00C50233"/>
    <w:rsid w:val="00C50AD0"/>
    <w:rsid w:val="00C51F5F"/>
    <w:rsid w:val="00C522BD"/>
    <w:rsid w:val="00C5356C"/>
    <w:rsid w:val="00C54737"/>
    <w:rsid w:val="00C55EF8"/>
    <w:rsid w:val="00C56498"/>
    <w:rsid w:val="00C56ADE"/>
    <w:rsid w:val="00C57909"/>
    <w:rsid w:val="00C605FD"/>
    <w:rsid w:val="00C608FF"/>
    <w:rsid w:val="00C60DC9"/>
    <w:rsid w:val="00C61188"/>
    <w:rsid w:val="00C6152C"/>
    <w:rsid w:val="00C6219D"/>
    <w:rsid w:val="00C627A0"/>
    <w:rsid w:val="00C639B7"/>
    <w:rsid w:val="00C647FD"/>
    <w:rsid w:val="00C65A21"/>
    <w:rsid w:val="00C66AEC"/>
    <w:rsid w:val="00C67BD0"/>
    <w:rsid w:val="00C701CB"/>
    <w:rsid w:val="00C716B5"/>
    <w:rsid w:val="00C73882"/>
    <w:rsid w:val="00C73DE5"/>
    <w:rsid w:val="00C73E60"/>
    <w:rsid w:val="00C73F1B"/>
    <w:rsid w:val="00C73F70"/>
    <w:rsid w:val="00C74823"/>
    <w:rsid w:val="00C7539B"/>
    <w:rsid w:val="00C757F1"/>
    <w:rsid w:val="00C75AB3"/>
    <w:rsid w:val="00C77811"/>
    <w:rsid w:val="00C77B36"/>
    <w:rsid w:val="00C80173"/>
    <w:rsid w:val="00C8054D"/>
    <w:rsid w:val="00C80F96"/>
    <w:rsid w:val="00C816D4"/>
    <w:rsid w:val="00C81878"/>
    <w:rsid w:val="00C81879"/>
    <w:rsid w:val="00C81B21"/>
    <w:rsid w:val="00C81F0E"/>
    <w:rsid w:val="00C82052"/>
    <w:rsid w:val="00C825B0"/>
    <w:rsid w:val="00C8621D"/>
    <w:rsid w:val="00C9074D"/>
    <w:rsid w:val="00C9078E"/>
    <w:rsid w:val="00C93B52"/>
    <w:rsid w:val="00C94B02"/>
    <w:rsid w:val="00C950BB"/>
    <w:rsid w:val="00C96F65"/>
    <w:rsid w:val="00C9790F"/>
    <w:rsid w:val="00C97A6E"/>
    <w:rsid w:val="00C97C2C"/>
    <w:rsid w:val="00CA03C5"/>
    <w:rsid w:val="00CA1BB0"/>
    <w:rsid w:val="00CA2411"/>
    <w:rsid w:val="00CA25DE"/>
    <w:rsid w:val="00CA3452"/>
    <w:rsid w:val="00CA3A11"/>
    <w:rsid w:val="00CA6033"/>
    <w:rsid w:val="00CA6104"/>
    <w:rsid w:val="00CA614A"/>
    <w:rsid w:val="00CA628E"/>
    <w:rsid w:val="00CA6762"/>
    <w:rsid w:val="00CA74FB"/>
    <w:rsid w:val="00CA772D"/>
    <w:rsid w:val="00CA79F8"/>
    <w:rsid w:val="00CB15D4"/>
    <w:rsid w:val="00CB1AEF"/>
    <w:rsid w:val="00CB1ECC"/>
    <w:rsid w:val="00CB3FC2"/>
    <w:rsid w:val="00CB6B12"/>
    <w:rsid w:val="00CB6FF6"/>
    <w:rsid w:val="00CB70E6"/>
    <w:rsid w:val="00CB79DE"/>
    <w:rsid w:val="00CB7B6C"/>
    <w:rsid w:val="00CC0DAA"/>
    <w:rsid w:val="00CC0EC9"/>
    <w:rsid w:val="00CC23F3"/>
    <w:rsid w:val="00CC27FC"/>
    <w:rsid w:val="00CC2AD5"/>
    <w:rsid w:val="00CC2EC3"/>
    <w:rsid w:val="00CC539C"/>
    <w:rsid w:val="00CC5433"/>
    <w:rsid w:val="00CC5504"/>
    <w:rsid w:val="00CC59E5"/>
    <w:rsid w:val="00CC61E3"/>
    <w:rsid w:val="00CC6546"/>
    <w:rsid w:val="00CD018A"/>
    <w:rsid w:val="00CD0C3F"/>
    <w:rsid w:val="00CD25A7"/>
    <w:rsid w:val="00CD2A72"/>
    <w:rsid w:val="00CD3436"/>
    <w:rsid w:val="00CD4183"/>
    <w:rsid w:val="00CD5477"/>
    <w:rsid w:val="00CD6093"/>
    <w:rsid w:val="00CD6607"/>
    <w:rsid w:val="00CD6DEC"/>
    <w:rsid w:val="00CD736F"/>
    <w:rsid w:val="00CE0CC1"/>
    <w:rsid w:val="00CE0DE5"/>
    <w:rsid w:val="00CE1510"/>
    <w:rsid w:val="00CE2059"/>
    <w:rsid w:val="00CE234C"/>
    <w:rsid w:val="00CE3FDE"/>
    <w:rsid w:val="00CE4106"/>
    <w:rsid w:val="00CE4D24"/>
    <w:rsid w:val="00CE5541"/>
    <w:rsid w:val="00CE61B2"/>
    <w:rsid w:val="00CE6F63"/>
    <w:rsid w:val="00CE7738"/>
    <w:rsid w:val="00CE78DC"/>
    <w:rsid w:val="00CE7928"/>
    <w:rsid w:val="00CE7E1D"/>
    <w:rsid w:val="00CE7FC6"/>
    <w:rsid w:val="00CF0B1F"/>
    <w:rsid w:val="00CF1851"/>
    <w:rsid w:val="00CF1FD1"/>
    <w:rsid w:val="00CF2C82"/>
    <w:rsid w:val="00CF3F64"/>
    <w:rsid w:val="00CF5096"/>
    <w:rsid w:val="00CF57BE"/>
    <w:rsid w:val="00CF604E"/>
    <w:rsid w:val="00CF6441"/>
    <w:rsid w:val="00CF69C8"/>
    <w:rsid w:val="00CF7001"/>
    <w:rsid w:val="00CF768E"/>
    <w:rsid w:val="00CF7DA0"/>
    <w:rsid w:val="00D0045D"/>
    <w:rsid w:val="00D01F10"/>
    <w:rsid w:val="00D02D73"/>
    <w:rsid w:val="00D032EF"/>
    <w:rsid w:val="00D04161"/>
    <w:rsid w:val="00D04919"/>
    <w:rsid w:val="00D07D99"/>
    <w:rsid w:val="00D10268"/>
    <w:rsid w:val="00D10ACF"/>
    <w:rsid w:val="00D12136"/>
    <w:rsid w:val="00D12A82"/>
    <w:rsid w:val="00D14372"/>
    <w:rsid w:val="00D17807"/>
    <w:rsid w:val="00D17860"/>
    <w:rsid w:val="00D214AA"/>
    <w:rsid w:val="00D218E8"/>
    <w:rsid w:val="00D2366D"/>
    <w:rsid w:val="00D23986"/>
    <w:rsid w:val="00D23CF6"/>
    <w:rsid w:val="00D2486F"/>
    <w:rsid w:val="00D25A8F"/>
    <w:rsid w:val="00D27CBF"/>
    <w:rsid w:val="00D305C7"/>
    <w:rsid w:val="00D3093C"/>
    <w:rsid w:val="00D30F53"/>
    <w:rsid w:val="00D313D5"/>
    <w:rsid w:val="00D31412"/>
    <w:rsid w:val="00D32134"/>
    <w:rsid w:val="00D32AA1"/>
    <w:rsid w:val="00D342A8"/>
    <w:rsid w:val="00D34E88"/>
    <w:rsid w:val="00D3510E"/>
    <w:rsid w:val="00D35713"/>
    <w:rsid w:val="00D358A7"/>
    <w:rsid w:val="00D361F8"/>
    <w:rsid w:val="00D37BEB"/>
    <w:rsid w:val="00D41321"/>
    <w:rsid w:val="00D423DF"/>
    <w:rsid w:val="00D432EB"/>
    <w:rsid w:val="00D43799"/>
    <w:rsid w:val="00D43854"/>
    <w:rsid w:val="00D4443B"/>
    <w:rsid w:val="00D44FFD"/>
    <w:rsid w:val="00D45851"/>
    <w:rsid w:val="00D45B64"/>
    <w:rsid w:val="00D46970"/>
    <w:rsid w:val="00D472C4"/>
    <w:rsid w:val="00D479C5"/>
    <w:rsid w:val="00D50EE0"/>
    <w:rsid w:val="00D511C9"/>
    <w:rsid w:val="00D51FC6"/>
    <w:rsid w:val="00D528A9"/>
    <w:rsid w:val="00D53503"/>
    <w:rsid w:val="00D535CC"/>
    <w:rsid w:val="00D53631"/>
    <w:rsid w:val="00D54172"/>
    <w:rsid w:val="00D55991"/>
    <w:rsid w:val="00D55D32"/>
    <w:rsid w:val="00D5696C"/>
    <w:rsid w:val="00D60472"/>
    <w:rsid w:val="00D60B82"/>
    <w:rsid w:val="00D61C05"/>
    <w:rsid w:val="00D61C59"/>
    <w:rsid w:val="00D6209D"/>
    <w:rsid w:val="00D6234F"/>
    <w:rsid w:val="00D64894"/>
    <w:rsid w:val="00D6616E"/>
    <w:rsid w:val="00D66E6B"/>
    <w:rsid w:val="00D70C8B"/>
    <w:rsid w:val="00D7124F"/>
    <w:rsid w:val="00D7157C"/>
    <w:rsid w:val="00D723BC"/>
    <w:rsid w:val="00D727B8"/>
    <w:rsid w:val="00D72AB2"/>
    <w:rsid w:val="00D72F33"/>
    <w:rsid w:val="00D73266"/>
    <w:rsid w:val="00D73BF2"/>
    <w:rsid w:val="00D7488B"/>
    <w:rsid w:val="00D75130"/>
    <w:rsid w:val="00D77B3B"/>
    <w:rsid w:val="00D77EC5"/>
    <w:rsid w:val="00D809BC"/>
    <w:rsid w:val="00D83235"/>
    <w:rsid w:val="00D849D8"/>
    <w:rsid w:val="00D856ED"/>
    <w:rsid w:val="00D85923"/>
    <w:rsid w:val="00D87DF4"/>
    <w:rsid w:val="00D87E10"/>
    <w:rsid w:val="00D90601"/>
    <w:rsid w:val="00D91B64"/>
    <w:rsid w:val="00D928B3"/>
    <w:rsid w:val="00D954F1"/>
    <w:rsid w:val="00D95CE7"/>
    <w:rsid w:val="00D96184"/>
    <w:rsid w:val="00D9688A"/>
    <w:rsid w:val="00D96B44"/>
    <w:rsid w:val="00DA0FF5"/>
    <w:rsid w:val="00DA20FC"/>
    <w:rsid w:val="00DA3273"/>
    <w:rsid w:val="00DA3A01"/>
    <w:rsid w:val="00DA3F67"/>
    <w:rsid w:val="00DA48DE"/>
    <w:rsid w:val="00DA51F3"/>
    <w:rsid w:val="00DA6BB2"/>
    <w:rsid w:val="00DA74A7"/>
    <w:rsid w:val="00DA79DA"/>
    <w:rsid w:val="00DB09F9"/>
    <w:rsid w:val="00DB2AC7"/>
    <w:rsid w:val="00DB3A0A"/>
    <w:rsid w:val="00DB7032"/>
    <w:rsid w:val="00DB785B"/>
    <w:rsid w:val="00DC0C57"/>
    <w:rsid w:val="00DC1D9B"/>
    <w:rsid w:val="00DC2A8E"/>
    <w:rsid w:val="00DC2CFD"/>
    <w:rsid w:val="00DC3528"/>
    <w:rsid w:val="00DC46E5"/>
    <w:rsid w:val="00DC48FA"/>
    <w:rsid w:val="00DC7223"/>
    <w:rsid w:val="00DC7812"/>
    <w:rsid w:val="00DC7E7B"/>
    <w:rsid w:val="00DD00A4"/>
    <w:rsid w:val="00DD06DC"/>
    <w:rsid w:val="00DD0F4D"/>
    <w:rsid w:val="00DD3179"/>
    <w:rsid w:val="00DD5F1C"/>
    <w:rsid w:val="00DD6D29"/>
    <w:rsid w:val="00DD7B29"/>
    <w:rsid w:val="00DD7C43"/>
    <w:rsid w:val="00DE1DA1"/>
    <w:rsid w:val="00DE1FFE"/>
    <w:rsid w:val="00DE2B8A"/>
    <w:rsid w:val="00DE48A5"/>
    <w:rsid w:val="00DE4F21"/>
    <w:rsid w:val="00DE528C"/>
    <w:rsid w:val="00DE5A1C"/>
    <w:rsid w:val="00DF078C"/>
    <w:rsid w:val="00DF0E5C"/>
    <w:rsid w:val="00DF11D0"/>
    <w:rsid w:val="00DF2E8C"/>
    <w:rsid w:val="00DF337D"/>
    <w:rsid w:val="00DF3A1A"/>
    <w:rsid w:val="00DF4C5D"/>
    <w:rsid w:val="00DF5CDF"/>
    <w:rsid w:val="00DF5FDD"/>
    <w:rsid w:val="00DF5FF9"/>
    <w:rsid w:val="00DF6023"/>
    <w:rsid w:val="00DF7637"/>
    <w:rsid w:val="00DF7A8E"/>
    <w:rsid w:val="00E000F9"/>
    <w:rsid w:val="00E007CE"/>
    <w:rsid w:val="00E041B1"/>
    <w:rsid w:val="00E04559"/>
    <w:rsid w:val="00E045D9"/>
    <w:rsid w:val="00E047AC"/>
    <w:rsid w:val="00E04C7E"/>
    <w:rsid w:val="00E10BF1"/>
    <w:rsid w:val="00E11491"/>
    <w:rsid w:val="00E114F1"/>
    <w:rsid w:val="00E1429C"/>
    <w:rsid w:val="00E14F8A"/>
    <w:rsid w:val="00E172EC"/>
    <w:rsid w:val="00E2001C"/>
    <w:rsid w:val="00E22108"/>
    <w:rsid w:val="00E224A4"/>
    <w:rsid w:val="00E25B8A"/>
    <w:rsid w:val="00E26544"/>
    <w:rsid w:val="00E26599"/>
    <w:rsid w:val="00E27D10"/>
    <w:rsid w:val="00E30714"/>
    <w:rsid w:val="00E31F05"/>
    <w:rsid w:val="00E3248D"/>
    <w:rsid w:val="00E33253"/>
    <w:rsid w:val="00E34A5E"/>
    <w:rsid w:val="00E35E2D"/>
    <w:rsid w:val="00E363D2"/>
    <w:rsid w:val="00E36BCB"/>
    <w:rsid w:val="00E36D00"/>
    <w:rsid w:val="00E36EDF"/>
    <w:rsid w:val="00E405E4"/>
    <w:rsid w:val="00E40678"/>
    <w:rsid w:val="00E40A2A"/>
    <w:rsid w:val="00E429D9"/>
    <w:rsid w:val="00E4340B"/>
    <w:rsid w:val="00E44C60"/>
    <w:rsid w:val="00E46CD6"/>
    <w:rsid w:val="00E47253"/>
    <w:rsid w:val="00E5035E"/>
    <w:rsid w:val="00E50F68"/>
    <w:rsid w:val="00E510B7"/>
    <w:rsid w:val="00E51BC0"/>
    <w:rsid w:val="00E52D3E"/>
    <w:rsid w:val="00E54F81"/>
    <w:rsid w:val="00E55F45"/>
    <w:rsid w:val="00E568DE"/>
    <w:rsid w:val="00E6044E"/>
    <w:rsid w:val="00E61143"/>
    <w:rsid w:val="00E61D65"/>
    <w:rsid w:val="00E6220E"/>
    <w:rsid w:val="00E6221F"/>
    <w:rsid w:val="00E649D4"/>
    <w:rsid w:val="00E64F38"/>
    <w:rsid w:val="00E65D7A"/>
    <w:rsid w:val="00E6632F"/>
    <w:rsid w:val="00E70E56"/>
    <w:rsid w:val="00E7134D"/>
    <w:rsid w:val="00E714BA"/>
    <w:rsid w:val="00E719EF"/>
    <w:rsid w:val="00E72B79"/>
    <w:rsid w:val="00E73D5A"/>
    <w:rsid w:val="00E73DC2"/>
    <w:rsid w:val="00E74128"/>
    <w:rsid w:val="00E74FA6"/>
    <w:rsid w:val="00E76860"/>
    <w:rsid w:val="00E76C39"/>
    <w:rsid w:val="00E76CF5"/>
    <w:rsid w:val="00E7757F"/>
    <w:rsid w:val="00E80FCB"/>
    <w:rsid w:val="00E8237B"/>
    <w:rsid w:val="00E82E62"/>
    <w:rsid w:val="00E8411D"/>
    <w:rsid w:val="00E842B8"/>
    <w:rsid w:val="00E84DE2"/>
    <w:rsid w:val="00E85D94"/>
    <w:rsid w:val="00E86738"/>
    <w:rsid w:val="00E8725F"/>
    <w:rsid w:val="00E90767"/>
    <w:rsid w:val="00E92141"/>
    <w:rsid w:val="00E9257F"/>
    <w:rsid w:val="00E925D3"/>
    <w:rsid w:val="00E92652"/>
    <w:rsid w:val="00E930BA"/>
    <w:rsid w:val="00E93F3D"/>
    <w:rsid w:val="00E949F6"/>
    <w:rsid w:val="00E94F87"/>
    <w:rsid w:val="00E9514D"/>
    <w:rsid w:val="00E95842"/>
    <w:rsid w:val="00E96A4E"/>
    <w:rsid w:val="00E972E8"/>
    <w:rsid w:val="00EA04AD"/>
    <w:rsid w:val="00EA0675"/>
    <w:rsid w:val="00EA2765"/>
    <w:rsid w:val="00EA397B"/>
    <w:rsid w:val="00EA3F1C"/>
    <w:rsid w:val="00EA5294"/>
    <w:rsid w:val="00EA5DB1"/>
    <w:rsid w:val="00EA69E0"/>
    <w:rsid w:val="00EA7878"/>
    <w:rsid w:val="00EA7898"/>
    <w:rsid w:val="00EB223C"/>
    <w:rsid w:val="00EB407E"/>
    <w:rsid w:val="00EB6002"/>
    <w:rsid w:val="00EB7DCE"/>
    <w:rsid w:val="00EC1A3C"/>
    <w:rsid w:val="00EC1DFB"/>
    <w:rsid w:val="00EC20A0"/>
    <w:rsid w:val="00EC26A2"/>
    <w:rsid w:val="00EC2CA7"/>
    <w:rsid w:val="00EC2CF2"/>
    <w:rsid w:val="00EC3BA8"/>
    <w:rsid w:val="00EC3CF2"/>
    <w:rsid w:val="00EC3F3B"/>
    <w:rsid w:val="00EC55DD"/>
    <w:rsid w:val="00EC5A91"/>
    <w:rsid w:val="00EC7E3D"/>
    <w:rsid w:val="00ED13DE"/>
    <w:rsid w:val="00ED22DB"/>
    <w:rsid w:val="00ED3BD1"/>
    <w:rsid w:val="00ED63D3"/>
    <w:rsid w:val="00ED6E90"/>
    <w:rsid w:val="00ED7024"/>
    <w:rsid w:val="00ED7225"/>
    <w:rsid w:val="00EE11B4"/>
    <w:rsid w:val="00EE19E7"/>
    <w:rsid w:val="00EE2617"/>
    <w:rsid w:val="00EE2EF4"/>
    <w:rsid w:val="00EE36A7"/>
    <w:rsid w:val="00EE3C5E"/>
    <w:rsid w:val="00EE3DD7"/>
    <w:rsid w:val="00EE5E22"/>
    <w:rsid w:val="00EE60FC"/>
    <w:rsid w:val="00EF39C5"/>
    <w:rsid w:val="00EF46E1"/>
    <w:rsid w:val="00EF4B1A"/>
    <w:rsid w:val="00EF4F00"/>
    <w:rsid w:val="00EF54BC"/>
    <w:rsid w:val="00EF622A"/>
    <w:rsid w:val="00EF64DA"/>
    <w:rsid w:val="00EF6652"/>
    <w:rsid w:val="00EF6E5C"/>
    <w:rsid w:val="00EF70B4"/>
    <w:rsid w:val="00EF7255"/>
    <w:rsid w:val="00EF7368"/>
    <w:rsid w:val="00EF7E49"/>
    <w:rsid w:val="00F001C2"/>
    <w:rsid w:val="00F00DF1"/>
    <w:rsid w:val="00F011E4"/>
    <w:rsid w:val="00F0198B"/>
    <w:rsid w:val="00F02373"/>
    <w:rsid w:val="00F02AB9"/>
    <w:rsid w:val="00F05005"/>
    <w:rsid w:val="00F05010"/>
    <w:rsid w:val="00F05B5D"/>
    <w:rsid w:val="00F05B6B"/>
    <w:rsid w:val="00F0647F"/>
    <w:rsid w:val="00F06EC9"/>
    <w:rsid w:val="00F074FD"/>
    <w:rsid w:val="00F0794C"/>
    <w:rsid w:val="00F16277"/>
    <w:rsid w:val="00F1665F"/>
    <w:rsid w:val="00F16CD1"/>
    <w:rsid w:val="00F17414"/>
    <w:rsid w:val="00F204C4"/>
    <w:rsid w:val="00F208AF"/>
    <w:rsid w:val="00F225F8"/>
    <w:rsid w:val="00F23ABE"/>
    <w:rsid w:val="00F244BE"/>
    <w:rsid w:val="00F246C5"/>
    <w:rsid w:val="00F24C13"/>
    <w:rsid w:val="00F25767"/>
    <w:rsid w:val="00F2581A"/>
    <w:rsid w:val="00F25D48"/>
    <w:rsid w:val="00F2606B"/>
    <w:rsid w:val="00F27CB0"/>
    <w:rsid w:val="00F30DC3"/>
    <w:rsid w:val="00F31FD0"/>
    <w:rsid w:val="00F32B81"/>
    <w:rsid w:val="00F32F4B"/>
    <w:rsid w:val="00F3332D"/>
    <w:rsid w:val="00F34324"/>
    <w:rsid w:val="00F34378"/>
    <w:rsid w:val="00F34A15"/>
    <w:rsid w:val="00F36059"/>
    <w:rsid w:val="00F409DF"/>
    <w:rsid w:val="00F42207"/>
    <w:rsid w:val="00F4259B"/>
    <w:rsid w:val="00F4265C"/>
    <w:rsid w:val="00F4438E"/>
    <w:rsid w:val="00F44654"/>
    <w:rsid w:val="00F44752"/>
    <w:rsid w:val="00F4512D"/>
    <w:rsid w:val="00F47D97"/>
    <w:rsid w:val="00F5042C"/>
    <w:rsid w:val="00F51248"/>
    <w:rsid w:val="00F512DB"/>
    <w:rsid w:val="00F52175"/>
    <w:rsid w:val="00F525D6"/>
    <w:rsid w:val="00F55241"/>
    <w:rsid w:val="00F55DBB"/>
    <w:rsid w:val="00F5652A"/>
    <w:rsid w:val="00F56A63"/>
    <w:rsid w:val="00F56C50"/>
    <w:rsid w:val="00F56EAC"/>
    <w:rsid w:val="00F57ABE"/>
    <w:rsid w:val="00F57C47"/>
    <w:rsid w:val="00F610CD"/>
    <w:rsid w:val="00F61504"/>
    <w:rsid w:val="00F63A89"/>
    <w:rsid w:val="00F644EE"/>
    <w:rsid w:val="00F6515B"/>
    <w:rsid w:val="00F671DC"/>
    <w:rsid w:val="00F701B4"/>
    <w:rsid w:val="00F7086B"/>
    <w:rsid w:val="00F71013"/>
    <w:rsid w:val="00F7360E"/>
    <w:rsid w:val="00F74AB8"/>
    <w:rsid w:val="00F75333"/>
    <w:rsid w:val="00F759B1"/>
    <w:rsid w:val="00F7665D"/>
    <w:rsid w:val="00F76956"/>
    <w:rsid w:val="00F81FC1"/>
    <w:rsid w:val="00F826EF"/>
    <w:rsid w:val="00F82875"/>
    <w:rsid w:val="00F82AAC"/>
    <w:rsid w:val="00F83036"/>
    <w:rsid w:val="00F83E1D"/>
    <w:rsid w:val="00F84E0D"/>
    <w:rsid w:val="00F8511F"/>
    <w:rsid w:val="00F855EB"/>
    <w:rsid w:val="00F86273"/>
    <w:rsid w:val="00F875C1"/>
    <w:rsid w:val="00F91D67"/>
    <w:rsid w:val="00F91ED0"/>
    <w:rsid w:val="00F91FC5"/>
    <w:rsid w:val="00F932C6"/>
    <w:rsid w:val="00F93B4C"/>
    <w:rsid w:val="00F93ED8"/>
    <w:rsid w:val="00F93F73"/>
    <w:rsid w:val="00F94153"/>
    <w:rsid w:val="00F969A2"/>
    <w:rsid w:val="00F97E00"/>
    <w:rsid w:val="00FA0FA7"/>
    <w:rsid w:val="00FA1FEF"/>
    <w:rsid w:val="00FA36A5"/>
    <w:rsid w:val="00FA4532"/>
    <w:rsid w:val="00FA4FE3"/>
    <w:rsid w:val="00FA5089"/>
    <w:rsid w:val="00FA6A36"/>
    <w:rsid w:val="00FA7001"/>
    <w:rsid w:val="00FA745C"/>
    <w:rsid w:val="00FA7D39"/>
    <w:rsid w:val="00FB1A52"/>
    <w:rsid w:val="00FB3213"/>
    <w:rsid w:val="00FB40BB"/>
    <w:rsid w:val="00FB51AD"/>
    <w:rsid w:val="00FB5D65"/>
    <w:rsid w:val="00FB6347"/>
    <w:rsid w:val="00FB76C2"/>
    <w:rsid w:val="00FC0C21"/>
    <w:rsid w:val="00FC3A3C"/>
    <w:rsid w:val="00FC4CCC"/>
    <w:rsid w:val="00FC58BC"/>
    <w:rsid w:val="00FC5C1A"/>
    <w:rsid w:val="00FC61C7"/>
    <w:rsid w:val="00FC7174"/>
    <w:rsid w:val="00FC7311"/>
    <w:rsid w:val="00FC7AAC"/>
    <w:rsid w:val="00FD0390"/>
    <w:rsid w:val="00FD0CD0"/>
    <w:rsid w:val="00FD1CDE"/>
    <w:rsid w:val="00FD344A"/>
    <w:rsid w:val="00FD35A8"/>
    <w:rsid w:val="00FD3807"/>
    <w:rsid w:val="00FD4BAC"/>
    <w:rsid w:val="00FD4D0D"/>
    <w:rsid w:val="00FD4EFE"/>
    <w:rsid w:val="00FD5CAD"/>
    <w:rsid w:val="00FD5FA0"/>
    <w:rsid w:val="00FD7E79"/>
    <w:rsid w:val="00FD7E83"/>
    <w:rsid w:val="00FD7EAE"/>
    <w:rsid w:val="00FE180B"/>
    <w:rsid w:val="00FE19C7"/>
    <w:rsid w:val="00FE1E05"/>
    <w:rsid w:val="00FE3DA7"/>
    <w:rsid w:val="00FE4321"/>
    <w:rsid w:val="00FE47FD"/>
    <w:rsid w:val="00FE48EE"/>
    <w:rsid w:val="00FE55BD"/>
    <w:rsid w:val="00FE5C8B"/>
    <w:rsid w:val="00FE608F"/>
    <w:rsid w:val="00FE71BA"/>
    <w:rsid w:val="00FE7A45"/>
    <w:rsid w:val="00FF01FC"/>
    <w:rsid w:val="00FF152D"/>
    <w:rsid w:val="00FF163A"/>
    <w:rsid w:val="00FF29AE"/>
    <w:rsid w:val="00FF3394"/>
    <w:rsid w:val="00FF3519"/>
    <w:rsid w:val="00FF5298"/>
    <w:rsid w:val="00FF59D1"/>
    <w:rsid w:val="00FF5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A704C"/>
  <w15:chartTrackingRefBased/>
  <w15:docId w15:val="{09A8066A-FA16-4512-9766-4D9A1AAF1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3FD"/>
    <w:pPr>
      <w:spacing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4913F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4913F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4913F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4913F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4913F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4913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13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13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13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13F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4913F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4913F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4913F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4913F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4913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13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13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13FD"/>
    <w:rPr>
      <w:rFonts w:eastAsiaTheme="majorEastAsia" w:cstheme="majorBidi"/>
      <w:color w:val="272727" w:themeColor="text1" w:themeTint="D8"/>
    </w:rPr>
  </w:style>
  <w:style w:type="paragraph" w:styleId="Title">
    <w:name w:val="Title"/>
    <w:basedOn w:val="Normal"/>
    <w:next w:val="Normal"/>
    <w:link w:val="TitleChar"/>
    <w:uiPriority w:val="10"/>
    <w:qFormat/>
    <w:rsid w:val="004913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13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13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13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13FD"/>
    <w:pPr>
      <w:spacing w:before="160"/>
      <w:jc w:val="center"/>
    </w:pPr>
    <w:rPr>
      <w:i/>
      <w:iCs/>
      <w:color w:val="404040" w:themeColor="text1" w:themeTint="BF"/>
    </w:rPr>
  </w:style>
  <w:style w:type="character" w:customStyle="1" w:styleId="QuoteChar">
    <w:name w:val="Quote Char"/>
    <w:basedOn w:val="DefaultParagraphFont"/>
    <w:link w:val="Quote"/>
    <w:uiPriority w:val="29"/>
    <w:rsid w:val="004913FD"/>
    <w:rPr>
      <w:i/>
      <w:iCs/>
      <w:color w:val="404040" w:themeColor="text1" w:themeTint="BF"/>
    </w:rPr>
  </w:style>
  <w:style w:type="paragraph" w:styleId="ListParagraph">
    <w:name w:val="List Paragraph"/>
    <w:aliases w:val="List Bullet Mary,Bullets,References,Numbered List Paragraph,List Paragraph (numbered (a)),List Paragraph nowy,Liste 1,WB List Paragraph,List Paragraph1,Ha,Dot pt,F5 List Paragraph,No Spacing1,List Paragraph Char Char Char,Indicator Text,L"/>
    <w:basedOn w:val="Normal"/>
    <w:link w:val="ListParagraphChar"/>
    <w:uiPriority w:val="34"/>
    <w:qFormat/>
    <w:rsid w:val="004913FD"/>
    <w:pPr>
      <w:ind w:left="720"/>
      <w:contextualSpacing/>
    </w:pPr>
  </w:style>
  <w:style w:type="character" w:styleId="IntenseEmphasis">
    <w:name w:val="Intense Emphasis"/>
    <w:basedOn w:val="DefaultParagraphFont"/>
    <w:uiPriority w:val="21"/>
    <w:qFormat/>
    <w:rsid w:val="004913FD"/>
    <w:rPr>
      <w:i/>
      <w:iCs/>
      <w:color w:val="2E74B5" w:themeColor="accent1" w:themeShade="BF"/>
    </w:rPr>
  </w:style>
  <w:style w:type="paragraph" w:styleId="IntenseQuote">
    <w:name w:val="Intense Quote"/>
    <w:basedOn w:val="Normal"/>
    <w:next w:val="Normal"/>
    <w:link w:val="IntenseQuoteChar"/>
    <w:uiPriority w:val="30"/>
    <w:qFormat/>
    <w:rsid w:val="004913F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4913FD"/>
    <w:rPr>
      <w:i/>
      <w:iCs/>
      <w:color w:val="2E74B5" w:themeColor="accent1" w:themeShade="BF"/>
    </w:rPr>
  </w:style>
  <w:style w:type="character" w:styleId="IntenseReference">
    <w:name w:val="Intense Reference"/>
    <w:basedOn w:val="DefaultParagraphFont"/>
    <w:uiPriority w:val="32"/>
    <w:qFormat/>
    <w:rsid w:val="004913FD"/>
    <w:rPr>
      <w:b/>
      <w:bCs/>
      <w:smallCaps/>
      <w:color w:val="2E74B5" w:themeColor="accent1" w:themeShade="BF"/>
      <w:spacing w:val="5"/>
    </w:rPr>
  </w:style>
  <w:style w:type="paragraph" w:styleId="ListBullet">
    <w:name w:val="List Bullet"/>
    <w:basedOn w:val="Normal"/>
    <w:uiPriority w:val="99"/>
    <w:unhideWhenUsed/>
    <w:rsid w:val="004913FD"/>
    <w:pPr>
      <w:numPr>
        <w:numId w:val="1"/>
      </w:numPr>
      <w:contextualSpacing/>
    </w:pPr>
  </w:style>
  <w:style w:type="paragraph" w:customStyle="1" w:styleId="Body">
    <w:name w:val="Body"/>
    <w:rsid w:val="004913FD"/>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sz w:val="22"/>
      <w:szCs w:val="22"/>
      <w:bdr w:val="nil"/>
      <w14:textOutline w14:w="0" w14:cap="flat" w14:cmpd="sng" w14:algn="ctr">
        <w14:noFill/>
        <w14:prstDash w14:val="solid"/>
        <w14:bevel/>
      </w14:textOutline>
      <w14:ligatures w14:val="none"/>
    </w:rPr>
  </w:style>
  <w:style w:type="character" w:styleId="CommentReference">
    <w:name w:val="annotation reference"/>
    <w:basedOn w:val="DefaultParagraphFont"/>
    <w:uiPriority w:val="99"/>
    <w:semiHidden/>
    <w:unhideWhenUsed/>
    <w:rsid w:val="004913FD"/>
    <w:rPr>
      <w:sz w:val="16"/>
      <w:szCs w:val="16"/>
    </w:rPr>
  </w:style>
  <w:style w:type="paragraph" w:styleId="CommentText">
    <w:name w:val="annotation text"/>
    <w:basedOn w:val="Normal"/>
    <w:link w:val="CommentTextChar"/>
    <w:uiPriority w:val="99"/>
    <w:unhideWhenUsed/>
    <w:rsid w:val="004913F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style>
  <w:style w:type="character" w:customStyle="1" w:styleId="CommentTextChar">
    <w:name w:val="Comment Text Char"/>
    <w:basedOn w:val="DefaultParagraphFont"/>
    <w:link w:val="CommentText"/>
    <w:uiPriority w:val="99"/>
    <w:rsid w:val="004913FD"/>
    <w:rPr>
      <w:rFonts w:ascii="Times New Roman" w:eastAsia="Arial Unicode MS" w:hAnsi="Times New Roman" w:cs="Times New Roman"/>
      <w:kern w:val="0"/>
      <w:sz w:val="20"/>
      <w:szCs w:val="20"/>
      <w:bdr w:val="nil"/>
      <w14:ligatures w14:val="none"/>
    </w:rPr>
  </w:style>
  <w:style w:type="paragraph" w:styleId="NormalWeb">
    <w:name w:val="Normal (Web)"/>
    <w:basedOn w:val="Normal"/>
    <w:uiPriority w:val="99"/>
    <w:unhideWhenUsed/>
    <w:qFormat/>
    <w:rsid w:val="005F3C6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F3C6D"/>
    <w:rPr>
      <w:color w:val="0563C1" w:themeColor="hyperlink"/>
      <w:u w:val="single"/>
    </w:rPr>
  </w:style>
  <w:style w:type="character" w:styleId="UnresolvedMention">
    <w:name w:val="Unresolved Mention"/>
    <w:basedOn w:val="DefaultParagraphFont"/>
    <w:uiPriority w:val="99"/>
    <w:semiHidden/>
    <w:unhideWhenUsed/>
    <w:rsid w:val="005F3C6D"/>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FD7EAE"/>
    <w:rPr>
      <w:b/>
      <w:bCs/>
    </w:rPr>
  </w:style>
  <w:style w:type="character" w:customStyle="1" w:styleId="CommentSubjectChar">
    <w:name w:val="Comment Subject Char"/>
    <w:basedOn w:val="CommentTextChar"/>
    <w:link w:val="CommentSubject"/>
    <w:uiPriority w:val="99"/>
    <w:semiHidden/>
    <w:rsid w:val="00FD7EAE"/>
    <w:rPr>
      <w:rFonts w:ascii="Times New Roman" w:eastAsia="Arial Unicode MS" w:hAnsi="Times New Roman" w:cs="Times New Roman"/>
      <w:b/>
      <w:bCs/>
      <w:kern w:val="0"/>
      <w:sz w:val="20"/>
      <w:szCs w:val="20"/>
      <w:bdr w:val="nil"/>
      <w14:ligatures w14:val="none"/>
    </w:rPr>
  </w:style>
  <w:style w:type="table" w:styleId="TableGrid">
    <w:name w:val="Table Grid"/>
    <w:basedOn w:val="TableNormal"/>
    <w:uiPriority w:val="39"/>
    <w:qFormat/>
    <w:rsid w:val="00BB3095"/>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BB3095"/>
    <w:pPr>
      <w:autoSpaceDE w:val="0"/>
      <w:autoSpaceDN w:val="0"/>
      <w:adjustRightInd w:val="0"/>
      <w:spacing w:after="0" w:line="240" w:lineRule="auto"/>
    </w:pPr>
    <w:rPr>
      <w:rFonts w:ascii="Century Gothic" w:hAnsi="Century Gothic" w:cs="Century Gothic"/>
      <w:color w:val="000000"/>
      <w:kern w:val="0"/>
    </w:rPr>
  </w:style>
  <w:style w:type="paragraph" w:styleId="Header">
    <w:name w:val="header"/>
    <w:basedOn w:val="Normal"/>
    <w:link w:val="HeaderChar"/>
    <w:uiPriority w:val="99"/>
    <w:unhideWhenUsed/>
    <w:rsid w:val="00D536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3631"/>
    <w:rPr>
      <w:rFonts w:eastAsiaTheme="minorEastAsia"/>
      <w:kern w:val="0"/>
      <w:sz w:val="22"/>
      <w:szCs w:val="22"/>
      <w14:ligatures w14:val="none"/>
    </w:rPr>
  </w:style>
  <w:style w:type="paragraph" w:styleId="Footer">
    <w:name w:val="footer"/>
    <w:basedOn w:val="Normal"/>
    <w:link w:val="FooterChar"/>
    <w:uiPriority w:val="99"/>
    <w:unhideWhenUsed/>
    <w:rsid w:val="00D536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3631"/>
    <w:rPr>
      <w:rFonts w:eastAsiaTheme="minorEastAsia"/>
      <w:kern w:val="0"/>
      <w:sz w:val="22"/>
      <w:szCs w:val="22"/>
      <w14:ligatures w14:val="none"/>
    </w:rPr>
  </w:style>
  <w:style w:type="paragraph" w:styleId="Revision">
    <w:name w:val="Revision"/>
    <w:hidden/>
    <w:uiPriority w:val="99"/>
    <w:semiHidden/>
    <w:rsid w:val="000A5DBD"/>
    <w:pPr>
      <w:spacing w:after="0" w:line="240" w:lineRule="auto"/>
    </w:pPr>
    <w:rPr>
      <w:rFonts w:eastAsiaTheme="minorEastAsia"/>
      <w:kern w:val="0"/>
      <w:sz w:val="22"/>
      <w:szCs w:val="22"/>
      <w14:ligatures w14:val="none"/>
    </w:rPr>
  </w:style>
  <w:style w:type="character" w:customStyle="1" w:styleId="ListParagraphChar">
    <w:name w:val="List Paragraph Char"/>
    <w:aliases w:val="List Bullet Mary Char,Bullets Char,References Char,Numbered List Paragraph Char,List Paragraph (numbered (a)) Char,List Paragraph nowy Char,Liste 1 Char,WB List Paragraph Char,List Paragraph1 Char,Ha Char,Dot pt Char,No Spacing1 Char"/>
    <w:link w:val="ListParagraph"/>
    <w:uiPriority w:val="34"/>
    <w:qFormat/>
    <w:locked/>
    <w:rsid w:val="000B112A"/>
    <w:rPr>
      <w:rFonts w:eastAsiaTheme="minorEastAsia"/>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96D09-2A14-4E58-8D7B-1ABF68A8F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60</Pages>
  <Words>19246</Words>
  <Characters>109704</Characters>
  <Application>Microsoft Office Word</Application>
  <DocSecurity>0</DocSecurity>
  <Lines>914</Lines>
  <Paragraphs>257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de Dieu Nsabimana</dc:creator>
  <cp:keywords/>
  <dc:description/>
  <cp:lastModifiedBy>Jerome NDAYAMBAJE</cp:lastModifiedBy>
  <cp:revision>37</cp:revision>
  <dcterms:created xsi:type="dcterms:W3CDTF">2026-11-03T14:12:00Z</dcterms:created>
  <dcterms:modified xsi:type="dcterms:W3CDTF">2026-11-04T08:24:00Z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5c5eb89-a1ec-4cf8-b8d4-f6a23bcf8f72_Enabled">
    <vt:lpwstr>true</vt:lpwstr>
  </property>
  <property fmtid="{D5CDD505-2E9C-101B-9397-08002B2CF9AE}" pid="3" name="MSIP_Label_55c5eb89-a1ec-4cf8-b8d4-f6a23bcf8f72_SetDate">
    <vt:lpwstr>2026-09-15T10:31:46Z</vt:lpwstr>
  </property>
  <property fmtid="{D5CDD505-2E9C-101B-9397-08002B2CF9AE}" pid="4" name="MSIP_Label_55c5eb89-a1ec-4cf8-b8d4-f6a23bcf8f72_Method">
    <vt:lpwstr>Privileged</vt:lpwstr>
  </property>
  <property fmtid="{D5CDD505-2E9C-101B-9397-08002B2CF9AE}" pid="5" name="MSIP_Label_55c5eb89-a1ec-4cf8-b8d4-f6a23bcf8f72_Name">
    <vt:lpwstr>PUBLIC</vt:lpwstr>
  </property>
  <property fmtid="{D5CDD505-2E9C-101B-9397-08002B2CF9AE}" pid="6" name="MSIP_Label_55c5eb89-a1ec-4cf8-b8d4-f6a23bcf8f72_SiteId">
    <vt:lpwstr>968fd953-3deb-4543-8ab9-8b0f19e71ed9</vt:lpwstr>
  </property>
  <property fmtid="{D5CDD505-2E9C-101B-9397-08002B2CF9AE}" pid="7" name="MSIP_Label_55c5eb89-a1ec-4cf8-b8d4-f6a23bcf8f72_ActionId">
    <vt:lpwstr>137b59ef-dfc2-4762-af88-baff63ac146e</vt:lpwstr>
  </property>
  <property fmtid="{D5CDD505-2E9C-101B-9397-08002B2CF9AE}" pid="8" name="MSIP_Label_55c5eb89-a1ec-4cf8-b8d4-f6a23bcf8f72_ContentBits">
    <vt:lpwstr>0</vt:lpwstr>
  </property>
  <property fmtid="{D5CDD505-2E9C-101B-9397-08002B2CF9AE}" pid="9" name="MSIP_Label_55c5eb89-a1ec-4cf8-b8d4-f6a23bcf8f72_Tag">
    <vt:lpwstr>10, 0, 1, 1</vt:lpwstr>
  </property>
</Properties>
</file>